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75" w:rsidRDefault="00646430" w:rsidP="00712922">
      <w:pPr>
        <w:spacing w:after="0" w:line="240" w:lineRule="auto"/>
        <w:jc w:val="right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</w:t>
      </w:r>
      <w:r w:rsidR="00F87B74">
        <w:rPr>
          <w:rFonts w:ascii="Book Antiqua" w:hAnsi="Book Antiqua"/>
          <w:i/>
        </w:rPr>
        <w:t xml:space="preserve"> </w:t>
      </w:r>
    </w:p>
    <w:p w:rsidR="00712922" w:rsidRDefault="00646430" w:rsidP="00712922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Na temelju članka 35</w:t>
      </w:r>
      <w:r w:rsidR="00712922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stavka 1. točke 2.</w:t>
      </w:r>
      <w:r w:rsidR="00712922">
        <w:rPr>
          <w:rFonts w:ascii="Book Antiqua" w:hAnsi="Book Antiqua"/>
        </w:rPr>
        <w:t xml:space="preserve"> Zakona o lokalnoj i područnoj (regionalnoj) samoupravi (''Narodne novine'', </w:t>
      </w:r>
      <w:r>
        <w:rPr>
          <w:rFonts w:ascii="Book Antiqua" w:hAnsi="Book Antiqua"/>
        </w:rPr>
        <w:t xml:space="preserve">broj 33/01, 60/01, 129/05, 109/07, 125/08, 36/09, 150/11, 144/12, 19/13, 137/15 i </w:t>
      </w:r>
      <w:r w:rsidR="00712922">
        <w:rPr>
          <w:rFonts w:ascii="Book Antiqua" w:hAnsi="Book Antiqua"/>
        </w:rPr>
        <w:t xml:space="preserve">123/17) i članka 44. stavka 1. točke 18. Statuta Grada Dugog Sela (Službeni glasnik Grada Dugog Sela, broj 1/13) Gradsko vijeće Grada Dugog Sela, na </w:t>
      </w:r>
      <w:r w:rsidR="00F87B74">
        <w:rPr>
          <w:rFonts w:ascii="Book Antiqua" w:hAnsi="Book Antiqua"/>
        </w:rPr>
        <w:t>7.</w:t>
      </w:r>
      <w:r w:rsidR="00712922">
        <w:rPr>
          <w:rFonts w:ascii="Book Antiqua" w:hAnsi="Book Antiqua"/>
        </w:rPr>
        <w:t xml:space="preserve"> redovnoj sjednici održanoj dana </w:t>
      </w:r>
      <w:r w:rsidR="00F87B74">
        <w:rPr>
          <w:rFonts w:ascii="Book Antiqua" w:hAnsi="Book Antiqua"/>
        </w:rPr>
        <w:t>30. siječnja</w:t>
      </w:r>
      <w:r w:rsidR="00712922">
        <w:rPr>
          <w:rFonts w:ascii="Book Antiqua" w:hAnsi="Book Antiqua"/>
        </w:rPr>
        <w:t xml:space="preserve"> 2018. godine donosi</w:t>
      </w:r>
    </w:p>
    <w:p w:rsidR="00712922" w:rsidRDefault="00712922" w:rsidP="00712922">
      <w:pPr>
        <w:spacing w:after="0" w:line="240" w:lineRule="auto"/>
        <w:jc w:val="both"/>
        <w:rPr>
          <w:rFonts w:ascii="Book Antiqua" w:hAnsi="Book Antiqua"/>
        </w:rPr>
      </w:pPr>
    </w:p>
    <w:p w:rsidR="00712922" w:rsidRDefault="00712922" w:rsidP="00712922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O D L U K U </w:t>
      </w:r>
    </w:p>
    <w:p w:rsidR="00712922" w:rsidRDefault="00712922" w:rsidP="00712922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 izmjeni</w:t>
      </w:r>
      <w:r w:rsidR="00C818B8">
        <w:rPr>
          <w:rFonts w:ascii="Book Antiqua" w:hAnsi="Book Antiqua"/>
          <w:b/>
        </w:rPr>
        <w:t xml:space="preserve"> i dopuni</w:t>
      </w:r>
      <w:r>
        <w:rPr>
          <w:rFonts w:ascii="Book Antiqua" w:hAnsi="Book Antiqua"/>
          <w:b/>
        </w:rPr>
        <w:t xml:space="preserve"> Odluke o izboru članova vijeća mjesnih odbora na području Grada Dugog Sela</w:t>
      </w:r>
    </w:p>
    <w:p w:rsidR="00712922" w:rsidRDefault="00712922" w:rsidP="00712922">
      <w:pPr>
        <w:spacing w:after="0" w:line="240" w:lineRule="auto"/>
        <w:jc w:val="center"/>
        <w:rPr>
          <w:rFonts w:ascii="Book Antiqua" w:hAnsi="Book Antiqua"/>
          <w:b/>
        </w:rPr>
      </w:pPr>
    </w:p>
    <w:p w:rsidR="00712922" w:rsidRDefault="00712922" w:rsidP="00712922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Članak 1.</w:t>
      </w:r>
    </w:p>
    <w:p w:rsidR="00C818B8" w:rsidRDefault="00C818B8" w:rsidP="00C818B8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U članku 1. Odluke o izboru članova vijeća mjesnih odbora na području Grada Dugog Sela (Službeni glasnik Grada Dugog Sela, broj 2/14 i 2/17) dodaje se novi stavak 2. koji glasi:</w:t>
      </w:r>
    </w:p>
    <w:p w:rsidR="00C818B8" w:rsidRDefault="00C818B8" w:rsidP="00C818B8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„Izrazi u ovoj Odluci koji imaju rodno značenje odnose se jednako na muški i ženski rod.“</w:t>
      </w:r>
    </w:p>
    <w:p w:rsidR="00C818B8" w:rsidRDefault="00C818B8" w:rsidP="00C818B8">
      <w:pPr>
        <w:spacing w:after="0" w:line="240" w:lineRule="auto"/>
        <w:jc w:val="both"/>
        <w:rPr>
          <w:rFonts w:ascii="Book Antiqua" w:hAnsi="Book Antiqua"/>
        </w:rPr>
      </w:pPr>
    </w:p>
    <w:p w:rsidR="00C818B8" w:rsidRPr="00C818B8" w:rsidRDefault="00C818B8" w:rsidP="00C818B8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Članak 2.</w:t>
      </w:r>
    </w:p>
    <w:p w:rsidR="00712922" w:rsidRDefault="00712922" w:rsidP="00712922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U članku 7. stavku 1. </w:t>
      </w:r>
      <w:r w:rsidR="00AD0AEF">
        <w:rPr>
          <w:rFonts w:ascii="Book Antiqua" w:hAnsi="Book Antiqua"/>
        </w:rPr>
        <w:t>riječ: „Gradonačelnika“ zamjenjuje se riječima: „Gradskog vijeća“.</w:t>
      </w:r>
    </w:p>
    <w:p w:rsidR="008F39F0" w:rsidRDefault="008F39F0" w:rsidP="00712922">
      <w:pPr>
        <w:spacing w:after="0" w:line="240" w:lineRule="auto"/>
        <w:jc w:val="both"/>
        <w:rPr>
          <w:rFonts w:ascii="Book Antiqua" w:hAnsi="Book Antiqua"/>
        </w:rPr>
      </w:pPr>
    </w:p>
    <w:p w:rsidR="008F39F0" w:rsidRDefault="00C818B8" w:rsidP="008F39F0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Članak 3</w:t>
      </w:r>
      <w:r w:rsidR="008F39F0">
        <w:rPr>
          <w:rFonts w:ascii="Book Antiqua" w:hAnsi="Book Antiqua"/>
          <w:b/>
        </w:rPr>
        <w:t>.</w:t>
      </w:r>
    </w:p>
    <w:p w:rsidR="008F39F0" w:rsidRDefault="008F39F0" w:rsidP="008F39F0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Ova Odluka stupa na snagu </w:t>
      </w:r>
      <w:r w:rsidR="00646430">
        <w:rPr>
          <w:rFonts w:ascii="Book Antiqua" w:hAnsi="Book Antiqua"/>
        </w:rPr>
        <w:t>osmog</w:t>
      </w:r>
      <w:r>
        <w:rPr>
          <w:rFonts w:ascii="Book Antiqua" w:hAnsi="Book Antiqua"/>
        </w:rPr>
        <w:t xml:space="preserve"> dana od dana objave u Službenom glasniku Grada Dugog Sela.</w:t>
      </w:r>
    </w:p>
    <w:p w:rsidR="003A68CE" w:rsidRDefault="003A68CE" w:rsidP="008F39F0">
      <w:pPr>
        <w:spacing w:after="0" w:line="240" w:lineRule="auto"/>
        <w:jc w:val="both"/>
        <w:rPr>
          <w:rFonts w:ascii="Book Antiqua" w:hAnsi="Book Antiqua"/>
        </w:rPr>
      </w:pPr>
    </w:p>
    <w:tbl>
      <w:tblPr>
        <w:tblStyle w:val="Reetkatablice"/>
        <w:tblW w:w="0" w:type="auto"/>
        <w:tblLook w:val="04A0"/>
      </w:tblPr>
      <w:tblGrid>
        <w:gridCol w:w="3652"/>
        <w:gridCol w:w="2126"/>
        <w:gridCol w:w="3510"/>
      </w:tblGrid>
      <w:tr w:rsidR="003A68CE" w:rsidTr="003D7B2E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A68CE" w:rsidRDefault="003A68CE" w:rsidP="006969B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KLASA: </w:t>
            </w:r>
            <w:r w:rsidR="00F87B74">
              <w:rPr>
                <w:rFonts w:ascii="Book Antiqua" w:hAnsi="Book Antiqua"/>
              </w:rPr>
              <w:t>023-05/18-01/04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68CE" w:rsidRDefault="003A68CE" w:rsidP="006969B9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A68CE" w:rsidRDefault="003A68CE" w:rsidP="006969B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Predsjednik </w:t>
            </w:r>
          </w:p>
        </w:tc>
      </w:tr>
      <w:tr w:rsidR="003A68CE" w:rsidTr="003D7B2E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A68CE" w:rsidRDefault="003A68CE" w:rsidP="00FE64B2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URBROJ:</w:t>
            </w:r>
            <w:r w:rsidR="00F87B74">
              <w:rPr>
                <w:rFonts w:ascii="Book Antiqua" w:hAnsi="Book Antiqua"/>
              </w:rPr>
              <w:t>238/07-03-04/01-18-</w:t>
            </w:r>
            <w:r w:rsidR="00FE64B2">
              <w:rPr>
                <w:rFonts w:ascii="Book Antiqua" w:hAnsi="Book Antiqua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68CE" w:rsidRDefault="003A68CE" w:rsidP="006969B9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A68CE" w:rsidRDefault="003A68CE" w:rsidP="006969B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Gradskog vijeća</w:t>
            </w:r>
          </w:p>
        </w:tc>
      </w:tr>
      <w:tr w:rsidR="003A68CE" w:rsidTr="003D7B2E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A68CE" w:rsidRDefault="003A68CE" w:rsidP="006969B9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68CE" w:rsidRDefault="003A68CE" w:rsidP="006969B9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A68CE" w:rsidRDefault="003A68CE" w:rsidP="006969B9">
            <w:pPr>
              <w:jc w:val="both"/>
              <w:rPr>
                <w:rFonts w:ascii="Book Antiqua" w:hAnsi="Book Antiqua"/>
              </w:rPr>
            </w:pPr>
          </w:p>
        </w:tc>
      </w:tr>
      <w:tr w:rsidR="003A68CE" w:rsidTr="003D7B2E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A68CE" w:rsidRDefault="003A68CE" w:rsidP="006969B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Dugo Selo, </w:t>
            </w:r>
            <w:r w:rsidR="00F87B74">
              <w:rPr>
                <w:rFonts w:ascii="Book Antiqua" w:hAnsi="Book Antiqua"/>
              </w:rPr>
              <w:t>30. siječnja 2018.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68CE" w:rsidRDefault="003A68CE" w:rsidP="006969B9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A68CE" w:rsidRDefault="00FE64B2" w:rsidP="006969B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proofErr w:type="spellStart"/>
            <w:r w:rsidR="003A68CE">
              <w:rPr>
                <w:rFonts w:ascii="Book Antiqua" w:hAnsi="Book Antiqua"/>
              </w:rPr>
              <w:t>Darjan</w:t>
            </w:r>
            <w:proofErr w:type="spellEnd"/>
            <w:r w:rsidR="003A68CE">
              <w:rPr>
                <w:rFonts w:ascii="Book Antiqua" w:hAnsi="Book Antiqua"/>
              </w:rPr>
              <w:t xml:space="preserve"> Budimir, </w:t>
            </w:r>
            <w:proofErr w:type="spellStart"/>
            <w:r w:rsidR="003A68CE">
              <w:rPr>
                <w:rFonts w:ascii="Book Antiqua" w:hAnsi="Book Antiqua"/>
              </w:rPr>
              <w:t>mag</w:t>
            </w:r>
            <w:proofErr w:type="spellEnd"/>
            <w:r w:rsidR="003A68CE">
              <w:rPr>
                <w:rFonts w:ascii="Book Antiqua" w:hAnsi="Book Antiqua"/>
              </w:rPr>
              <w:t xml:space="preserve">. </w:t>
            </w:r>
            <w:proofErr w:type="spellStart"/>
            <w:r w:rsidR="003A68CE">
              <w:rPr>
                <w:rFonts w:ascii="Book Antiqua" w:hAnsi="Book Antiqua"/>
              </w:rPr>
              <w:t>iur</w:t>
            </w:r>
            <w:proofErr w:type="spellEnd"/>
            <w:r w:rsidR="003A68CE">
              <w:rPr>
                <w:rFonts w:ascii="Book Antiqua" w:hAnsi="Book Antiqua"/>
              </w:rPr>
              <w:t>.</w:t>
            </w:r>
            <w:r w:rsidR="00034900">
              <w:rPr>
                <w:rFonts w:ascii="Book Antiqua" w:hAnsi="Book Antiqua"/>
              </w:rPr>
              <w:t xml:space="preserve">, </w:t>
            </w:r>
            <w:proofErr w:type="spellStart"/>
            <w:r w:rsidR="00034900">
              <w:rPr>
                <w:rFonts w:ascii="Book Antiqua" w:hAnsi="Book Antiqua"/>
              </w:rPr>
              <w:t>v.r</w:t>
            </w:r>
            <w:proofErr w:type="spellEnd"/>
            <w:r w:rsidR="00034900">
              <w:rPr>
                <w:rFonts w:ascii="Book Antiqua" w:hAnsi="Book Antiqua"/>
              </w:rPr>
              <w:t>.</w:t>
            </w:r>
          </w:p>
        </w:tc>
      </w:tr>
    </w:tbl>
    <w:p w:rsidR="003A68CE" w:rsidRPr="008F39F0" w:rsidRDefault="003A68CE" w:rsidP="008F39F0">
      <w:pPr>
        <w:spacing w:after="0" w:line="240" w:lineRule="auto"/>
        <w:jc w:val="both"/>
        <w:rPr>
          <w:rFonts w:ascii="Book Antiqua" w:hAnsi="Book Antiqua"/>
        </w:rPr>
      </w:pPr>
    </w:p>
    <w:sectPr w:rsidR="003A68CE" w:rsidRPr="008F39F0" w:rsidSect="00A66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12922"/>
    <w:rsid w:val="00034900"/>
    <w:rsid w:val="000A6CEC"/>
    <w:rsid w:val="003A68CE"/>
    <w:rsid w:val="003D7B2E"/>
    <w:rsid w:val="004D7DE3"/>
    <w:rsid w:val="004E6C6F"/>
    <w:rsid w:val="00600BD8"/>
    <w:rsid w:val="00646430"/>
    <w:rsid w:val="00712922"/>
    <w:rsid w:val="00732179"/>
    <w:rsid w:val="008639D0"/>
    <w:rsid w:val="008B21F5"/>
    <w:rsid w:val="008F39F0"/>
    <w:rsid w:val="009965EB"/>
    <w:rsid w:val="00A66F75"/>
    <w:rsid w:val="00AD0AEF"/>
    <w:rsid w:val="00AD60B4"/>
    <w:rsid w:val="00B55AC5"/>
    <w:rsid w:val="00BE617B"/>
    <w:rsid w:val="00C818B8"/>
    <w:rsid w:val="00D86CD1"/>
    <w:rsid w:val="00F87B74"/>
    <w:rsid w:val="00FB1CA3"/>
    <w:rsid w:val="00FE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F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A6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0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fin3</dc:creator>
  <cp:lastModifiedBy>janjaklindzic</cp:lastModifiedBy>
  <cp:revision>5</cp:revision>
  <cp:lastPrinted>2018-01-31T11:25:00Z</cp:lastPrinted>
  <dcterms:created xsi:type="dcterms:W3CDTF">2018-01-31T11:26:00Z</dcterms:created>
  <dcterms:modified xsi:type="dcterms:W3CDTF">2018-02-01T08:03:00Z</dcterms:modified>
</cp:coreProperties>
</file>