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19F" w:rsidRPr="00021CF9" w:rsidRDefault="009F165F" w:rsidP="00B77E27">
      <w:pPr>
        <w:pStyle w:val="Default"/>
        <w:jc w:val="center"/>
        <w:rPr>
          <w:rFonts w:ascii="Book Antiqua" w:hAnsi="Book Antiqua"/>
          <w:b/>
          <w:bCs/>
          <w:i/>
          <w:iCs/>
          <w:sz w:val="22"/>
          <w:szCs w:val="22"/>
        </w:rPr>
      </w:pPr>
      <w:r w:rsidRPr="00021CF9">
        <w:rPr>
          <w:rFonts w:ascii="Book Antiqua" w:hAnsi="Book Antiqua"/>
          <w:b/>
          <w:bCs/>
          <w:i/>
          <w:iCs/>
          <w:sz w:val="22"/>
          <w:szCs w:val="22"/>
        </w:rPr>
        <w:t>OBRAZLOŽENJE  PRORA</w:t>
      </w:r>
      <w:r w:rsidRPr="00021CF9">
        <w:rPr>
          <w:rFonts w:ascii="Book Antiqua" w:hAnsi="Book Antiqua" w:cs="Times-New-Roman,BoldItalic"/>
          <w:b/>
          <w:bCs/>
          <w:sz w:val="22"/>
          <w:szCs w:val="22"/>
        </w:rPr>
        <w:t>Č</w:t>
      </w:r>
      <w:r w:rsidRPr="00021CF9">
        <w:rPr>
          <w:rFonts w:ascii="Book Antiqua" w:hAnsi="Book Antiqua"/>
          <w:b/>
          <w:bCs/>
          <w:i/>
          <w:iCs/>
          <w:sz w:val="22"/>
          <w:szCs w:val="22"/>
        </w:rPr>
        <w:t xml:space="preserve">UNA GRADA DUGOG SELA ZA 2018. GODINU </w:t>
      </w:r>
    </w:p>
    <w:p w:rsidR="009F165F" w:rsidRPr="00021CF9" w:rsidRDefault="001E719F" w:rsidP="00B77E27">
      <w:pPr>
        <w:pStyle w:val="Default"/>
        <w:jc w:val="center"/>
        <w:rPr>
          <w:rFonts w:ascii="Book Antiqua" w:hAnsi="Book Antiqua"/>
          <w:b/>
          <w:bCs/>
          <w:i/>
          <w:iCs/>
          <w:sz w:val="22"/>
          <w:szCs w:val="22"/>
        </w:rPr>
      </w:pPr>
      <w:r w:rsidRPr="00021CF9">
        <w:rPr>
          <w:rFonts w:ascii="Book Antiqua" w:hAnsi="Book Antiqua"/>
          <w:b/>
          <w:bCs/>
          <w:i/>
          <w:iCs/>
          <w:sz w:val="22"/>
          <w:szCs w:val="22"/>
        </w:rPr>
        <w:t xml:space="preserve">i </w:t>
      </w:r>
      <w:r w:rsidR="009F165F" w:rsidRPr="00021CF9">
        <w:rPr>
          <w:rFonts w:ascii="Book Antiqua" w:hAnsi="Book Antiqua"/>
          <w:b/>
          <w:bCs/>
          <w:i/>
          <w:iCs/>
          <w:sz w:val="22"/>
          <w:szCs w:val="22"/>
        </w:rPr>
        <w:t>PROJEKCIJA ZA 2019. i  2020. GODINU</w:t>
      </w:r>
    </w:p>
    <w:p w:rsidR="001E719F" w:rsidRPr="00021CF9" w:rsidRDefault="001E719F" w:rsidP="00B77E27">
      <w:pPr>
        <w:pStyle w:val="Default"/>
        <w:jc w:val="center"/>
        <w:rPr>
          <w:rFonts w:ascii="Book Antiqua" w:hAnsi="Book Antiqua"/>
          <w:sz w:val="22"/>
          <w:szCs w:val="22"/>
        </w:rPr>
      </w:pPr>
    </w:p>
    <w:p w:rsidR="009F165F" w:rsidRPr="00021CF9" w:rsidRDefault="009F165F" w:rsidP="00B77E27">
      <w:pPr>
        <w:pStyle w:val="CM169"/>
        <w:ind w:firstLine="712"/>
        <w:jc w:val="both"/>
        <w:rPr>
          <w:rFonts w:ascii="Book Antiqua" w:hAnsi="Book Antiqua"/>
          <w:color w:val="000000"/>
          <w:sz w:val="22"/>
          <w:szCs w:val="22"/>
        </w:rPr>
      </w:pPr>
      <w:r w:rsidRPr="00021CF9">
        <w:rPr>
          <w:rFonts w:ascii="Book Antiqua" w:hAnsi="Book Antiqua"/>
          <w:color w:val="000000"/>
          <w:sz w:val="22"/>
          <w:szCs w:val="22"/>
        </w:rPr>
        <w:t xml:space="preserve">U skladu sa odredbama članka 37. Zakona o proračunu („Narodne novine“, broj 87/08.  136/12 i 15/15.), Pravilnika o proračunskim  klasifikacijama („Narodne novine“ broj 26/10 i 120/13, )  te Pravilnika o proračunskom računovodstvu i računskom planu („Narodne novine“ broj 124/14, 115/15  i  87/16. ) izrađen je prijedlog Proračuna za 2018. godinu i projekcije Proračuna za razdoblje od 2019.-2020. godine.  Temeljem članka 39. Zakona o proračunu („Narodne novine“, broj 87/08,136/12 i 15/15. predstavničko tijelo jedinice lokalne i područne (regionalne) samouprave obvezno je, na prijedlog izvršnog tijela, do kraja prosinca tekuće </w:t>
      </w:r>
      <w:bookmarkStart w:id="0" w:name="_GoBack"/>
      <w:bookmarkEnd w:id="0"/>
      <w:r w:rsidRPr="00021CF9">
        <w:rPr>
          <w:rFonts w:ascii="Book Antiqua" w:hAnsi="Book Antiqua"/>
          <w:color w:val="000000"/>
          <w:sz w:val="22"/>
          <w:szCs w:val="22"/>
        </w:rPr>
        <w:t xml:space="preserve">godine donijeti proračun za iduću proračunsku godinu i projekcije za sljedeće dvije godine. </w:t>
      </w:r>
      <w:r w:rsidRPr="00021CF9">
        <w:rPr>
          <w:rFonts w:ascii="Book Antiqua" w:hAnsi="Book Antiqua"/>
          <w:sz w:val="22"/>
          <w:szCs w:val="22"/>
        </w:rPr>
        <w:t xml:space="preserve">Uz proračun za narednu godinu donosi se i Odluka o izvršavanju proračuna za tu godinu. </w:t>
      </w:r>
    </w:p>
    <w:p w:rsidR="00B94F65" w:rsidRDefault="00B94F65" w:rsidP="00B77E27">
      <w:pPr>
        <w:pStyle w:val="CM169"/>
        <w:ind w:firstLine="712"/>
        <w:jc w:val="both"/>
        <w:rPr>
          <w:rFonts w:ascii="Book Antiqua" w:hAnsi="Book Antiqua"/>
          <w:sz w:val="22"/>
          <w:szCs w:val="22"/>
        </w:rPr>
      </w:pPr>
    </w:p>
    <w:p w:rsidR="009F165F" w:rsidRPr="00021CF9" w:rsidRDefault="009F165F" w:rsidP="00B77E27">
      <w:pPr>
        <w:pStyle w:val="CM169"/>
        <w:ind w:firstLine="712"/>
        <w:jc w:val="both"/>
        <w:rPr>
          <w:rFonts w:ascii="Book Antiqua" w:hAnsi="Book Antiqua"/>
          <w:sz w:val="22"/>
          <w:szCs w:val="22"/>
        </w:rPr>
      </w:pPr>
      <w:r w:rsidRPr="00021CF9">
        <w:rPr>
          <w:rFonts w:ascii="Book Antiqua" w:hAnsi="Book Antiqua"/>
          <w:sz w:val="22"/>
          <w:szCs w:val="22"/>
        </w:rPr>
        <w:t xml:space="preserve">Proračunom se omogućava financiranje poslova, funkcija i programa gradskih upravnih tijela u cilju ostvarivanja javnih potreba i prava građana, koji se temeljem posebnih zakona i drugih propisa financiraju iz javnih prihoda, odnosno iz proračuna grada. </w:t>
      </w:r>
    </w:p>
    <w:p w:rsidR="00B94F65" w:rsidRDefault="00B94F65" w:rsidP="00B94F65">
      <w:pPr>
        <w:pStyle w:val="CM169"/>
        <w:ind w:firstLine="712"/>
        <w:jc w:val="both"/>
        <w:rPr>
          <w:rFonts w:ascii="Book Antiqua" w:hAnsi="Book Antiqua"/>
          <w:sz w:val="22"/>
          <w:szCs w:val="22"/>
        </w:rPr>
      </w:pPr>
    </w:p>
    <w:p w:rsidR="00B94F65" w:rsidRDefault="009F165F" w:rsidP="00B94F65">
      <w:pPr>
        <w:pStyle w:val="CM169"/>
        <w:ind w:firstLine="712"/>
        <w:jc w:val="both"/>
        <w:rPr>
          <w:rFonts w:ascii="Book Antiqua" w:hAnsi="Book Antiqua"/>
          <w:sz w:val="22"/>
          <w:szCs w:val="22"/>
        </w:rPr>
      </w:pPr>
      <w:r w:rsidRPr="00021CF9">
        <w:rPr>
          <w:rFonts w:ascii="Book Antiqua" w:hAnsi="Book Antiqua"/>
          <w:sz w:val="22"/>
          <w:szCs w:val="22"/>
        </w:rPr>
        <w:t xml:space="preserve">Pri sastavljanju prijedloga proračuna obvezno je pridržavanje zakonom propisane metodologije koja propisuje sadržaj proračuna, programsko planiranje i proračunske klasifikacije. Zakon o proračunu propisuje trogodišnji proračunski okvir što znači da ove godine Gradsko vijeće usvaja proračun za 2018. godinu i projekcije za slijedeće dvije godine – 2019. i 2020. godinu. Zakon  također utvrđuje donošenje proračuna na manje detaljnoj razini ekonomske klasifikacije, odnosno razini podskupine (treća razina proračunskog plana), te donošenje projekcije na drugoj razini ekonomske klasifikacije. </w:t>
      </w:r>
    </w:p>
    <w:p w:rsidR="00B94F65" w:rsidRDefault="00B94F65" w:rsidP="00B94F65">
      <w:pPr>
        <w:pStyle w:val="CM169"/>
        <w:ind w:firstLine="712"/>
        <w:jc w:val="both"/>
        <w:rPr>
          <w:rFonts w:ascii="Book Antiqua" w:hAnsi="Book Antiqua"/>
          <w:sz w:val="22"/>
          <w:szCs w:val="22"/>
        </w:rPr>
      </w:pPr>
    </w:p>
    <w:p w:rsidR="009F165F" w:rsidRPr="00021CF9" w:rsidRDefault="009F165F" w:rsidP="00B94F65">
      <w:pPr>
        <w:pStyle w:val="CM169"/>
        <w:ind w:firstLine="712"/>
        <w:jc w:val="both"/>
        <w:rPr>
          <w:rFonts w:ascii="Book Antiqua" w:hAnsi="Book Antiqua"/>
          <w:color w:val="000000"/>
          <w:sz w:val="22"/>
          <w:szCs w:val="22"/>
        </w:rPr>
      </w:pPr>
      <w:r w:rsidRPr="00021CF9">
        <w:rPr>
          <w:rFonts w:ascii="Book Antiqua" w:hAnsi="Book Antiqua"/>
          <w:color w:val="000000"/>
          <w:sz w:val="22"/>
          <w:szCs w:val="22"/>
        </w:rPr>
        <w:t xml:space="preserve">Metodologija za izradu proračuna jedinice lokalne i područne (regionalne) samouprave propisana je Zakonom o proračunu i pod zakonskim aktima kojima se regulira provedba Zakona, ponajprije Pravilnikom o proračunskim klasifikacijama i Pravilniku o proračunskom računovodstvu i računskom planu, te Zakonu o fiskalnoj odgovornosti, nadalje na procjeni ostvarenja prihoda i rashoda tokom 2017. godine i procjeni prihoda prema podacima o ostvarenju proračuna Grada Dugog Sela u prethodnim godinama.  </w:t>
      </w:r>
    </w:p>
    <w:p w:rsidR="009F165F" w:rsidRPr="00B94F65" w:rsidRDefault="009F165F" w:rsidP="00B77E27">
      <w:pPr>
        <w:pStyle w:val="Default"/>
        <w:jc w:val="both"/>
        <w:rPr>
          <w:rFonts w:ascii="Book Antiqua" w:hAnsi="Book Antiqua"/>
          <w:sz w:val="18"/>
          <w:szCs w:val="18"/>
        </w:rPr>
      </w:pPr>
    </w:p>
    <w:p w:rsidR="009F165F" w:rsidRDefault="009F165F" w:rsidP="00B77E27">
      <w:pPr>
        <w:pStyle w:val="CM169"/>
        <w:ind w:firstLine="775"/>
        <w:jc w:val="both"/>
        <w:rPr>
          <w:rFonts w:ascii="Book Antiqua" w:hAnsi="Book Antiqua"/>
          <w:sz w:val="22"/>
          <w:szCs w:val="22"/>
        </w:rPr>
      </w:pPr>
      <w:r w:rsidRPr="00021CF9">
        <w:rPr>
          <w:rFonts w:ascii="Book Antiqua" w:hAnsi="Book Antiqua"/>
          <w:sz w:val="22"/>
          <w:szCs w:val="22"/>
        </w:rPr>
        <w:t xml:space="preserve">Pravilnik o proračunskim klasifikacijama („Narodne novine“ broj 26/10. i 120/13.  ) propisuje vrste, sadržaj i primjenu proračunskih klasifikacija koje su obavezne za proračun, te se primjenjuje  u procesu planiranja za razdoblje 2018.-2020. godine. Pravilnikom se definira okvir kojim se iskazuje i sustavno prate prihodi i primici, te rashodi i izdaci po nositelju, cilju, namjeni, vrsti, lokaciji i izvoru financiranja. Također se propisuje i struktura brojčanih oznaka i naziva svake klasifikacije. </w:t>
      </w:r>
    </w:p>
    <w:p w:rsidR="00B94F65" w:rsidRPr="00B94F65" w:rsidRDefault="00B94F65" w:rsidP="00B77E27">
      <w:pPr>
        <w:pStyle w:val="CM169"/>
        <w:ind w:firstLine="712"/>
        <w:jc w:val="both"/>
        <w:rPr>
          <w:rFonts w:ascii="Book Antiqua" w:hAnsi="Book Antiqua"/>
          <w:sz w:val="18"/>
          <w:szCs w:val="18"/>
        </w:rPr>
      </w:pPr>
    </w:p>
    <w:p w:rsidR="009F165F" w:rsidRPr="00021CF9" w:rsidRDefault="009F165F" w:rsidP="00B77E27">
      <w:pPr>
        <w:pStyle w:val="CM169"/>
        <w:ind w:firstLine="712"/>
        <w:jc w:val="both"/>
        <w:rPr>
          <w:rFonts w:ascii="Book Antiqua" w:hAnsi="Book Antiqua"/>
          <w:sz w:val="22"/>
          <w:szCs w:val="22"/>
        </w:rPr>
      </w:pPr>
      <w:r w:rsidRPr="00021CF9">
        <w:rPr>
          <w:rFonts w:ascii="Book Antiqua" w:hAnsi="Book Antiqua"/>
          <w:sz w:val="22"/>
          <w:szCs w:val="22"/>
        </w:rPr>
        <w:t xml:space="preserve">Budući da Pravilnik o proračunskim klasifikacijama naglašava uspostavu organizacijske klasifikacije koja sadržava povezane i međusobno usklađene cjeline proračuna i proračunskih korisnika koje odgovarajućim materijalnim sredstvima ostvaruju postavljene ciljeve, pri planiranju proračuna za 2018. godinu svi proračunski korisnici našeg proračuna dobili su svoju oznake glave koja određuje pripadnost pojedinom upravnom odjelu koji ima status razdjela. </w:t>
      </w:r>
    </w:p>
    <w:p w:rsidR="00B94F65" w:rsidRPr="00B94F65" w:rsidRDefault="00B94F65" w:rsidP="00B77E27">
      <w:pPr>
        <w:pStyle w:val="CM5"/>
        <w:spacing w:line="240" w:lineRule="auto"/>
        <w:ind w:firstLine="712"/>
        <w:jc w:val="both"/>
        <w:rPr>
          <w:rFonts w:ascii="Book Antiqua" w:hAnsi="Book Antiqua"/>
          <w:sz w:val="18"/>
          <w:szCs w:val="18"/>
        </w:rPr>
      </w:pPr>
    </w:p>
    <w:p w:rsidR="009F165F" w:rsidRPr="00021CF9" w:rsidRDefault="009F165F" w:rsidP="00B77E27">
      <w:pPr>
        <w:pStyle w:val="CM5"/>
        <w:spacing w:line="240" w:lineRule="auto"/>
        <w:ind w:firstLine="712"/>
        <w:jc w:val="both"/>
        <w:rPr>
          <w:rFonts w:ascii="Book Antiqua" w:hAnsi="Book Antiqua"/>
          <w:sz w:val="22"/>
          <w:szCs w:val="22"/>
        </w:rPr>
      </w:pPr>
      <w:r w:rsidRPr="00021CF9">
        <w:rPr>
          <w:rFonts w:ascii="Book Antiqua" w:hAnsi="Book Antiqua"/>
          <w:sz w:val="22"/>
          <w:szCs w:val="22"/>
        </w:rPr>
        <w:t xml:space="preserve">Programska klasifikacija uspostavlja se definiranjem pojedinih programa, projekata i aktivnosti za sve upravne odjele i njihove proračunske korisnike. Na taj način prikazujemo sve rashode pojedinih projekata i aktivnosti kojima se ostvaruju ciljevi pojedinog programa, tako da se i u proračunu koji se donosi na trećoj razini ekonomske klasifikacije omogućuje uvid u sve aktivnosti i projekte pojedinog odjela. </w:t>
      </w:r>
    </w:p>
    <w:p w:rsidR="00B94F65" w:rsidRDefault="00B94F65" w:rsidP="00B77E27">
      <w:pPr>
        <w:pStyle w:val="CM182"/>
        <w:ind w:firstLine="663"/>
        <w:jc w:val="both"/>
        <w:rPr>
          <w:rFonts w:ascii="Book Antiqua" w:hAnsi="Book Antiqua"/>
          <w:sz w:val="22"/>
          <w:szCs w:val="22"/>
        </w:rPr>
      </w:pPr>
    </w:p>
    <w:p w:rsidR="009F165F" w:rsidRPr="00021CF9" w:rsidRDefault="009F165F" w:rsidP="00B77E27">
      <w:pPr>
        <w:pStyle w:val="CM182"/>
        <w:ind w:firstLine="663"/>
        <w:jc w:val="both"/>
        <w:rPr>
          <w:rFonts w:ascii="Book Antiqua" w:hAnsi="Book Antiqua"/>
          <w:sz w:val="22"/>
          <w:szCs w:val="22"/>
        </w:rPr>
      </w:pPr>
      <w:r w:rsidRPr="00021CF9">
        <w:rPr>
          <w:rFonts w:ascii="Book Antiqua" w:hAnsi="Book Antiqua"/>
          <w:sz w:val="22"/>
          <w:szCs w:val="22"/>
        </w:rPr>
        <w:lastRenderedPageBreak/>
        <w:t xml:space="preserve">Vlastiti i namjenski prihodi i primici  proračunskih  korisnika planirani su u Proračunu , kao i rashodi i izdaci koji se financiraju iz tih prihoda. Ta obveza proizlazi iz članaka 16., 17. i 29. Zakona o proračunu. Iz navedenoga proizlazi </w:t>
      </w:r>
      <w:r w:rsidRPr="00021CF9">
        <w:rPr>
          <w:rFonts w:ascii="Book Antiqua" w:hAnsi="Book Antiqua"/>
          <w:bCs/>
          <w:sz w:val="22"/>
          <w:szCs w:val="22"/>
        </w:rPr>
        <w:t>obveza uključivanja svih prihoda i primitaka, rashoda izdataka proračunskih korisnika u proračun Grada Dugog Sela</w:t>
      </w:r>
      <w:r w:rsidRPr="00021CF9">
        <w:rPr>
          <w:rFonts w:ascii="Book Antiqua" w:hAnsi="Book Antiqua"/>
          <w:sz w:val="22"/>
          <w:szCs w:val="22"/>
        </w:rPr>
        <w:t xml:space="preserve">, sukladno ekonomskoj, programskoj, funkcijskoj, organizacijskoj, lokacijskoj klasifikaciji te izvorima financiranja. </w:t>
      </w:r>
    </w:p>
    <w:p w:rsidR="009F165F" w:rsidRPr="00B94F65" w:rsidRDefault="009F165F" w:rsidP="00B77E27">
      <w:pPr>
        <w:pStyle w:val="Default"/>
        <w:jc w:val="both"/>
        <w:rPr>
          <w:rFonts w:ascii="Book Antiqua" w:hAnsi="Book Antiqua"/>
          <w:sz w:val="18"/>
          <w:szCs w:val="18"/>
        </w:rPr>
      </w:pPr>
    </w:p>
    <w:p w:rsidR="009F165F" w:rsidRPr="00021CF9" w:rsidRDefault="008D5770" w:rsidP="00B77E27">
      <w:pPr>
        <w:pStyle w:val="CM182"/>
        <w:ind w:firstLine="662"/>
        <w:jc w:val="both"/>
        <w:rPr>
          <w:rFonts w:ascii="Book Antiqua" w:hAnsi="Book Antiqua"/>
          <w:sz w:val="22"/>
          <w:szCs w:val="22"/>
        </w:rPr>
      </w:pPr>
      <w:r w:rsidRPr="00021CF9">
        <w:rPr>
          <w:rFonts w:ascii="Book Antiqua" w:hAnsi="Book Antiqua"/>
          <w:sz w:val="22"/>
          <w:szCs w:val="22"/>
        </w:rPr>
        <w:t xml:space="preserve">Prijedlog Proračuna Grada Dugog Sela za 2018. godinu temelji se na ranije usvojenoj projekciji, a na određena odstupanja u odnosu na projekciju utjecale   su izmjene zakonskih okvira, te dinamika realizacije planiranih aktivnosti i projekata. Razlozi odstupanja u pojedinim programima u odnosu na projekciju su zbog prijave novih projekta na EU natječaje. Planirani su i troškovi za nove projektne ideje, troškovi prve godine provedbe projekta kako bi mogli pristupiti natječajima EU fondova i drugim izvorima financiranja projekata. </w:t>
      </w:r>
      <w:r w:rsidR="009F165F" w:rsidRPr="00021CF9">
        <w:rPr>
          <w:rFonts w:ascii="Book Antiqua" w:hAnsi="Book Antiqua"/>
          <w:sz w:val="22"/>
          <w:szCs w:val="22"/>
        </w:rPr>
        <w:t xml:space="preserve">Uvažavajući navedene pokazatelje predložen je Proračun Grada za 2018. godinu, te projekcije za 2019-2020. godine.   </w:t>
      </w:r>
    </w:p>
    <w:p w:rsidR="009F165F" w:rsidRPr="00B94F65" w:rsidRDefault="009F165F" w:rsidP="00B77E27">
      <w:pPr>
        <w:pStyle w:val="Default"/>
        <w:ind w:firstLine="540"/>
        <w:jc w:val="both"/>
        <w:rPr>
          <w:rFonts w:ascii="Book Antiqua" w:hAnsi="Book Antiqua" w:cs="Arial"/>
          <w:color w:val="auto"/>
          <w:sz w:val="18"/>
          <w:szCs w:val="18"/>
        </w:rPr>
      </w:pPr>
    </w:p>
    <w:p w:rsidR="00850343" w:rsidRDefault="00850343" w:rsidP="00B77E27">
      <w:pPr>
        <w:pStyle w:val="Default"/>
        <w:jc w:val="both"/>
        <w:rPr>
          <w:rFonts w:ascii="Book Antiqua" w:hAnsi="Book Antiqua" w:cs="Calibri"/>
          <w:sz w:val="22"/>
          <w:szCs w:val="22"/>
        </w:rPr>
      </w:pPr>
      <w:r w:rsidRPr="00021CF9">
        <w:rPr>
          <w:rFonts w:ascii="Book Antiqua" w:hAnsi="Book Antiqua" w:cs="Calibri"/>
          <w:sz w:val="22"/>
          <w:szCs w:val="22"/>
        </w:rPr>
        <w:t xml:space="preserve">Jedna od ključnih izmjena koju donosi predloženi model o financiranju jedinica lokalne i područne (regionalne) samouprave je prepuštanje cjelokupnog prihoda od poreza na dohodak jedinicama lokalne i područne (regionalne) samouprave. Navedeno se postiže kroz jedinstvenu raspodjelu prihoda od poreza na dohodak koja se primjenjuje na sve jedinice lokalne i područne (regionalne) samouprave. </w:t>
      </w:r>
    </w:p>
    <w:p w:rsidR="00B94F65" w:rsidRPr="00B94F65" w:rsidRDefault="00B94F65" w:rsidP="00B77E27">
      <w:pPr>
        <w:pStyle w:val="Default"/>
        <w:jc w:val="both"/>
        <w:rPr>
          <w:rFonts w:ascii="Book Antiqua" w:hAnsi="Book Antiqua" w:cs="Calibri"/>
          <w:sz w:val="18"/>
          <w:szCs w:val="18"/>
        </w:rPr>
      </w:pPr>
    </w:p>
    <w:p w:rsidR="007B2803" w:rsidRDefault="00850343" w:rsidP="00B77E27">
      <w:pPr>
        <w:pStyle w:val="Default"/>
        <w:jc w:val="both"/>
        <w:rPr>
          <w:rFonts w:ascii="Book Antiqua" w:hAnsi="Book Antiqua" w:cs="Calibri"/>
          <w:sz w:val="22"/>
          <w:szCs w:val="22"/>
        </w:rPr>
      </w:pPr>
      <w:r w:rsidRPr="00021CF9">
        <w:rPr>
          <w:rFonts w:ascii="Book Antiqua" w:hAnsi="Book Antiqua" w:cs="Calibri"/>
          <w:sz w:val="22"/>
          <w:szCs w:val="22"/>
        </w:rPr>
        <w:t xml:space="preserve"> Slijedom navedenoga, prihod od poreza na dohodak po osnovi kamata na štednju, koji je trenutno prihod državnog proračuna, u cijelosti se prepušta jedinicama lokalne i područne (regionalne) samouprave. Udio pozicije za pomoći za projekte sufinancirane iz sredstava EU (1,5%) u prihodima od poreza na dohodak se ukida. Sredstva za financiranje projekata održivog razvoja jedinica lokalne i područne (regionalne) samouprave, projekata kojima se potiče korištenje sredstava iz fondova EU te razvoj potpomognutih područja, osigurati će se u državnom proračunu. Isto tako, ukida se i udio pozicije za pomoći za financiranje kapitalnog projekta od interesa za razvoj općine, odnosno grada na brdsko-planinskom području (10%) i na području otoka (16%), a sredstva za navedene namjene također se osiguravaju u državnom proračunu.  </w:t>
      </w:r>
    </w:p>
    <w:p w:rsidR="00B94F65" w:rsidRPr="00B94F65" w:rsidRDefault="00B94F65" w:rsidP="00B77E27">
      <w:pPr>
        <w:pStyle w:val="Default"/>
        <w:jc w:val="both"/>
        <w:rPr>
          <w:rFonts w:ascii="Book Antiqua" w:hAnsi="Book Antiqua" w:cs="Calibri"/>
          <w:sz w:val="18"/>
          <w:szCs w:val="18"/>
        </w:rPr>
      </w:pPr>
    </w:p>
    <w:p w:rsidR="00850343" w:rsidRDefault="00833C0A" w:rsidP="00B77E27">
      <w:pPr>
        <w:pStyle w:val="Default"/>
        <w:jc w:val="both"/>
        <w:rPr>
          <w:rFonts w:ascii="Book Antiqua" w:hAnsi="Book Antiqua" w:cs="Calibri"/>
          <w:sz w:val="22"/>
          <w:szCs w:val="22"/>
        </w:rPr>
      </w:pPr>
      <w:r w:rsidRPr="00021CF9">
        <w:rPr>
          <w:rFonts w:ascii="Book Antiqua" w:hAnsi="Book Antiqua" w:cs="Calibri"/>
          <w:sz w:val="22"/>
          <w:szCs w:val="22"/>
        </w:rPr>
        <w:t>S</w:t>
      </w:r>
      <w:r w:rsidR="00850343" w:rsidRPr="00021CF9">
        <w:rPr>
          <w:rFonts w:ascii="Book Antiqua" w:hAnsi="Book Antiqua" w:cs="Calibri"/>
          <w:sz w:val="22"/>
          <w:szCs w:val="22"/>
        </w:rPr>
        <w:t xml:space="preserve">ljedeća novina koju donosi Nacrt prijedloga zakona o financiranju jedinica lokalne i područne (regionalne) samouprave je da se sredstva za pomoći izravnanja za decentralizirane funkcije, dosada financirana iz 16% udjela pozicije za pomoći izravnanja za decentralizirane funkcije u prihodima od poreza na dohodak, sada financiraju iz sredstava državnog proračuna. Slijedom navedenoga, navedeni udio pozicije za pomoći izravnanja za decentralizirane funkcije (16%) u porezu na dohodak se ukida i prepušta jedinicama lokalne i područne (regionalne) samouprave kao nenamjenski prihod.  </w:t>
      </w:r>
    </w:p>
    <w:p w:rsidR="00B94F65" w:rsidRPr="00B94F65" w:rsidRDefault="00B94F65" w:rsidP="00B77E27">
      <w:pPr>
        <w:pStyle w:val="Default"/>
        <w:jc w:val="both"/>
        <w:rPr>
          <w:rFonts w:ascii="Book Antiqua" w:hAnsi="Book Antiqua" w:cs="Calibri"/>
          <w:sz w:val="18"/>
          <w:szCs w:val="18"/>
        </w:rPr>
      </w:pPr>
    </w:p>
    <w:p w:rsidR="00850343" w:rsidRDefault="00850343" w:rsidP="00B77E27">
      <w:pPr>
        <w:pStyle w:val="Default"/>
        <w:jc w:val="both"/>
        <w:rPr>
          <w:rFonts w:ascii="Book Antiqua" w:hAnsi="Book Antiqua" w:cs="Calibri"/>
          <w:sz w:val="22"/>
          <w:szCs w:val="22"/>
        </w:rPr>
      </w:pPr>
      <w:r w:rsidRPr="00021CF9">
        <w:rPr>
          <w:rFonts w:ascii="Book Antiqua" w:hAnsi="Book Antiqua" w:cs="Calibri"/>
          <w:sz w:val="22"/>
          <w:szCs w:val="22"/>
        </w:rPr>
        <w:t xml:space="preserve"> Izravni udio u prihodima od poreza na dohodak za decentralizirane funkcije ostaje nepromijenjen te iznosi 6%. </w:t>
      </w:r>
    </w:p>
    <w:p w:rsidR="00B94F65" w:rsidRPr="00B94F65" w:rsidRDefault="00B94F65" w:rsidP="00B77E27">
      <w:pPr>
        <w:pStyle w:val="Default"/>
        <w:jc w:val="both"/>
        <w:rPr>
          <w:rFonts w:ascii="Book Antiqua" w:hAnsi="Book Antiqua" w:cs="Calibri"/>
          <w:sz w:val="18"/>
          <w:szCs w:val="18"/>
        </w:rPr>
      </w:pPr>
    </w:p>
    <w:p w:rsidR="00850343" w:rsidRPr="00021CF9" w:rsidRDefault="00850343" w:rsidP="00B77E27">
      <w:pPr>
        <w:pStyle w:val="Default"/>
        <w:jc w:val="both"/>
        <w:rPr>
          <w:rFonts w:ascii="Book Antiqua" w:hAnsi="Book Antiqua" w:cs="Calibri"/>
          <w:sz w:val="22"/>
          <w:szCs w:val="22"/>
        </w:rPr>
      </w:pPr>
      <w:r w:rsidRPr="00021CF9">
        <w:rPr>
          <w:rFonts w:ascii="Book Antiqua" w:hAnsi="Book Antiqua" w:cs="Calibri"/>
          <w:sz w:val="22"/>
          <w:szCs w:val="22"/>
        </w:rPr>
        <w:t xml:space="preserve"> Kako bi se u konačnici postigao sustav koji će svim jedinicama lokalne i područne (regionalne) samouprave osigurati potencijal za pružanje usporedive razine javnih usluga, uz sve navedene promjene, odnosno novosti, Nacrtom prijedloga zakona je definiran i potpuno 18 novi model fiskalnog izravnanja.  Cilj fiskalnog izravnanja je ujednačavanje fiskalnih kapaciteta jedinica lokalne i područne (regionalne) samouprave, dok će se u okviru drugih zakonskih propisa povesti računa o dodatnim resursima poticanja regionalnog razvoja te demografske obnove jedinica. U svrhu postizanja navedenoga, postojeći sustav dodjele pomoći temeljem indeksa razvijenosti propisivan zakonima o izvršavanju državnog proračuna za pojedinu godinu, prestaje se primjenjivati i isplaćivati s pozicija Ministarstva financija. </w:t>
      </w:r>
    </w:p>
    <w:p w:rsidR="00850343" w:rsidRDefault="00850343" w:rsidP="00B77E27">
      <w:pPr>
        <w:pStyle w:val="Default"/>
        <w:jc w:val="both"/>
        <w:rPr>
          <w:rFonts w:ascii="Book Antiqua" w:hAnsi="Book Antiqua" w:cs="Calibri"/>
          <w:sz w:val="22"/>
          <w:szCs w:val="22"/>
        </w:rPr>
      </w:pPr>
      <w:r w:rsidRPr="00021CF9">
        <w:rPr>
          <w:rFonts w:ascii="Book Antiqua" w:hAnsi="Book Antiqua" w:cs="Calibri"/>
          <w:sz w:val="22"/>
          <w:szCs w:val="22"/>
        </w:rPr>
        <w:t xml:space="preserve">Model fiskalnog izravnanja koji se predlaže navedenim Nacrtom prijedloga zakona, temelji se na kapacitetu ostvarenih poreznih prihoda, referentnoj vrijednost kapaciteta ostvarenih poreznih prihoda te sredstvima prikupljenima iz udjela u porezu na dohodak za fiskalno izravnanje po stopi od 17%. </w:t>
      </w:r>
    </w:p>
    <w:p w:rsidR="00B94F65" w:rsidRDefault="00B94F65" w:rsidP="00B77E27">
      <w:pPr>
        <w:pStyle w:val="Default"/>
        <w:ind w:firstLine="540"/>
        <w:jc w:val="both"/>
        <w:rPr>
          <w:rFonts w:ascii="Book Antiqua" w:hAnsi="Book Antiqua" w:cs="Arial"/>
          <w:sz w:val="22"/>
          <w:szCs w:val="22"/>
        </w:rPr>
      </w:pPr>
    </w:p>
    <w:p w:rsidR="009F165F" w:rsidRPr="00021CF9" w:rsidRDefault="009F165F" w:rsidP="00B77E27">
      <w:pPr>
        <w:pStyle w:val="Default"/>
        <w:ind w:firstLine="540"/>
        <w:jc w:val="both"/>
        <w:rPr>
          <w:rFonts w:ascii="Book Antiqua" w:hAnsi="Book Antiqua" w:cs="Arial"/>
          <w:sz w:val="22"/>
          <w:szCs w:val="22"/>
        </w:rPr>
      </w:pPr>
      <w:r w:rsidRPr="00021CF9">
        <w:rPr>
          <w:rFonts w:ascii="Book Antiqua" w:hAnsi="Book Antiqua" w:cs="Arial"/>
          <w:sz w:val="22"/>
          <w:szCs w:val="22"/>
        </w:rPr>
        <w:t>Prijedlog Proračuna sastavljen je sukladno zakonskim propisima, uvažavajući zakonsko namjensko i svrsishodno korištenje proračunskih sredstava u skladu s nadležnostima uz nastojanje da se u dobroj mjeri uvaže želje i prijeko potrebne potrebe građana. Svi ti elementi vidljivi su u Proračunu preko predloženih programa, projekata i aktivnosti, a kojima se nastoji osigura</w:t>
      </w:r>
      <w:r w:rsidR="008D5770" w:rsidRPr="00021CF9">
        <w:rPr>
          <w:rFonts w:ascii="Book Antiqua" w:hAnsi="Book Antiqua" w:cs="Arial"/>
          <w:sz w:val="22"/>
          <w:szCs w:val="22"/>
        </w:rPr>
        <w:t>ti</w:t>
      </w:r>
      <w:r w:rsidRPr="00021CF9">
        <w:rPr>
          <w:rFonts w:ascii="Book Antiqua" w:hAnsi="Book Antiqua" w:cs="Arial"/>
          <w:sz w:val="22"/>
          <w:szCs w:val="22"/>
        </w:rPr>
        <w:t xml:space="preserve"> poboljšanje kvalitete življenja, te kvalitetniji i ravnomjerniji razvoj Grada.   </w:t>
      </w:r>
    </w:p>
    <w:p w:rsidR="009F165F" w:rsidRPr="00B94F65" w:rsidRDefault="009F165F" w:rsidP="00B77E27">
      <w:pPr>
        <w:pStyle w:val="Default"/>
        <w:ind w:firstLine="540"/>
        <w:jc w:val="both"/>
        <w:rPr>
          <w:rFonts w:ascii="Book Antiqua" w:hAnsi="Book Antiqua" w:cs="Arial"/>
          <w:sz w:val="18"/>
          <w:szCs w:val="18"/>
        </w:rPr>
      </w:pPr>
      <w:r w:rsidRPr="00021CF9">
        <w:rPr>
          <w:rFonts w:ascii="Book Antiqua" w:hAnsi="Book Antiqua" w:cs="Arial"/>
          <w:sz w:val="22"/>
          <w:szCs w:val="22"/>
        </w:rPr>
        <w:t xml:space="preserve">       </w:t>
      </w:r>
    </w:p>
    <w:p w:rsidR="009F165F" w:rsidRPr="00021CF9" w:rsidRDefault="009F165F" w:rsidP="00B77E27">
      <w:pPr>
        <w:pStyle w:val="Default"/>
        <w:ind w:firstLine="540"/>
        <w:jc w:val="both"/>
        <w:rPr>
          <w:rFonts w:ascii="Book Antiqua" w:hAnsi="Book Antiqua" w:cs="Arial"/>
          <w:sz w:val="22"/>
          <w:szCs w:val="22"/>
        </w:rPr>
      </w:pPr>
      <w:r w:rsidRPr="00021CF9">
        <w:rPr>
          <w:rFonts w:ascii="Book Antiqua" w:hAnsi="Book Antiqua" w:cs="Arial"/>
          <w:sz w:val="22"/>
          <w:szCs w:val="22"/>
        </w:rPr>
        <w:t xml:space="preserve">    Proračun se sastoji od općeg i posebnog dijela, te plana razvojnih programa.            </w:t>
      </w:r>
    </w:p>
    <w:p w:rsidR="009F165F" w:rsidRPr="00021CF9" w:rsidRDefault="009F165F" w:rsidP="00B77E27">
      <w:pPr>
        <w:pStyle w:val="Default"/>
        <w:jc w:val="both"/>
        <w:rPr>
          <w:rFonts w:ascii="Book Antiqua" w:hAnsi="Book Antiqua" w:cs="Arial"/>
          <w:sz w:val="22"/>
          <w:szCs w:val="22"/>
        </w:rPr>
      </w:pPr>
      <w:r w:rsidRPr="00021CF9">
        <w:rPr>
          <w:rFonts w:ascii="Book Antiqua" w:hAnsi="Book Antiqua" w:cs="Arial"/>
          <w:sz w:val="22"/>
          <w:szCs w:val="22"/>
        </w:rPr>
        <w:t xml:space="preserve">             Opći dio proračuna sastoji se od Računa prihoda i rashoda i Računa financiranja/zaduživanja.</w:t>
      </w:r>
    </w:p>
    <w:p w:rsidR="009F165F" w:rsidRPr="00B94F65" w:rsidRDefault="009F165F" w:rsidP="00B77E27">
      <w:pPr>
        <w:pStyle w:val="Default"/>
        <w:jc w:val="both"/>
        <w:rPr>
          <w:rFonts w:ascii="Book Antiqua" w:hAnsi="Book Antiqua"/>
          <w:sz w:val="18"/>
          <w:szCs w:val="18"/>
        </w:rPr>
      </w:pPr>
    </w:p>
    <w:p w:rsidR="009F165F" w:rsidRPr="00021CF9" w:rsidRDefault="009F165F" w:rsidP="00B77E27">
      <w:pPr>
        <w:pStyle w:val="CM2"/>
        <w:spacing w:line="240" w:lineRule="auto"/>
        <w:ind w:firstLine="707"/>
        <w:jc w:val="both"/>
        <w:rPr>
          <w:rFonts w:ascii="Book Antiqua" w:hAnsi="Book Antiqua" w:cs="Arial"/>
          <w:color w:val="000000"/>
          <w:sz w:val="22"/>
          <w:szCs w:val="22"/>
        </w:rPr>
      </w:pPr>
      <w:r w:rsidRPr="00021CF9">
        <w:rPr>
          <w:rFonts w:ascii="Book Antiqua" w:hAnsi="Book Antiqua" w:cs="Arial"/>
          <w:color w:val="000000"/>
          <w:sz w:val="22"/>
          <w:szCs w:val="22"/>
        </w:rPr>
        <w:t xml:space="preserve">Posebni dio Proračuna sastoji se od rashoda i izdataka raspoređenih po programima (aktivnostima i projektima) unutar razdjela/glava (definiranih u skladu s organizacijskom klasifikacijom) Proračuna i opisno su obrazloženi. Stoga su sve aktivnosti i projekti raspoređeni u odnosu na program odnosno funkciju. </w:t>
      </w:r>
    </w:p>
    <w:p w:rsidR="009F165F" w:rsidRPr="00021CF9" w:rsidRDefault="009F165F" w:rsidP="00B77E27">
      <w:pPr>
        <w:pStyle w:val="CM2"/>
        <w:spacing w:line="240" w:lineRule="auto"/>
        <w:ind w:firstLine="707"/>
        <w:jc w:val="both"/>
        <w:rPr>
          <w:rFonts w:ascii="Book Antiqua" w:hAnsi="Book Antiqua" w:cs="Arial"/>
          <w:color w:val="000000"/>
          <w:sz w:val="22"/>
          <w:szCs w:val="22"/>
        </w:rPr>
      </w:pPr>
    </w:p>
    <w:p w:rsidR="009F165F" w:rsidRPr="00021CF9" w:rsidRDefault="009F165F" w:rsidP="00B77E27">
      <w:pPr>
        <w:pStyle w:val="CM2"/>
        <w:spacing w:line="240" w:lineRule="auto"/>
        <w:ind w:firstLine="707"/>
        <w:jc w:val="both"/>
        <w:rPr>
          <w:rFonts w:ascii="Book Antiqua" w:hAnsi="Book Antiqua" w:cs="Arial"/>
          <w:color w:val="000000"/>
          <w:sz w:val="22"/>
          <w:szCs w:val="22"/>
        </w:rPr>
      </w:pPr>
      <w:r w:rsidRPr="00021CF9">
        <w:rPr>
          <w:rFonts w:ascii="Book Antiqua" w:hAnsi="Book Antiqua" w:cs="Arial"/>
          <w:color w:val="000000"/>
          <w:sz w:val="22"/>
          <w:szCs w:val="22"/>
        </w:rPr>
        <w:t xml:space="preserve">U Planu razvojnih programa iskazani su planirani rashodi vezani uz provođenje investicija i davanje kapitalnih pomoći i donacija koji su razrađeni po pojedinim programima, po godinama u kojima će rashodi teretiti proračune slijedećih godina te po izvorima financiranja. </w:t>
      </w:r>
    </w:p>
    <w:p w:rsidR="009F165F" w:rsidRPr="00021CF9" w:rsidRDefault="009F165F" w:rsidP="00B77E27">
      <w:pPr>
        <w:pStyle w:val="Default"/>
        <w:jc w:val="both"/>
        <w:rPr>
          <w:rFonts w:ascii="Book Antiqua" w:hAnsi="Book Antiqua"/>
          <w:sz w:val="22"/>
          <w:szCs w:val="22"/>
        </w:rPr>
      </w:pPr>
    </w:p>
    <w:p w:rsidR="009F165F" w:rsidRPr="00021CF9" w:rsidRDefault="009F165F" w:rsidP="00B77E27">
      <w:pPr>
        <w:pStyle w:val="CM4"/>
        <w:ind w:firstLine="707"/>
        <w:jc w:val="both"/>
        <w:rPr>
          <w:rFonts w:ascii="Book Antiqua" w:hAnsi="Book Antiqua" w:cs="Arial"/>
          <w:color w:val="000000"/>
          <w:sz w:val="22"/>
          <w:szCs w:val="22"/>
        </w:rPr>
      </w:pPr>
      <w:r w:rsidRPr="00021CF9">
        <w:rPr>
          <w:rFonts w:ascii="Book Antiqua" w:hAnsi="Book Antiqua" w:cs="Arial"/>
          <w:color w:val="000000"/>
          <w:sz w:val="22"/>
          <w:szCs w:val="22"/>
        </w:rPr>
        <w:t>Proračun Grada Dugog Sela  za 201</w:t>
      </w:r>
      <w:r w:rsidR="008D5770" w:rsidRPr="00021CF9">
        <w:rPr>
          <w:rFonts w:ascii="Book Antiqua" w:hAnsi="Book Antiqua" w:cs="Arial"/>
          <w:color w:val="000000"/>
          <w:sz w:val="22"/>
          <w:szCs w:val="22"/>
        </w:rPr>
        <w:t>8</w:t>
      </w:r>
      <w:r w:rsidRPr="00021CF9">
        <w:rPr>
          <w:rFonts w:ascii="Book Antiqua" w:hAnsi="Book Antiqua" w:cs="Arial"/>
          <w:color w:val="000000"/>
          <w:sz w:val="22"/>
          <w:szCs w:val="22"/>
        </w:rPr>
        <w:t xml:space="preserve">. godinu je konsolidiran, što znači da su svi rashodi  i prihodi proračunskih korisnika planirani u Proračunu Grada. </w:t>
      </w:r>
      <w:r w:rsidR="0082271A" w:rsidRPr="00021CF9">
        <w:rPr>
          <w:rFonts w:ascii="Book Antiqua" w:hAnsi="Book Antiqua" w:cs="Arial"/>
          <w:color w:val="000000"/>
          <w:sz w:val="22"/>
          <w:szCs w:val="22"/>
        </w:rPr>
        <w:t xml:space="preserve">Proračunski korisnici grada Dugog Sela su: Glazbena škola Dugo Selo, Gradska knjižnica Grada Dugog Sela, Dječji vrtić Dugo Selo i Pučko otvoreno učilište Dugo Selo.  </w:t>
      </w:r>
      <w:r w:rsidRPr="00021CF9">
        <w:rPr>
          <w:rFonts w:ascii="Book Antiqua" w:hAnsi="Book Antiqua" w:cs="Arial"/>
          <w:color w:val="000000"/>
          <w:sz w:val="22"/>
          <w:szCs w:val="22"/>
        </w:rPr>
        <w:t xml:space="preserve">Prihodi  i primici, rashodi i izdaci proračunski korisnika izvršavaju se kroz jedinstveni račun riznice, osim prihoda i primitak, rashoda i izdataka Glazbene škole Dugo Selo koja posluje preko svojeg žiro računa.  </w:t>
      </w:r>
    </w:p>
    <w:p w:rsidR="00534BCF" w:rsidRDefault="007B2803" w:rsidP="00B77E27">
      <w:pPr>
        <w:pStyle w:val="Default"/>
        <w:jc w:val="both"/>
        <w:rPr>
          <w:rFonts w:ascii="Book Antiqua" w:hAnsi="Book Antiqua"/>
          <w:sz w:val="22"/>
          <w:szCs w:val="22"/>
        </w:rPr>
      </w:pPr>
      <w:r w:rsidRPr="00021CF9">
        <w:rPr>
          <w:rFonts w:ascii="Book Antiqua" w:hAnsi="Book Antiqua"/>
          <w:sz w:val="22"/>
          <w:szCs w:val="22"/>
        </w:rPr>
        <w:t>P</w:t>
      </w:r>
      <w:r w:rsidR="00534BCF" w:rsidRPr="00021CF9">
        <w:rPr>
          <w:rFonts w:ascii="Book Antiqua" w:hAnsi="Book Antiqua"/>
          <w:sz w:val="22"/>
          <w:szCs w:val="22"/>
        </w:rPr>
        <w:t xml:space="preserve">roračun </w:t>
      </w:r>
      <w:r w:rsidRPr="00021CF9">
        <w:rPr>
          <w:rFonts w:ascii="Book Antiqua" w:hAnsi="Book Antiqua"/>
          <w:sz w:val="22"/>
          <w:szCs w:val="22"/>
        </w:rPr>
        <w:t xml:space="preserve">se </w:t>
      </w:r>
      <w:r w:rsidR="00534BCF" w:rsidRPr="00021CF9">
        <w:rPr>
          <w:rFonts w:ascii="Book Antiqua" w:hAnsi="Book Antiqua"/>
          <w:sz w:val="22"/>
          <w:szCs w:val="22"/>
        </w:rPr>
        <w:t xml:space="preserve">donosi za </w:t>
      </w:r>
      <w:r w:rsidRPr="00021CF9">
        <w:rPr>
          <w:rFonts w:ascii="Book Antiqua" w:hAnsi="Book Antiqua"/>
          <w:sz w:val="22"/>
          <w:szCs w:val="22"/>
        </w:rPr>
        <w:t>2018.</w:t>
      </w:r>
      <w:r w:rsidR="00534BCF" w:rsidRPr="00021CF9">
        <w:rPr>
          <w:rFonts w:ascii="Book Antiqua" w:hAnsi="Book Antiqua"/>
          <w:sz w:val="22"/>
          <w:szCs w:val="22"/>
        </w:rPr>
        <w:t xml:space="preserve"> i projekcije za naredne dvije godine</w:t>
      </w:r>
      <w:r w:rsidRPr="00021CF9">
        <w:rPr>
          <w:rFonts w:ascii="Book Antiqua" w:hAnsi="Book Antiqua"/>
          <w:sz w:val="22"/>
          <w:szCs w:val="22"/>
        </w:rPr>
        <w:t>, a s obzirom na plan financiranje iz EU fondova</w:t>
      </w:r>
      <w:r w:rsidR="00534BCF" w:rsidRPr="00021CF9">
        <w:rPr>
          <w:rFonts w:ascii="Book Antiqua" w:hAnsi="Book Antiqua"/>
          <w:sz w:val="22"/>
          <w:szCs w:val="22"/>
        </w:rPr>
        <w:t xml:space="preserve"> kapitalni projekti </w:t>
      </w:r>
      <w:r w:rsidRPr="00021CF9">
        <w:rPr>
          <w:rFonts w:ascii="Book Antiqua" w:hAnsi="Book Antiqua"/>
          <w:sz w:val="22"/>
          <w:szCs w:val="22"/>
        </w:rPr>
        <w:t>ovise o rezultatima prijave na natječaje i odobrenim sredstvima te se mogu očekivati izmjene i dopune sukladno mogućnostima provedbe istih.</w:t>
      </w:r>
    </w:p>
    <w:p w:rsidR="00B94F65" w:rsidRPr="00021CF9" w:rsidRDefault="00B94F65" w:rsidP="00B77E27">
      <w:pPr>
        <w:pStyle w:val="Default"/>
        <w:jc w:val="both"/>
        <w:rPr>
          <w:rFonts w:ascii="Book Antiqua" w:hAnsi="Book Antiqua"/>
          <w:sz w:val="22"/>
          <w:szCs w:val="22"/>
        </w:rPr>
      </w:pPr>
    </w:p>
    <w:p w:rsidR="00534BCF" w:rsidRPr="00021CF9" w:rsidRDefault="00534BCF" w:rsidP="00B77E27">
      <w:pPr>
        <w:pStyle w:val="Default"/>
        <w:jc w:val="both"/>
        <w:rPr>
          <w:rFonts w:ascii="Book Antiqua" w:hAnsi="Book Antiqua"/>
          <w:sz w:val="22"/>
          <w:szCs w:val="22"/>
        </w:rPr>
      </w:pPr>
    </w:p>
    <w:p w:rsidR="009F165F" w:rsidRPr="00021CF9" w:rsidRDefault="009F165F" w:rsidP="00B77E27">
      <w:pPr>
        <w:pStyle w:val="Default"/>
        <w:jc w:val="both"/>
        <w:rPr>
          <w:rFonts w:ascii="Book Antiqua" w:hAnsi="Book Antiqua"/>
          <w:sz w:val="22"/>
          <w:szCs w:val="22"/>
        </w:rPr>
      </w:pPr>
    </w:p>
    <w:tbl>
      <w:tblPr>
        <w:tblpPr w:leftFromText="180" w:rightFromText="180" w:vertAnchor="text" w:horzAnchor="margin" w:tblpXSpec="center" w:tblpY="-456"/>
        <w:tblW w:w="10359" w:type="dxa"/>
        <w:tblLayout w:type="fixed"/>
        <w:tblLook w:val="04A0"/>
      </w:tblPr>
      <w:tblGrid>
        <w:gridCol w:w="338"/>
        <w:gridCol w:w="266"/>
        <w:gridCol w:w="1416"/>
        <w:gridCol w:w="1251"/>
        <w:gridCol w:w="1005"/>
        <w:gridCol w:w="1150"/>
        <w:gridCol w:w="2024"/>
        <w:gridCol w:w="266"/>
        <w:gridCol w:w="266"/>
        <w:gridCol w:w="501"/>
        <w:gridCol w:w="401"/>
        <w:gridCol w:w="266"/>
        <w:gridCol w:w="375"/>
        <w:gridCol w:w="332"/>
        <w:gridCol w:w="266"/>
        <w:gridCol w:w="236"/>
      </w:tblGrid>
      <w:tr w:rsidR="00B83FF7" w:rsidRPr="00021CF9" w:rsidTr="007B2803">
        <w:trPr>
          <w:trHeight w:val="289"/>
        </w:trPr>
        <w:tc>
          <w:tcPr>
            <w:tcW w:w="338"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9785" w:type="dxa"/>
            <w:gridSpan w:val="14"/>
            <w:tcBorders>
              <w:top w:val="nil"/>
              <w:left w:val="nil"/>
              <w:bottom w:val="nil"/>
              <w:right w:val="nil"/>
            </w:tcBorders>
            <w:shd w:val="clear" w:color="000000" w:fill="FFFFFF"/>
          </w:tcPr>
          <w:p w:rsidR="00A20625" w:rsidRPr="00021CF9" w:rsidRDefault="00A20625" w:rsidP="00B77E27">
            <w:pPr>
              <w:spacing w:after="0" w:line="240" w:lineRule="auto"/>
              <w:jc w:val="center"/>
              <w:rPr>
                <w:rFonts w:ascii="Book Antiqua" w:hAnsi="Book Antiqua" w:cs="Arial"/>
                <w:b/>
                <w:bCs/>
                <w:color w:val="000000"/>
              </w:rPr>
            </w:pPr>
          </w:p>
          <w:p w:rsidR="00B83FF7" w:rsidRPr="00021CF9" w:rsidRDefault="007B2803" w:rsidP="00B77E27">
            <w:pPr>
              <w:spacing w:after="0" w:line="240" w:lineRule="auto"/>
              <w:jc w:val="center"/>
              <w:rPr>
                <w:rFonts w:ascii="Book Antiqua" w:hAnsi="Book Antiqua" w:cs="Arial"/>
                <w:b/>
                <w:bCs/>
                <w:color w:val="000000"/>
              </w:rPr>
            </w:pPr>
            <w:r w:rsidRPr="00021CF9">
              <w:rPr>
                <w:rFonts w:ascii="Book Antiqua" w:hAnsi="Book Antiqua" w:cs="Arial"/>
                <w:b/>
                <w:bCs/>
                <w:color w:val="000000"/>
              </w:rPr>
              <w:t>PRIHODI PRORAČUNA</w:t>
            </w:r>
          </w:p>
        </w:tc>
        <w:tc>
          <w:tcPr>
            <w:tcW w:w="236"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r>
      <w:tr w:rsidR="00B83FF7" w:rsidRPr="00021CF9" w:rsidTr="007B2803">
        <w:trPr>
          <w:trHeight w:val="339"/>
        </w:trPr>
        <w:tc>
          <w:tcPr>
            <w:tcW w:w="338"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266"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1416" w:type="dxa"/>
            <w:tcBorders>
              <w:top w:val="nil"/>
              <w:left w:val="nil"/>
              <w:bottom w:val="nil"/>
              <w:right w:val="nil"/>
            </w:tcBorders>
            <w:shd w:val="clear" w:color="auto" w:fill="auto"/>
            <w:noWrap/>
            <w:vAlign w:val="bottom"/>
          </w:tcPr>
          <w:p w:rsidR="00B83FF7" w:rsidRPr="00021CF9" w:rsidRDefault="00B83FF7" w:rsidP="00B77E27">
            <w:pPr>
              <w:spacing w:after="0" w:line="240" w:lineRule="auto"/>
              <w:rPr>
                <w:rFonts w:ascii="Book Antiqua" w:hAnsi="Book Antiqua"/>
                <w:color w:val="000000"/>
              </w:rPr>
            </w:pPr>
          </w:p>
        </w:tc>
        <w:tc>
          <w:tcPr>
            <w:tcW w:w="1251"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1005"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1150"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2024"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266"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266"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501"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401"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266"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375"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332"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266"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c>
          <w:tcPr>
            <w:tcW w:w="236" w:type="dxa"/>
            <w:tcBorders>
              <w:top w:val="nil"/>
              <w:left w:val="nil"/>
              <w:bottom w:val="nil"/>
              <w:right w:val="nil"/>
            </w:tcBorders>
            <w:shd w:val="clear" w:color="000000" w:fill="FFFFFF"/>
            <w:vAlign w:val="bottom"/>
          </w:tcPr>
          <w:p w:rsidR="00B83FF7" w:rsidRPr="00021CF9" w:rsidRDefault="00B83FF7" w:rsidP="00B77E27">
            <w:pPr>
              <w:spacing w:after="0" w:line="240" w:lineRule="auto"/>
              <w:rPr>
                <w:rFonts w:ascii="Book Antiqua" w:hAnsi="Book Antiqua"/>
                <w:color w:val="000000"/>
              </w:rPr>
            </w:pPr>
          </w:p>
        </w:tc>
      </w:tr>
      <w:tr w:rsidR="00B83FF7" w:rsidRPr="00021CF9" w:rsidTr="00B83FF7">
        <w:trPr>
          <w:trHeight w:val="402"/>
        </w:trPr>
        <w:tc>
          <w:tcPr>
            <w:tcW w:w="338"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c>
          <w:tcPr>
            <w:tcW w:w="7112" w:type="dxa"/>
            <w:gridSpan w:val="6"/>
            <w:tcBorders>
              <w:top w:val="nil"/>
              <w:left w:val="nil"/>
              <w:bottom w:val="nil"/>
              <w:right w:val="nil"/>
            </w:tcBorders>
            <w:shd w:val="clear" w:color="000000" w:fill="CCCCCC"/>
            <w:vAlign w:val="center"/>
            <w:hideMark/>
          </w:tcPr>
          <w:p w:rsidR="00B83FF7" w:rsidRPr="00021CF9" w:rsidRDefault="00B83FF7" w:rsidP="00B77E27">
            <w:pPr>
              <w:spacing w:after="0" w:line="240" w:lineRule="auto"/>
              <w:rPr>
                <w:rFonts w:ascii="Book Antiqua" w:hAnsi="Book Antiqua" w:cs="Arial"/>
                <w:b/>
                <w:bCs/>
                <w:color w:val="000000"/>
              </w:rPr>
            </w:pPr>
            <w:r w:rsidRPr="00021CF9">
              <w:rPr>
                <w:rFonts w:ascii="Book Antiqua" w:hAnsi="Book Antiqua" w:cs="Arial"/>
                <w:b/>
                <w:bCs/>
                <w:color w:val="000000"/>
              </w:rPr>
              <w:t>Naziv</w:t>
            </w:r>
          </w:p>
        </w:tc>
        <w:tc>
          <w:tcPr>
            <w:tcW w:w="2673" w:type="dxa"/>
            <w:gridSpan w:val="8"/>
            <w:tcBorders>
              <w:top w:val="nil"/>
              <w:left w:val="nil"/>
              <w:bottom w:val="nil"/>
              <w:right w:val="nil"/>
            </w:tcBorders>
            <w:shd w:val="clear" w:color="000000" w:fill="CCCCCC"/>
            <w:vAlign w:val="center"/>
            <w:hideMark/>
          </w:tcPr>
          <w:p w:rsidR="00B83FF7" w:rsidRPr="00021CF9" w:rsidRDefault="00B83FF7" w:rsidP="00B77E27">
            <w:pPr>
              <w:spacing w:after="0" w:line="240" w:lineRule="auto"/>
              <w:jc w:val="right"/>
              <w:rPr>
                <w:rFonts w:ascii="Book Antiqua" w:hAnsi="Book Antiqua" w:cs="Arial"/>
                <w:b/>
                <w:bCs/>
                <w:color w:val="000000"/>
              </w:rPr>
            </w:pPr>
            <w:r w:rsidRPr="00021CF9">
              <w:rPr>
                <w:rFonts w:ascii="Book Antiqua" w:hAnsi="Book Antiqua" w:cs="Arial"/>
                <w:b/>
                <w:bCs/>
                <w:color w:val="000000"/>
              </w:rPr>
              <w:t>Iznos</w:t>
            </w:r>
          </w:p>
        </w:tc>
        <w:tc>
          <w:tcPr>
            <w:tcW w:w="236"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r>
      <w:tr w:rsidR="00B83FF7" w:rsidRPr="00021CF9" w:rsidTr="00B83FF7">
        <w:trPr>
          <w:trHeight w:val="402"/>
        </w:trPr>
        <w:tc>
          <w:tcPr>
            <w:tcW w:w="338"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c>
          <w:tcPr>
            <w:tcW w:w="7112" w:type="dxa"/>
            <w:gridSpan w:val="6"/>
            <w:tcBorders>
              <w:top w:val="nil"/>
              <w:left w:val="nil"/>
              <w:bottom w:val="nil"/>
              <w:right w:val="nil"/>
            </w:tcBorders>
            <w:shd w:val="clear" w:color="000000" w:fill="FFFFFF"/>
            <w:vAlign w:val="center"/>
            <w:hideMark/>
          </w:tcPr>
          <w:p w:rsidR="00B83FF7" w:rsidRPr="00021CF9" w:rsidRDefault="00B83FF7" w:rsidP="00B77E27">
            <w:pPr>
              <w:spacing w:after="0" w:line="240" w:lineRule="auto"/>
              <w:rPr>
                <w:rFonts w:ascii="Book Antiqua" w:hAnsi="Book Antiqua" w:cs="Arial"/>
                <w:color w:val="000000"/>
              </w:rPr>
            </w:pPr>
            <w:r w:rsidRPr="00021CF9">
              <w:rPr>
                <w:rFonts w:ascii="Book Antiqua" w:hAnsi="Book Antiqua" w:cs="Arial"/>
                <w:color w:val="000000"/>
              </w:rPr>
              <w:t xml:space="preserve">Prihodi poslovanja                                                                                  </w:t>
            </w:r>
          </w:p>
        </w:tc>
        <w:tc>
          <w:tcPr>
            <w:tcW w:w="2673" w:type="dxa"/>
            <w:gridSpan w:val="8"/>
            <w:tcBorders>
              <w:top w:val="nil"/>
              <w:left w:val="nil"/>
              <w:bottom w:val="nil"/>
              <w:right w:val="nil"/>
            </w:tcBorders>
            <w:shd w:val="clear" w:color="000000" w:fill="FFFFFF"/>
            <w:vAlign w:val="center"/>
            <w:hideMark/>
          </w:tcPr>
          <w:p w:rsidR="00B83FF7" w:rsidRPr="00021CF9" w:rsidRDefault="002818BF" w:rsidP="00B77E27">
            <w:pPr>
              <w:spacing w:after="0" w:line="240" w:lineRule="auto"/>
              <w:jc w:val="right"/>
              <w:rPr>
                <w:rFonts w:ascii="Book Antiqua" w:hAnsi="Book Antiqua" w:cs="Arial"/>
                <w:color w:val="000000"/>
              </w:rPr>
            </w:pPr>
            <w:r>
              <w:rPr>
                <w:rFonts w:ascii="Book Antiqua" w:hAnsi="Book Antiqua" w:cs="Arial"/>
                <w:color w:val="000000"/>
              </w:rPr>
              <w:t>75.037.500,00</w:t>
            </w:r>
          </w:p>
        </w:tc>
        <w:tc>
          <w:tcPr>
            <w:tcW w:w="236"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r>
      <w:tr w:rsidR="00B83FF7" w:rsidRPr="00021CF9" w:rsidTr="00B83FF7">
        <w:trPr>
          <w:trHeight w:val="402"/>
        </w:trPr>
        <w:tc>
          <w:tcPr>
            <w:tcW w:w="338"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c>
          <w:tcPr>
            <w:tcW w:w="7112" w:type="dxa"/>
            <w:gridSpan w:val="6"/>
            <w:tcBorders>
              <w:top w:val="nil"/>
              <w:left w:val="nil"/>
              <w:bottom w:val="nil"/>
              <w:right w:val="nil"/>
            </w:tcBorders>
            <w:shd w:val="clear" w:color="000000" w:fill="FFFFFF"/>
            <w:vAlign w:val="center"/>
            <w:hideMark/>
          </w:tcPr>
          <w:p w:rsidR="00B83FF7" w:rsidRPr="00021CF9" w:rsidRDefault="00B83FF7" w:rsidP="00B77E27">
            <w:pPr>
              <w:spacing w:after="0" w:line="240" w:lineRule="auto"/>
              <w:rPr>
                <w:rFonts w:ascii="Book Antiqua" w:hAnsi="Book Antiqua" w:cs="Arial"/>
                <w:color w:val="000000"/>
              </w:rPr>
            </w:pPr>
            <w:r w:rsidRPr="00021CF9">
              <w:rPr>
                <w:rFonts w:ascii="Book Antiqua" w:hAnsi="Book Antiqua" w:cs="Arial"/>
                <w:color w:val="000000"/>
              </w:rPr>
              <w:t xml:space="preserve">Primici od financijske imovine i zaduživanja                                                        </w:t>
            </w:r>
          </w:p>
        </w:tc>
        <w:tc>
          <w:tcPr>
            <w:tcW w:w="2673" w:type="dxa"/>
            <w:gridSpan w:val="8"/>
            <w:tcBorders>
              <w:top w:val="nil"/>
              <w:left w:val="nil"/>
              <w:bottom w:val="nil"/>
              <w:right w:val="nil"/>
            </w:tcBorders>
            <w:shd w:val="clear" w:color="000000" w:fill="FFFFFF"/>
            <w:vAlign w:val="center"/>
            <w:hideMark/>
          </w:tcPr>
          <w:p w:rsidR="00B83FF7" w:rsidRPr="00021CF9" w:rsidRDefault="002818BF" w:rsidP="00B77E27">
            <w:pPr>
              <w:spacing w:after="0" w:line="240" w:lineRule="auto"/>
              <w:jc w:val="right"/>
              <w:rPr>
                <w:rFonts w:ascii="Book Antiqua" w:hAnsi="Book Antiqua" w:cs="Arial"/>
                <w:color w:val="000000"/>
              </w:rPr>
            </w:pPr>
            <w:r>
              <w:rPr>
                <w:rFonts w:ascii="Book Antiqua" w:hAnsi="Book Antiqua" w:cs="Arial"/>
                <w:color w:val="000000"/>
              </w:rPr>
              <w:t>18</w:t>
            </w:r>
            <w:r w:rsidR="00B83FF7" w:rsidRPr="00021CF9">
              <w:rPr>
                <w:rFonts w:ascii="Book Antiqua" w:hAnsi="Book Antiqua" w:cs="Arial"/>
                <w:color w:val="000000"/>
              </w:rPr>
              <w:t>.100.000,00</w:t>
            </w:r>
          </w:p>
        </w:tc>
        <w:tc>
          <w:tcPr>
            <w:tcW w:w="236"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r>
      <w:tr w:rsidR="00B83FF7" w:rsidRPr="00021CF9" w:rsidTr="00B83FF7">
        <w:trPr>
          <w:trHeight w:val="402"/>
        </w:trPr>
        <w:tc>
          <w:tcPr>
            <w:tcW w:w="338"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c>
          <w:tcPr>
            <w:tcW w:w="7112" w:type="dxa"/>
            <w:gridSpan w:val="6"/>
            <w:tcBorders>
              <w:top w:val="nil"/>
              <w:left w:val="nil"/>
              <w:bottom w:val="nil"/>
              <w:right w:val="nil"/>
            </w:tcBorders>
            <w:shd w:val="clear" w:color="000000" w:fill="FFFFFF"/>
            <w:vAlign w:val="center"/>
            <w:hideMark/>
          </w:tcPr>
          <w:p w:rsidR="00B83FF7" w:rsidRPr="00021CF9" w:rsidRDefault="00B83FF7" w:rsidP="00B77E27">
            <w:pPr>
              <w:spacing w:after="0" w:line="240" w:lineRule="auto"/>
              <w:rPr>
                <w:rFonts w:ascii="Book Antiqua" w:hAnsi="Book Antiqua" w:cs="Arial"/>
                <w:color w:val="000000"/>
              </w:rPr>
            </w:pPr>
            <w:r w:rsidRPr="00021CF9">
              <w:rPr>
                <w:rFonts w:ascii="Book Antiqua" w:hAnsi="Book Antiqua" w:cs="Arial"/>
                <w:color w:val="000000"/>
              </w:rPr>
              <w:t xml:space="preserve">Prihodi od prodaje nefinancijske imovine                                                            </w:t>
            </w:r>
          </w:p>
        </w:tc>
        <w:tc>
          <w:tcPr>
            <w:tcW w:w="2673" w:type="dxa"/>
            <w:gridSpan w:val="8"/>
            <w:tcBorders>
              <w:top w:val="nil"/>
              <w:left w:val="nil"/>
              <w:bottom w:val="nil"/>
              <w:right w:val="nil"/>
            </w:tcBorders>
            <w:shd w:val="clear" w:color="000000" w:fill="FFFFFF"/>
            <w:vAlign w:val="center"/>
            <w:hideMark/>
          </w:tcPr>
          <w:p w:rsidR="00B83FF7" w:rsidRPr="00021CF9" w:rsidRDefault="00B83FF7" w:rsidP="00B77E27">
            <w:pPr>
              <w:spacing w:after="0" w:line="240" w:lineRule="auto"/>
              <w:jc w:val="right"/>
              <w:rPr>
                <w:rFonts w:ascii="Book Antiqua" w:hAnsi="Book Antiqua" w:cs="Arial"/>
                <w:color w:val="000000"/>
              </w:rPr>
            </w:pPr>
            <w:r w:rsidRPr="00021CF9">
              <w:rPr>
                <w:rFonts w:ascii="Book Antiqua" w:hAnsi="Book Antiqua" w:cs="Arial"/>
                <w:color w:val="000000"/>
              </w:rPr>
              <w:t>570.000,00</w:t>
            </w:r>
          </w:p>
        </w:tc>
        <w:tc>
          <w:tcPr>
            <w:tcW w:w="236"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r>
      <w:tr w:rsidR="00B83FF7" w:rsidRPr="00021CF9" w:rsidTr="00B83FF7">
        <w:trPr>
          <w:trHeight w:val="402"/>
        </w:trPr>
        <w:tc>
          <w:tcPr>
            <w:tcW w:w="338"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c>
          <w:tcPr>
            <w:tcW w:w="7112" w:type="dxa"/>
            <w:gridSpan w:val="6"/>
            <w:tcBorders>
              <w:top w:val="nil"/>
              <w:left w:val="nil"/>
              <w:bottom w:val="nil"/>
              <w:right w:val="nil"/>
            </w:tcBorders>
            <w:shd w:val="clear" w:color="000000" w:fill="FFFFFF"/>
            <w:vAlign w:val="center"/>
            <w:hideMark/>
          </w:tcPr>
          <w:p w:rsidR="00B83FF7" w:rsidRPr="00021CF9" w:rsidRDefault="00B83FF7" w:rsidP="00B77E27">
            <w:pPr>
              <w:spacing w:after="0" w:line="240" w:lineRule="auto"/>
              <w:rPr>
                <w:rFonts w:ascii="Book Antiqua" w:hAnsi="Book Antiqua" w:cs="Arial"/>
                <w:color w:val="000000"/>
              </w:rPr>
            </w:pPr>
            <w:r w:rsidRPr="00021CF9">
              <w:rPr>
                <w:rFonts w:ascii="Book Antiqua" w:hAnsi="Book Antiqua" w:cs="Arial"/>
                <w:color w:val="000000"/>
              </w:rPr>
              <w:t xml:space="preserve">Vlastiti izvori                                                                                     </w:t>
            </w:r>
          </w:p>
        </w:tc>
        <w:tc>
          <w:tcPr>
            <w:tcW w:w="2673" w:type="dxa"/>
            <w:gridSpan w:val="8"/>
            <w:tcBorders>
              <w:top w:val="nil"/>
              <w:left w:val="nil"/>
              <w:bottom w:val="nil"/>
              <w:right w:val="nil"/>
            </w:tcBorders>
            <w:shd w:val="clear" w:color="000000" w:fill="FFFFFF"/>
            <w:vAlign w:val="center"/>
            <w:hideMark/>
          </w:tcPr>
          <w:p w:rsidR="00B83FF7" w:rsidRPr="00021CF9" w:rsidRDefault="002818BF" w:rsidP="00B77E27">
            <w:pPr>
              <w:spacing w:after="0" w:line="240" w:lineRule="auto"/>
              <w:jc w:val="right"/>
              <w:rPr>
                <w:rFonts w:ascii="Book Antiqua" w:hAnsi="Book Antiqua" w:cs="Arial"/>
                <w:color w:val="000000"/>
              </w:rPr>
            </w:pPr>
            <w:r>
              <w:rPr>
                <w:rFonts w:ascii="Book Antiqua" w:hAnsi="Book Antiqua" w:cs="Arial"/>
                <w:color w:val="000000"/>
              </w:rPr>
              <w:t>1.271.550,00</w:t>
            </w:r>
          </w:p>
        </w:tc>
        <w:tc>
          <w:tcPr>
            <w:tcW w:w="236"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r>
      <w:tr w:rsidR="00B83FF7" w:rsidRPr="00021CF9" w:rsidTr="00B83FF7">
        <w:trPr>
          <w:trHeight w:val="402"/>
        </w:trPr>
        <w:tc>
          <w:tcPr>
            <w:tcW w:w="338"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c>
          <w:tcPr>
            <w:tcW w:w="7112" w:type="dxa"/>
            <w:gridSpan w:val="6"/>
            <w:tcBorders>
              <w:top w:val="nil"/>
              <w:left w:val="nil"/>
              <w:bottom w:val="nil"/>
              <w:right w:val="nil"/>
            </w:tcBorders>
            <w:shd w:val="clear" w:color="000000" w:fill="FFFFFF"/>
            <w:vAlign w:val="center"/>
            <w:hideMark/>
          </w:tcPr>
          <w:p w:rsidR="00B83FF7" w:rsidRPr="00021CF9" w:rsidRDefault="00B83FF7" w:rsidP="00B77E27">
            <w:pPr>
              <w:spacing w:after="0" w:line="240" w:lineRule="auto"/>
              <w:jc w:val="right"/>
              <w:rPr>
                <w:rFonts w:ascii="Book Antiqua" w:hAnsi="Book Antiqua" w:cs="Arial"/>
                <w:b/>
                <w:bCs/>
                <w:color w:val="000000"/>
              </w:rPr>
            </w:pPr>
            <w:r w:rsidRPr="00021CF9">
              <w:rPr>
                <w:rFonts w:ascii="Book Antiqua" w:hAnsi="Book Antiqua" w:cs="Arial"/>
                <w:b/>
                <w:bCs/>
                <w:color w:val="000000"/>
              </w:rPr>
              <w:t>Sveukupno</w:t>
            </w:r>
          </w:p>
        </w:tc>
        <w:tc>
          <w:tcPr>
            <w:tcW w:w="2407" w:type="dxa"/>
            <w:gridSpan w:val="7"/>
            <w:tcBorders>
              <w:top w:val="nil"/>
              <w:left w:val="nil"/>
              <w:bottom w:val="nil"/>
              <w:right w:val="nil"/>
            </w:tcBorders>
            <w:shd w:val="clear" w:color="000000" w:fill="FFFFFF"/>
            <w:vAlign w:val="center"/>
            <w:hideMark/>
          </w:tcPr>
          <w:p w:rsidR="00B83FF7" w:rsidRPr="00021CF9" w:rsidRDefault="00B83FF7" w:rsidP="00B77E27">
            <w:pPr>
              <w:spacing w:after="0" w:line="240" w:lineRule="auto"/>
              <w:jc w:val="right"/>
              <w:rPr>
                <w:rFonts w:ascii="Book Antiqua" w:hAnsi="Book Antiqua" w:cs="Arial"/>
                <w:b/>
                <w:bCs/>
                <w:color w:val="000000"/>
              </w:rPr>
            </w:pPr>
            <w:r w:rsidRPr="00021CF9">
              <w:rPr>
                <w:rFonts w:ascii="Book Antiqua" w:hAnsi="Book Antiqua" w:cs="Arial"/>
                <w:b/>
                <w:bCs/>
                <w:color w:val="000000"/>
              </w:rPr>
              <w:t>94.980.050,00</w:t>
            </w:r>
          </w:p>
        </w:tc>
        <w:tc>
          <w:tcPr>
            <w:tcW w:w="266"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c>
          <w:tcPr>
            <w:tcW w:w="236" w:type="dxa"/>
            <w:tcBorders>
              <w:top w:val="nil"/>
              <w:left w:val="nil"/>
              <w:bottom w:val="nil"/>
              <w:right w:val="nil"/>
            </w:tcBorders>
            <w:shd w:val="clear" w:color="000000" w:fill="FFFFFF"/>
            <w:vAlign w:val="bottom"/>
            <w:hideMark/>
          </w:tcPr>
          <w:p w:rsidR="00B83FF7" w:rsidRPr="00021CF9" w:rsidRDefault="00B83FF7" w:rsidP="00B77E27">
            <w:pPr>
              <w:spacing w:after="0" w:line="240" w:lineRule="auto"/>
              <w:rPr>
                <w:rFonts w:ascii="Book Antiqua" w:hAnsi="Book Antiqua"/>
                <w:color w:val="000000"/>
              </w:rPr>
            </w:pPr>
            <w:r w:rsidRPr="00021CF9">
              <w:rPr>
                <w:rFonts w:ascii="Book Antiqua" w:hAnsi="Book Antiqua"/>
                <w:color w:val="000000"/>
              </w:rPr>
              <w:t> </w:t>
            </w:r>
          </w:p>
        </w:tc>
      </w:tr>
    </w:tbl>
    <w:p w:rsidR="00B94F65" w:rsidRDefault="00B94F65" w:rsidP="00B77E27">
      <w:pPr>
        <w:pStyle w:val="CM2"/>
        <w:spacing w:line="240" w:lineRule="auto"/>
        <w:ind w:firstLine="707"/>
        <w:jc w:val="both"/>
        <w:rPr>
          <w:rFonts w:ascii="Book Antiqua" w:hAnsi="Book Antiqua" w:cs="Arial"/>
          <w:color w:val="000000"/>
          <w:sz w:val="22"/>
          <w:szCs w:val="22"/>
        </w:rPr>
      </w:pPr>
    </w:p>
    <w:p w:rsidR="00A20625" w:rsidRDefault="00A20625" w:rsidP="00B77E27">
      <w:pPr>
        <w:pStyle w:val="CM2"/>
        <w:spacing w:line="240" w:lineRule="auto"/>
        <w:ind w:firstLine="707"/>
        <w:jc w:val="both"/>
        <w:rPr>
          <w:rFonts w:ascii="Book Antiqua" w:hAnsi="Book Antiqua" w:cs="Arial"/>
          <w:sz w:val="22"/>
          <w:szCs w:val="22"/>
        </w:rPr>
      </w:pPr>
      <w:r w:rsidRPr="00021CF9">
        <w:rPr>
          <w:rFonts w:ascii="Book Antiqua" w:hAnsi="Book Antiqua" w:cs="Arial"/>
          <w:color w:val="000000"/>
          <w:sz w:val="22"/>
          <w:szCs w:val="22"/>
        </w:rPr>
        <w:t>Ukupni prihodi i primici Proračuna za 2018. godinu predlažu se u iznosu od 94.980.050 kuna</w:t>
      </w:r>
      <w:r w:rsidRPr="00021CF9">
        <w:rPr>
          <w:rFonts w:ascii="Book Antiqua" w:hAnsi="Book Antiqua" w:cs="Arial"/>
          <w:sz w:val="22"/>
          <w:szCs w:val="22"/>
        </w:rPr>
        <w:t xml:space="preserve">, pri čemu prihodi poslovanja u iznosu od </w:t>
      </w:r>
      <w:r w:rsidRPr="00021CF9">
        <w:rPr>
          <w:rFonts w:ascii="Book Antiqua" w:hAnsi="Book Antiqua" w:cs="Arial"/>
          <w:color w:val="000000"/>
          <w:sz w:val="22"/>
          <w:szCs w:val="22"/>
        </w:rPr>
        <w:t>75.037.500</w:t>
      </w:r>
      <w:r w:rsidRPr="00021CF9">
        <w:rPr>
          <w:rFonts w:ascii="Book Antiqua" w:hAnsi="Book Antiqua" w:cs="Arial"/>
          <w:sz w:val="22"/>
          <w:szCs w:val="22"/>
        </w:rPr>
        <w:t xml:space="preserve"> kuna što čini 7</w:t>
      </w:r>
      <w:r w:rsidR="006B24E6" w:rsidRPr="00021CF9">
        <w:rPr>
          <w:rFonts w:ascii="Book Antiqua" w:hAnsi="Book Antiqua" w:cs="Arial"/>
          <w:sz w:val="22"/>
          <w:szCs w:val="22"/>
        </w:rPr>
        <w:t>9</w:t>
      </w:r>
      <w:r w:rsidRPr="00021CF9">
        <w:rPr>
          <w:rFonts w:ascii="Book Antiqua" w:hAnsi="Book Antiqua" w:cs="Arial"/>
          <w:sz w:val="22"/>
          <w:szCs w:val="22"/>
        </w:rPr>
        <w:t>% ukupnog proračuna a u ovim prihodima planirani su porezni prihodi u iznosu od 33.774.700 kuna i to porez i prirez na dohodak 29.623.700 kuna</w:t>
      </w:r>
      <w:r w:rsidR="00C303D9" w:rsidRPr="00021CF9">
        <w:rPr>
          <w:rFonts w:ascii="Book Antiqua" w:hAnsi="Book Antiqua" w:cs="Arial"/>
          <w:sz w:val="22"/>
          <w:szCs w:val="22"/>
        </w:rPr>
        <w:t xml:space="preserve">. Porez i prirez na dohodak planiran je </w:t>
      </w:r>
      <w:r w:rsidR="006B24E6" w:rsidRPr="00021CF9">
        <w:rPr>
          <w:rFonts w:ascii="Book Antiqua" w:hAnsi="Book Antiqua" w:cs="Arial"/>
          <w:sz w:val="22"/>
          <w:szCs w:val="22"/>
        </w:rPr>
        <w:t xml:space="preserve"> za 5% </w:t>
      </w:r>
      <w:r w:rsidR="00450BDE" w:rsidRPr="00021CF9">
        <w:rPr>
          <w:rFonts w:ascii="Book Antiqua" w:hAnsi="Book Antiqua" w:cs="Arial"/>
          <w:sz w:val="22"/>
          <w:szCs w:val="22"/>
        </w:rPr>
        <w:t>više</w:t>
      </w:r>
      <w:r w:rsidR="00C303D9" w:rsidRPr="00021CF9">
        <w:rPr>
          <w:rFonts w:ascii="Book Antiqua" w:hAnsi="Book Antiqua" w:cs="Arial"/>
          <w:sz w:val="22"/>
          <w:szCs w:val="22"/>
        </w:rPr>
        <w:t xml:space="preserve"> što je vezano za povećanje zaposlenosti i rast dohotka građana. U skladu sa izmjenom Zakona porez na dohodak uvećan je za 4,85% kao rezultat fiskalnog izravn</w:t>
      </w:r>
      <w:r w:rsidR="009021D8" w:rsidRPr="00021CF9">
        <w:rPr>
          <w:rFonts w:ascii="Book Antiqua" w:hAnsi="Book Antiqua" w:cs="Arial"/>
          <w:sz w:val="22"/>
          <w:szCs w:val="22"/>
        </w:rPr>
        <w:t>an</w:t>
      </w:r>
      <w:r w:rsidR="00C303D9" w:rsidRPr="00021CF9">
        <w:rPr>
          <w:rFonts w:ascii="Book Antiqua" w:hAnsi="Book Antiqua" w:cs="Arial"/>
          <w:sz w:val="22"/>
          <w:szCs w:val="22"/>
        </w:rPr>
        <w:t>ja.</w:t>
      </w:r>
      <w:r w:rsidR="006B24E6" w:rsidRPr="00021CF9">
        <w:rPr>
          <w:rFonts w:ascii="Book Antiqua" w:hAnsi="Book Antiqua" w:cs="Arial"/>
          <w:sz w:val="22"/>
          <w:szCs w:val="22"/>
        </w:rPr>
        <w:t xml:space="preserve"> Teško mjerljiv i predvidiv je porez na promet nekretnina koji ovisi o tržištu, a s obzirom na potencijalne investitore ovaj vid poreza uvećan je u planu s obzirom na 2017 godinu za 700.000 kuna, te  </w:t>
      </w:r>
      <w:r w:rsidRPr="00021CF9">
        <w:rPr>
          <w:rFonts w:ascii="Book Antiqua" w:hAnsi="Book Antiqua" w:cs="Arial"/>
          <w:sz w:val="22"/>
          <w:szCs w:val="22"/>
        </w:rPr>
        <w:t>porez na imovinu</w:t>
      </w:r>
      <w:r w:rsidR="006B24E6" w:rsidRPr="00021CF9">
        <w:rPr>
          <w:rFonts w:ascii="Book Antiqua" w:hAnsi="Book Antiqua" w:cs="Arial"/>
          <w:sz w:val="22"/>
          <w:szCs w:val="22"/>
        </w:rPr>
        <w:t xml:space="preserve"> za 2018. godinu iznosi</w:t>
      </w:r>
      <w:r w:rsidRPr="00021CF9">
        <w:rPr>
          <w:rFonts w:ascii="Book Antiqua" w:hAnsi="Book Antiqua" w:cs="Arial"/>
          <w:sz w:val="22"/>
          <w:szCs w:val="22"/>
        </w:rPr>
        <w:t xml:space="preserve">  3.000.000 kuna</w:t>
      </w:r>
      <w:r w:rsidR="006B24E6" w:rsidRPr="00021CF9">
        <w:rPr>
          <w:rFonts w:ascii="Book Antiqua" w:hAnsi="Book Antiqua" w:cs="Arial"/>
          <w:sz w:val="22"/>
          <w:szCs w:val="22"/>
        </w:rPr>
        <w:t>.</w:t>
      </w:r>
      <w:r w:rsidRPr="00021CF9">
        <w:rPr>
          <w:rFonts w:ascii="Book Antiqua" w:hAnsi="Book Antiqua" w:cs="Arial"/>
          <w:sz w:val="22"/>
          <w:szCs w:val="22"/>
        </w:rPr>
        <w:t xml:space="preserve"> Porez na robu i usluge </w:t>
      </w:r>
      <w:r w:rsidR="006B24E6" w:rsidRPr="00021CF9">
        <w:rPr>
          <w:rFonts w:ascii="Book Antiqua" w:hAnsi="Book Antiqua" w:cs="Arial"/>
          <w:sz w:val="22"/>
          <w:szCs w:val="22"/>
        </w:rPr>
        <w:t xml:space="preserve">planiran je prema nenaplaćenom zaduženju, ali umanjenom za 50% s obzirom na probleme i nemogućnosti naplate, te plan iznosi </w:t>
      </w:r>
      <w:r w:rsidRPr="00021CF9">
        <w:rPr>
          <w:rFonts w:ascii="Book Antiqua" w:hAnsi="Book Antiqua" w:cs="Arial"/>
          <w:sz w:val="22"/>
          <w:szCs w:val="22"/>
        </w:rPr>
        <w:t xml:space="preserve">1.150.000 kuna. </w:t>
      </w:r>
    </w:p>
    <w:p w:rsidR="009A5DF5" w:rsidRPr="009A5DF5" w:rsidRDefault="009A5DF5" w:rsidP="009A5DF5">
      <w:pPr>
        <w:pStyle w:val="Default"/>
      </w:pPr>
    </w:p>
    <w:p w:rsidR="00A20625" w:rsidRDefault="00A20625" w:rsidP="00B77E27">
      <w:pPr>
        <w:pStyle w:val="CM2"/>
        <w:spacing w:line="240" w:lineRule="auto"/>
        <w:ind w:firstLine="707"/>
        <w:jc w:val="both"/>
        <w:rPr>
          <w:rFonts w:ascii="Book Antiqua" w:hAnsi="Book Antiqua" w:cs="Arial"/>
          <w:sz w:val="22"/>
          <w:szCs w:val="22"/>
        </w:rPr>
      </w:pPr>
      <w:r w:rsidRPr="00021CF9">
        <w:rPr>
          <w:rFonts w:ascii="Book Antiqua" w:hAnsi="Book Antiqua" w:cs="Arial"/>
          <w:sz w:val="22"/>
          <w:szCs w:val="22"/>
        </w:rPr>
        <w:t xml:space="preserve">Prihodi od potpora i pomoći u iznosu od 23.447.000 kuna uključuju planirane pomoći za pojedine tekuće i kapitalne projekte i programe od strane Ministarstava i Županije, pomoći od međunarodnih institucija i tijela EU  po prijavljenim i prihvaćenim projektima, te drugih subjekata unutar opće države. </w:t>
      </w:r>
      <w:r w:rsidR="00C303D9" w:rsidRPr="00021CF9">
        <w:rPr>
          <w:rFonts w:ascii="Book Antiqua" w:hAnsi="Book Antiqua" w:cs="Arial"/>
          <w:sz w:val="22"/>
          <w:szCs w:val="22"/>
        </w:rPr>
        <w:t xml:space="preserve">U okviru ovih sredstava su i prihodi korisnika proračuna u iznosu od </w:t>
      </w:r>
      <w:r w:rsidR="009021D8" w:rsidRPr="00021CF9">
        <w:rPr>
          <w:rFonts w:ascii="Book Antiqua" w:hAnsi="Book Antiqua" w:cs="Arial"/>
          <w:sz w:val="22"/>
          <w:szCs w:val="22"/>
        </w:rPr>
        <w:t>861.000 kuna.</w:t>
      </w:r>
    </w:p>
    <w:p w:rsidR="009A5DF5" w:rsidRPr="009A5DF5" w:rsidRDefault="009A5DF5" w:rsidP="009A5DF5">
      <w:pPr>
        <w:pStyle w:val="Default"/>
      </w:pPr>
    </w:p>
    <w:p w:rsidR="00A20625" w:rsidRDefault="00A20625" w:rsidP="00B77E27">
      <w:pPr>
        <w:pStyle w:val="CM2"/>
        <w:spacing w:line="240" w:lineRule="auto"/>
        <w:ind w:firstLine="707"/>
        <w:jc w:val="both"/>
        <w:rPr>
          <w:rFonts w:ascii="Book Antiqua" w:hAnsi="Book Antiqua" w:cs="Arial"/>
          <w:sz w:val="22"/>
          <w:szCs w:val="22"/>
        </w:rPr>
      </w:pPr>
      <w:r w:rsidRPr="00021CF9">
        <w:rPr>
          <w:rFonts w:ascii="Book Antiqua" w:hAnsi="Book Antiqua" w:cs="Arial"/>
          <w:sz w:val="22"/>
          <w:szCs w:val="22"/>
        </w:rPr>
        <w:t xml:space="preserve">Prihodi </w:t>
      </w:r>
      <w:r w:rsidR="00450BDE" w:rsidRPr="00021CF9">
        <w:rPr>
          <w:rFonts w:ascii="Book Antiqua" w:hAnsi="Book Antiqua" w:cs="Arial"/>
          <w:sz w:val="22"/>
          <w:szCs w:val="22"/>
        </w:rPr>
        <w:t xml:space="preserve">od </w:t>
      </w:r>
      <w:r w:rsidRPr="00021CF9">
        <w:rPr>
          <w:rFonts w:ascii="Book Antiqua" w:hAnsi="Book Antiqua" w:cs="Arial"/>
          <w:sz w:val="22"/>
          <w:szCs w:val="22"/>
        </w:rPr>
        <w:t xml:space="preserve">imovine planirani su u iznosu od 2.296.800 kuna, a to su prihodi od kamata na depozit po viđenju, naknade za koncesiju, stanarine, zakupi (poljoprivredno zemljište, sajmište, kiosci, reklamni predmeti), prava služnosti, mineralne sirovine </w:t>
      </w:r>
      <w:r w:rsidR="00450BDE" w:rsidRPr="00021CF9">
        <w:rPr>
          <w:rFonts w:ascii="Book Antiqua" w:hAnsi="Book Antiqua" w:cs="Arial"/>
          <w:sz w:val="22"/>
          <w:szCs w:val="22"/>
        </w:rPr>
        <w:t xml:space="preserve"> - </w:t>
      </w:r>
      <w:r w:rsidRPr="00021CF9">
        <w:rPr>
          <w:rFonts w:ascii="Book Antiqua" w:hAnsi="Book Antiqua" w:cs="Arial"/>
          <w:sz w:val="22"/>
          <w:szCs w:val="22"/>
        </w:rPr>
        <w:t xml:space="preserve">plin i nafta, spomenička renta, naknada za nezakonito izgrađene građevine. </w:t>
      </w:r>
    </w:p>
    <w:p w:rsidR="009A5DF5" w:rsidRPr="009A5DF5" w:rsidRDefault="009A5DF5" w:rsidP="009A5DF5">
      <w:pPr>
        <w:pStyle w:val="Default"/>
      </w:pPr>
    </w:p>
    <w:p w:rsidR="00A20625" w:rsidRDefault="00A20625" w:rsidP="00B77E27">
      <w:pPr>
        <w:pStyle w:val="CM2"/>
        <w:spacing w:line="240" w:lineRule="auto"/>
        <w:ind w:firstLine="707"/>
        <w:jc w:val="both"/>
        <w:rPr>
          <w:rFonts w:ascii="Book Antiqua" w:hAnsi="Book Antiqua" w:cs="Arial"/>
          <w:sz w:val="22"/>
          <w:szCs w:val="22"/>
        </w:rPr>
      </w:pPr>
      <w:r w:rsidRPr="00021CF9">
        <w:rPr>
          <w:rFonts w:ascii="Book Antiqua" w:hAnsi="Book Antiqua" w:cs="Arial"/>
          <w:sz w:val="22"/>
          <w:szCs w:val="22"/>
        </w:rPr>
        <w:t xml:space="preserve">U prihodima  od upravnih i administrativnih pristojbi i prihodima po posebnim propisima planirani su prihodi od pristojbi u iznosu od 320.000,00 kuna, a  najznačajniji su planirani prihodi komunalne naknade u iznosu od 5.100.000 kuna, prihodi od komunalnog doprinosa od 5.500.000 kuna, naknade za priključenje na komunalnu infrastrukturu od 50.000 kuna, prihodi iz cijene odvoza otpada 700.000 kuna. Planirana sredstva po posebnim propisima  sadrže prihode proračunskih korisnika u iznosu od </w:t>
      </w:r>
      <w:r w:rsidR="00450BDE" w:rsidRPr="00021CF9">
        <w:rPr>
          <w:rFonts w:ascii="Book Antiqua" w:hAnsi="Book Antiqua" w:cs="Arial"/>
          <w:sz w:val="22"/>
          <w:szCs w:val="22"/>
        </w:rPr>
        <w:t>3.231.000 kuna</w:t>
      </w:r>
      <w:r w:rsidRPr="00021CF9">
        <w:rPr>
          <w:rFonts w:ascii="Book Antiqua" w:hAnsi="Book Antiqua" w:cs="Arial"/>
          <w:sz w:val="22"/>
          <w:szCs w:val="22"/>
        </w:rPr>
        <w:t xml:space="preserve">. </w:t>
      </w:r>
    </w:p>
    <w:p w:rsidR="009A5DF5" w:rsidRPr="009A5DF5" w:rsidRDefault="009A5DF5" w:rsidP="009A5DF5">
      <w:pPr>
        <w:pStyle w:val="Default"/>
      </w:pPr>
    </w:p>
    <w:p w:rsidR="00A20625" w:rsidRDefault="00A20625" w:rsidP="00B77E27">
      <w:pPr>
        <w:pStyle w:val="CM2"/>
        <w:spacing w:line="240" w:lineRule="auto"/>
        <w:ind w:firstLine="707"/>
        <w:jc w:val="both"/>
        <w:rPr>
          <w:rFonts w:ascii="Book Antiqua" w:hAnsi="Book Antiqua" w:cs="Arial"/>
          <w:sz w:val="22"/>
          <w:szCs w:val="22"/>
        </w:rPr>
      </w:pPr>
      <w:r w:rsidRPr="00021CF9">
        <w:rPr>
          <w:rFonts w:ascii="Book Antiqua" w:hAnsi="Book Antiqua" w:cs="Arial"/>
          <w:sz w:val="22"/>
          <w:szCs w:val="22"/>
        </w:rPr>
        <w:t xml:space="preserve">Prihodi od prodaje nefinancijske imovine planirani su iznosu od 571.000 kuna, primici od financijske imovine i zaduživanja (povrati danih zajmova ) u iznosu od 100.000 kuna, te planirano zaduživanje </w:t>
      </w:r>
      <w:r w:rsidR="00450BDE" w:rsidRPr="00021CF9">
        <w:rPr>
          <w:rFonts w:ascii="Book Antiqua" w:hAnsi="Book Antiqua" w:cs="Arial"/>
          <w:sz w:val="22"/>
          <w:szCs w:val="22"/>
        </w:rPr>
        <w:t xml:space="preserve">koje može biti dugoročno ili samo kratkoročno za premošćivanje </w:t>
      </w:r>
      <w:r w:rsidR="00B94F65" w:rsidRPr="009876E3">
        <w:rPr>
          <w:rFonts w:ascii="Book Antiqua" w:hAnsi="Book Antiqua"/>
          <w:sz w:val="22"/>
          <w:szCs w:val="22"/>
        </w:rPr>
        <w:t>jaza nastalog zbog različite dinamike priljeva sredstava i dospijeća obveza,</w:t>
      </w:r>
      <w:r w:rsidR="00B94F65" w:rsidRPr="00021CF9">
        <w:rPr>
          <w:rFonts w:ascii="Book Antiqua" w:hAnsi="Book Antiqua" w:cs="Arial"/>
          <w:sz w:val="22"/>
          <w:szCs w:val="22"/>
        </w:rPr>
        <w:t xml:space="preserve"> </w:t>
      </w:r>
      <w:r w:rsidR="00450BDE" w:rsidRPr="00021CF9">
        <w:rPr>
          <w:rFonts w:ascii="Book Antiqua" w:hAnsi="Book Antiqua" w:cs="Arial"/>
          <w:sz w:val="22"/>
          <w:szCs w:val="22"/>
        </w:rPr>
        <w:t xml:space="preserve">vezano </w:t>
      </w:r>
      <w:r w:rsidRPr="00021CF9">
        <w:rPr>
          <w:rFonts w:ascii="Book Antiqua" w:hAnsi="Book Antiqua" w:cs="Arial"/>
          <w:sz w:val="22"/>
          <w:szCs w:val="22"/>
        </w:rPr>
        <w:t>za provođenje projekata sukladno dobivenim, odnosno odobrenim projektima iz EU sredstva u iznosu od 18.000.000 kuna</w:t>
      </w:r>
      <w:r w:rsidR="00450BDE" w:rsidRPr="00021CF9">
        <w:rPr>
          <w:rFonts w:ascii="Book Antiqua" w:hAnsi="Book Antiqua" w:cs="Arial"/>
          <w:sz w:val="22"/>
          <w:szCs w:val="22"/>
        </w:rPr>
        <w:t xml:space="preserve"> a vezano na način financiranja projekata.</w:t>
      </w:r>
    </w:p>
    <w:p w:rsidR="009A5DF5" w:rsidRPr="009A5DF5" w:rsidRDefault="009A5DF5" w:rsidP="009A5DF5">
      <w:pPr>
        <w:pStyle w:val="Default"/>
      </w:pPr>
    </w:p>
    <w:p w:rsidR="00A20625" w:rsidRPr="00021CF9" w:rsidRDefault="00A20625" w:rsidP="00B77E27">
      <w:pPr>
        <w:pStyle w:val="CM4"/>
        <w:ind w:firstLine="707"/>
        <w:jc w:val="both"/>
        <w:rPr>
          <w:rFonts w:ascii="Book Antiqua" w:hAnsi="Book Antiqua" w:cs="Arial"/>
          <w:color w:val="000000"/>
          <w:sz w:val="22"/>
          <w:szCs w:val="22"/>
        </w:rPr>
      </w:pPr>
      <w:r w:rsidRPr="00021CF9">
        <w:rPr>
          <w:rFonts w:ascii="Book Antiqua" w:hAnsi="Book Antiqua" w:cs="Arial"/>
          <w:color w:val="000000"/>
          <w:sz w:val="22"/>
          <w:szCs w:val="22"/>
        </w:rPr>
        <w:t xml:space="preserve">Ukupni prihodi proračunskih korisnika  planirani su u iznosu od </w:t>
      </w:r>
      <w:r w:rsidR="00450BDE" w:rsidRPr="00021CF9">
        <w:rPr>
          <w:rFonts w:ascii="Book Antiqua" w:hAnsi="Book Antiqua" w:cs="Arial"/>
          <w:color w:val="000000"/>
          <w:sz w:val="22"/>
          <w:szCs w:val="22"/>
        </w:rPr>
        <w:t>4</w:t>
      </w:r>
      <w:r w:rsidRPr="00021CF9">
        <w:rPr>
          <w:rFonts w:ascii="Book Antiqua" w:hAnsi="Book Antiqua" w:cs="Arial"/>
          <w:sz w:val="22"/>
          <w:szCs w:val="22"/>
        </w:rPr>
        <w:t>.140.000</w:t>
      </w:r>
      <w:r w:rsidRPr="00021CF9">
        <w:rPr>
          <w:rFonts w:ascii="Book Antiqua" w:hAnsi="Book Antiqua" w:cs="Arial"/>
          <w:color w:val="FF0000"/>
          <w:sz w:val="22"/>
          <w:szCs w:val="22"/>
        </w:rPr>
        <w:t xml:space="preserve"> </w:t>
      </w:r>
      <w:r w:rsidRPr="00021CF9">
        <w:rPr>
          <w:rFonts w:ascii="Book Antiqua" w:hAnsi="Book Antiqua" w:cs="Arial"/>
          <w:color w:val="000000"/>
          <w:sz w:val="22"/>
          <w:szCs w:val="22"/>
        </w:rPr>
        <w:t xml:space="preserve">kuna. Prilikom planiranja prihoda uzeta je u obzir realizacija istih u 2016.,odnosno 2017.  kao i prethodnih godina,  te je predviđeno ostvarenje u narednom razdoblju zbog utjecaja porezne  reforme na porezne prihode grada Dugog Sela. </w:t>
      </w:r>
    </w:p>
    <w:p w:rsidR="00A20625" w:rsidRPr="00021CF9" w:rsidRDefault="00A20625" w:rsidP="00B77E27">
      <w:pPr>
        <w:pStyle w:val="Default"/>
        <w:jc w:val="center"/>
        <w:rPr>
          <w:rFonts w:ascii="Book Antiqua" w:hAnsi="Book Antiqua"/>
          <w:sz w:val="22"/>
          <w:szCs w:val="22"/>
        </w:rPr>
      </w:pPr>
    </w:p>
    <w:p w:rsidR="00A20625" w:rsidRPr="00021CF9" w:rsidRDefault="00A20625" w:rsidP="00B77E27">
      <w:pPr>
        <w:pStyle w:val="Default"/>
        <w:jc w:val="center"/>
        <w:rPr>
          <w:rFonts w:ascii="Book Antiqua" w:hAnsi="Book Antiqua"/>
          <w:sz w:val="22"/>
          <w:szCs w:val="22"/>
        </w:rPr>
      </w:pPr>
    </w:p>
    <w:p w:rsidR="00A20625" w:rsidRPr="00021CF9" w:rsidRDefault="00A20625" w:rsidP="00B77E27">
      <w:pPr>
        <w:pStyle w:val="Default"/>
        <w:jc w:val="center"/>
        <w:rPr>
          <w:rFonts w:ascii="Book Antiqua" w:hAnsi="Book Antiqua"/>
          <w:sz w:val="22"/>
          <w:szCs w:val="22"/>
        </w:rPr>
      </w:pPr>
    </w:p>
    <w:p w:rsidR="00A20625" w:rsidRPr="00021CF9" w:rsidRDefault="00A20625" w:rsidP="00B77E27">
      <w:pPr>
        <w:pStyle w:val="Default"/>
        <w:jc w:val="center"/>
        <w:rPr>
          <w:rFonts w:ascii="Book Antiqua" w:hAnsi="Book Antiqua"/>
          <w:sz w:val="22"/>
          <w:szCs w:val="22"/>
        </w:rPr>
      </w:pPr>
    </w:p>
    <w:p w:rsidR="00A20625" w:rsidRPr="00021CF9" w:rsidRDefault="00A20625" w:rsidP="00B77E27">
      <w:pPr>
        <w:pStyle w:val="Default"/>
        <w:jc w:val="center"/>
        <w:rPr>
          <w:rFonts w:ascii="Book Antiqua" w:hAnsi="Book Antiqua"/>
          <w:sz w:val="22"/>
          <w:szCs w:val="22"/>
        </w:rPr>
      </w:pPr>
    </w:p>
    <w:p w:rsidR="00A20625" w:rsidRPr="00021CF9" w:rsidRDefault="00A20625" w:rsidP="00B77E27">
      <w:pPr>
        <w:pStyle w:val="Default"/>
        <w:jc w:val="center"/>
        <w:rPr>
          <w:rFonts w:ascii="Book Antiqua" w:hAnsi="Book Antiqua"/>
          <w:sz w:val="22"/>
          <w:szCs w:val="22"/>
        </w:rPr>
      </w:pPr>
    </w:p>
    <w:p w:rsidR="00A20625" w:rsidRPr="00021CF9" w:rsidRDefault="00A20625" w:rsidP="00B77E27">
      <w:pPr>
        <w:pStyle w:val="Default"/>
        <w:jc w:val="center"/>
        <w:rPr>
          <w:rFonts w:ascii="Book Antiqua" w:hAnsi="Book Antiqua"/>
          <w:sz w:val="22"/>
          <w:szCs w:val="22"/>
        </w:rPr>
      </w:pPr>
    </w:p>
    <w:p w:rsidR="00A20625" w:rsidRPr="00021CF9" w:rsidRDefault="00A20625" w:rsidP="00B77E27">
      <w:pPr>
        <w:pStyle w:val="Default"/>
        <w:jc w:val="center"/>
        <w:rPr>
          <w:rFonts w:ascii="Book Antiqua" w:hAnsi="Book Antiqua"/>
          <w:sz w:val="22"/>
          <w:szCs w:val="22"/>
        </w:rPr>
      </w:pPr>
    </w:p>
    <w:p w:rsidR="00A20625" w:rsidRDefault="00A20625" w:rsidP="00B77E27">
      <w:pPr>
        <w:pStyle w:val="Default"/>
        <w:jc w:val="center"/>
        <w:rPr>
          <w:rFonts w:ascii="Book Antiqua" w:hAnsi="Book Antiqua"/>
          <w:sz w:val="22"/>
          <w:szCs w:val="22"/>
        </w:rPr>
      </w:pPr>
    </w:p>
    <w:p w:rsidR="009A5DF5" w:rsidRPr="00021CF9" w:rsidRDefault="009A5DF5" w:rsidP="00B77E27">
      <w:pPr>
        <w:pStyle w:val="Default"/>
        <w:jc w:val="center"/>
        <w:rPr>
          <w:rFonts w:ascii="Book Antiqua" w:hAnsi="Book Antiqua"/>
          <w:sz w:val="22"/>
          <w:szCs w:val="22"/>
        </w:rPr>
      </w:pPr>
    </w:p>
    <w:p w:rsidR="009021D8" w:rsidRPr="00021CF9" w:rsidRDefault="009021D8" w:rsidP="00B77E27">
      <w:pPr>
        <w:pStyle w:val="Default"/>
        <w:jc w:val="center"/>
        <w:rPr>
          <w:rFonts w:ascii="Book Antiqua" w:hAnsi="Book Antiqua"/>
          <w:sz w:val="22"/>
          <w:szCs w:val="22"/>
        </w:rPr>
      </w:pPr>
      <w:r w:rsidRPr="00021CF9">
        <w:rPr>
          <w:rFonts w:ascii="Book Antiqua" w:hAnsi="Book Antiqua"/>
          <w:sz w:val="22"/>
          <w:szCs w:val="22"/>
        </w:rPr>
        <w:t>RASHODI PRORAČUNA</w:t>
      </w:r>
    </w:p>
    <w:tbl>
      <w:tblPr>
        <w:tblpPr w:leftFromText="180" w:rightFromText="180" w:vertAnchor="text" w:horzAnchor="margin" w:tblpXSpec="center" w:tblpY="414"/>
        <w:tblW w:w="10649" w:type="dxa"/>
        <w:tblLook w:val="04A0"/>
      </w:tblPr>
      <w:tblGrid>
        <w:gridCol w:w="872"/>
        <w:gridCol w:w="5081"/>
        <w:gridCol w:w="1703"/>
        <w:gridCol w:w="2722"/>
        <w:gridCol w:w="271"/>
      </w:tblGrid>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Konto</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rsidR="00A20625" w:rsidRPr="00021CF9" w:rsidRDefault="00A20625" w:rsidP="00B77E27">
            <w:pPr>
              <w:spacing w:after="0" w:line="240" w:lineRule="auto"/>
              <w:rPr>
                <w:rFonts w:ascii="Book Antiqua" w:hAnsi="Book Antiqua"/>
              </w:rPr>
            </w:pPr>
            <w:r w:rsidRPr="00021CF9">
              <w:rPr>
                <w:rFonts w:ascii="Book Antiqua" w:hAnsi="Book Antiqua"/>
              </w:rPr>
              <w:t>Naziv</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CCCCCC"/>
            <w:vAlign w:val="center"/>
            <w:hideMark/>
          </w:tcPr>
          <w:p w:rsidR="00A20625" w:rsidRPr="00021CF9" w:rsidRDefault="00A20625" w:rsidP="00B77E27">
            <w:pPr>
              <w:spacing w:after="0" w:line="240" w:lineRule="auto"/>
              <w:jc w:val="center"/>
              <w:rPr>
                <w:rFonts w:ascii="Book Antiqua" w:hAnsi="Book Antiqua"/>
              </w:rPr>
            </w:pPr>
            <w:r w:rsidRPr="00021CF9">
              <w:rPr>
                <w:rFonts w:ascii="Book Antiqua" w:hAnsi="Book Antiqua"/>
              </w:rPr>
              <w:t>Iznos</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311</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4F81BD" w:themeFill="accent1"/>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Plaće (Bruto)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4F81BD" w:themeFill="accent1"/>
            <w:vAlign w:val="center"/>
            <w:hideMark/>
          </w:tcPr>
          <w:p w:rsidR="00A20625" w:rsidRPr="00021CF9" w:rsidRDefault="002818BF" w:rsidP="00B77E27">
            <w:pPr>
              <w:spacing w:after="0" w:line="240" w:lineRule="auto"/>
              <w:jc w:val="right"/>
              <w:rPr>
                <w:rFonts w:ascii="Book Antiqua" w:eastAsia="Times New Roman" w:hAnsi="Book Antiqua" w:cs="Arial"/>
                <w:color w:val="000000"/>
                <w:lang w:eastAsia="hr-HR"/>
              </w:rPr>
            </w:pPr>
            <w:r>
              <w:rPr>
                <w:rFonts w:ascii="Book Antiqua" w:eastAsia="Times New Roman" w:hAnsi="Book Antiqua" w:cs="Arial"/>
                <w:color w:val="000000"/>
                <w:lang w:eastAsia="hr-HR"/>
              </w:rPr>
              <w:t>13.479.920,00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312</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Ostali rashodi za zaposlene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600.000,00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313</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990099"/>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Doprinosi na plaće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990099"/>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2.344.000,00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321</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Naknade troškova zaposlenima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436.000,00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322</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CCCC"/>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Rashodi za materijal i energiju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CCCC"/>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3.712.300,00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323</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31EFC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Rashodi za usluge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31EFCF"/>
            <w:vAlign w:val="center"/>
            <w:hideMark/>
          </w:tcPr>
          <w:p w:rsidR="00A20625" w:rsidRPr="00021CF9" w:rsidRDefault="002818BF" w:rsidP="00B77E27">
            <w:pPr>
              <w:spacing w:after="0" w:line="240" w:lineRule="auto"/>
              <w:jc w:val="right"/>
              <w:rPr>
                <w:rFonts w:ascii="Book Antiqua" w:eastAsia="Times New Roman" w:hAnsi="Book Antiqua" w:cs="Arial"/>
                <w:color w:val="000000"/>
                <w:lang w:eastAsia="hr-HR"/>
              </w:rPr>
            </w:pPr>
            <w:r>
              <w:rPr>
                <w:rFonts w:ascii="Book Antiqua" w:eastAsia="Times New Roman" w:hAnsi="Book Antiqua" w:cs="Arial"/>
                <w:color w:val="000000"/>
                <w:lang w:eastAsia="hr-HR"/>
              </w:rPr>
              <w:t>12.822.530,00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324</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Naknade troškova osobama izvan radnog odnosa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93.000,00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329</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33CCCC"/>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Ostali nespomenuti rashodi poslovanja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33CCCC"/>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1.715.930,00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342</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Kamate za primljene kredite i zajmove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200.000,00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343</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Ostali financijski rashodi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2818BF" w:rsidP="00B77E27">
            <w:pPr>
              <w:spacing w:after="0" w:line="240" w:lineRule="auto"/>
              <w:jc w:val="right"/>
              <w:rPr>
                <w:rFonts w:ascii="Book Antiqua" w:eastAsia="Times New Roman" w:hAnsi="Book Antiqua" w:cs="Arial"/>
                <w:color w:val="000000"/>
                <w:lang w:eastAsia="hr-HR"/>
              </w:rPr>
            </w:pPr>
            <w:r>
              <w:rPr>
                <w:rFonts w:ascii="Book Antiqua" w:eastAsia="Times New Roman" w:hAnsi="Book Antiqua" w:cs="Arial"/>
                <w:color w:val="000000"/>
                <w:lang w:eastAsia="hr-HR"/>
              </w:rPr>
              <w:t>2</w:t>
            </w:r>
            <w:r w:rsidR="00A20625" w:rsidRPr="00021CF9">
              <w:rPr>
                <w:rFonts w:ascii="Book Antiqua" w:eastAsia="Times New Roman" w:hAnsi="Book Antiqua" w:cs="Arial"/>
                <w:color w:val="000000"/>
                <w:lang w:eastAsia="hr-HR"/>
              </w:rPr>
              <w:t>15.000,00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351</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Subvencije trgovačkim društvima u javnom sektoru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630.000,00</w:t>
            </w:r>
          </w:p>
        </w:tc>
      </w:tr>
      <w:tr w:rsidR="00A20625" w:rsidRPr="00021CF9" w:rsidTr="009021D8">
        <w:trPr>
          <w:trHeight w:val="402"/>
        </w:trPr>
        <w:tc>
          <w:tcPr>
            <w:tcW w:w="749" w:type="dxa"/>
            <w:tcBorders>
              <w:top w:val="single" w:sz="4" w:space="0" w:color="auto"/>
              <w:left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352</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Subvencije trgovačkim društvima, zadrugama, poljoprivrednicima i obrtnicima izvan javnog sektora</w:t>
            </w:r>
          </w:p>
        </w:tc>
        <w:tc>
          <w:tcPr>
            <w:tcW w:w="3019" w:type="dxa"/>
            <w:gridSpan w:val="2"/>
            <w:tcBorders>
              <w:top w:val="single" w:sz="4" w:space="0" w:color="auto"/>
              <w:left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180.000,00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363</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Pomoći unutar općeg proračuna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150.000,00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366</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Pomoći proračunskim korisnicima drugih proračuna</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644.000,00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372</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Ostale naknade građanima i kućanstvima iz proračuna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CC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5.001.000,00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381</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Tekuće donacije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A20625" w:rsidRPr="00021CF9" w:rsidRDefault="002818BF" w:rsidP="00B77E27">
            <w:pPr>
              <w:spacing w:after="0" w:line="240" w:lineRule="auto"/>
              <w:jc w:val="right"/>
              <w:rPr>
                <w:rFonts w:ascii="Book Antiqua" w:eastAsia="Times New Roman" w:hAnsi="Book Antiqua" w:cs="Arial"/>
                <w:color w:val="000000"/>
                <w:lang w:eastAsia="hr-HR"/>
              </w:rPr>
            </w:pPr>
            <w:r>
              <w:rPr>
                <w:rFonts w:ascii="Book Antiqua" w:eastAsia="Times New Roman" w:hAnsi="Book Antiqua" w:cs="Arial"/>
                <w:color w:val="000000"/>
                <w:lang w:eastAsia="hr-HR"/>
              </w:rPr>
              <w:t>5.884.420,00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382</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33CC33"/>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Kapitalne donacije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33CC33"/>
            <w:vAlign w:val="center"/>
            <w:hideMark/>
          </w:tcPr>
          <w:p w:rsidR="00A20625" w:rsidRPr="00021CF9" w:rsidRDefault="00A20625" w:rsidP="002818BF">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2.</w:t>
            </w:r>
            <w:r w:rsidR="002818BF">
              <w:rPr>
                <w:rFonts w:ascii="Book Antiqua" w:eastAsia="Times New Roman" w:hAnsi="Book Antiqua" w:cs="Arial"/>
                <w:color w:val="000000"/>
                <w:lang w:eastAsia="hr-HR"/>
              </w:rPr>
              <w:t>9</w:t>
            </w:r>
            <w:r w:rsidRPr="00021CF9">
              <w:rPr>
                <w:rFonts w:ascii="Book Antiqua" w:eastAsia="Times New Roman" w:hAnsi="Book Antiqua" w:cs="Arial"/>
                <w:color w:val="000000"/>
                <w:lang w:eastAsia="hr-HR"/>
              </w:rPr>
              <w:t>12.500,00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383</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Kazne, penali i naknade štete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228.000,00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385</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Izvanredni rashodi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150.000,00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386 </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595959" w:themeFill="text1" w:themeFillTint="A6"/>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Kapitalne pomoći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595959" w:themeFill="text1" w:themeFillTint="A6"/>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1.715.000,00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411</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8DB3E2" w:themeFill="text2" w:themeFillTint="66"/>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Materijalna imovina - prirodna bogatstva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8DB3E2" w:themeFill="text2" w:themeFillTint="66"/>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3.341.000,00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412</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5050"/>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Nematerijalna imovina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5050"/>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1.008.000,00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421 </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9999"/>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Građevinski objekti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9999"/>
            <w:vAlign w:val="center"/>
            <w:hideMark/>
          </w:tcPr>
          <w:p w:rsidR="00A20625" w:rsidRPr="00021CF9" w:rsidRDefault="002818BF" w:rsidP="00B77E27">
            <w:pPr>
              <w:spacing w:after="0" w:line="240" w:lineRule="auto"/>
              <w:jc w:val="right"/>
              <w:rPr>
                <w:rFonts w:ascii="Book Antiqua" w:eastAsia="Times New Roman" w:hAnsi="Book Antiqua" w:cs="Arial"/>
                <w:color w:val="000000"/>
                <w:lang w:eastAsia="hr-HR"/>
              </w:rPr>
            </w:pPr>
            <w:r>
              <w:rPr>
                <w:rFonts w:ascii="Book Antiqua" w:eastAsia="Times New Roman" w:hAnsi="Book Antiqua" w:cs="Arial"/>
                <w:color w:val="000000"/>
                <w:lang w:eastAsia="hr-HR"/>
              </w:rPr>
              <w:t>22.383.200,00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422</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D0FF2"/>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Postrojenja i oprema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D0FF2"/>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5.588.750,00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423</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CCCC00"/>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Prijevozna sredstva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CCCC00"/>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2.562.000,00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424</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Knjige, umjetnička djela i ostale izložbene vrijednosti</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145.000,00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426</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C00000"/>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Nematerijalna proizvedena imovina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C00000"/>
            <w:vAlign w:val="center"/>
            <w:hideMark/>
          </w:tcPr>
          <w:p w:rsidR="00A20625" w:rsidRPr="00021CF9" w:rsidRDefault="002818BF" w:rsidP="00B77E27">
            <w:pPr>
              <w:spacing w:after="0" w:line="240" w:lineRule="auto"/>
              <w:jc w:val="right"/>
              <w:rPr>
                <w:rFonts w:ascii="Book Antiqua" w:eastAsia="Times New Roman" w:hAnsi="Book Antiqua" w:cs="Arial"/>
                <w:color w:val="000000"/>
                <w:lang w:eastAsia="hr-HR"/>
              </w:rPr>
            </w:pPr>
            <w:r>
              <w:rPr>
                <w:rFonts w:ascii="Book Antiqua" w:eastAsia="Times New Roman" w:hAnsi="Book Antiqua" w:cs="Arial"/>
                <w:color w:val="000000"/>
                <w:lang w:eastAsia="hr-HR"/>
              </w:rPr>
              <w:t>3.287.500,00</w:t>
            </w:r>
          </w:p>
        </w:tc>
      </w:tr>
      <w:tr w:rsidR="00A20625" w:rsidRPr="00021CF9" w:rsidTr="009021D8">
        <w:trPr>
          <w:trHeight w:val="402"/>
        </w:trPr>
        <w:tc>
          <w:tcPr>
            <w:tcW w:w="7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hAnsi="Book Antiqua"/>
              </w:rPr>
            </w:pPr>
            <w:r w:rsidRPr="00021CF9">
              <w:rPr>
                <w:rFonts w:ascii="Book Antiqua" w:hAnsi="Book Antiqua"/>
              </w:rPr>
              <w:t> 451</w:t>
            </w:r>
          </w:p>
        </w:tc>
        <w:tc>
          <w:tcPr>
            <w:tcW w:w="6881" w:type="dxa"/>
            <w:gridSpan w:val="2"/>
            <w:tcBorders>
              <w:top w:val="single" w:sz="4" w:space="0" w:color="auto"/>
              <w:left w:val="single" w:sz="4" w:space="0" w:color="auto"/>
              <w:bottom w:val="single" w:sz="4" w:space="0" w:color="auto"/>
              <w:right w:val="single" w:sz="4" w:space="0" w:color="auto"/>
            </w:tcBorders>
            <w:shd w:val="clear" w:color="000000" w:fill="969696"/>
            <w:vAlign w:val="center"/>
            <w:hideMark/>
          </w:tcPr>
          <w:p w:rsidR="00A20625" w:rsidRPr="00021CF9" w:rsidRDefault="00A20625" w:rsidP="00B77E27">
            <w:pPr>
              <w:spacing w:after="0" w:line="240" w:lineRule="auto"/>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 xml:space="preserve">Dodatna ulaganja na građevinskim objektima                                                          </w:t>
            </w:r>
          </w:p>
        </w:tc>
        <w:tc>
          <w:tcPr>
            <w:tcW w:w="3019" w:type="dxa"/>
            <w:gridSpan w:val="2"/>
            <w:tcBorders>
              <w:top w:val="single" w:sz="4" w:space="0" w:color="auto"/>
              <w:left w:val="single" w:sz="4" w:space="0" w:color="auto"/>
              <w:bottom w:val="single" w:sz="4" w:space="0" w:color="auto"/>
              <w:right w:val="single" w:sz="4" w:space="0" w:color="auto"/>
            </w:tcBorders>
            <w:shd w:val="clear" w:color="000000" w:fill="969696"/>
            <w:vAlign w:val="center"/>
            <w:hideMark/>
          </w:tcPr>
          <w:p w:rsidR="00A20625" w:rsidRPr="00021CF9" w:rsidRDefault="00A20625" w:rsidP="00B77E27">
            <w:pPr>
              <w:spacing w:after="0" w:line="240" w:lineRule="auto"/>
              <w:jc w:val="right"/>
              <w:rPr>
                <w:rFonts w:ascii="Book Antiqua" w:eastAsia="Times New Roman" w:hAnsi="Book Antiqua" w:cs="Arial"/>
                <w:color w:val="000000"/>
                <w:lang w:eastAsia="hr-HR"/>
              </w:rPr>
            </w:pPr>
            <w:r w:rsidRPr="00021CF9">
              <w:rPr>
                <w:rFonts w:ascii="Book Antiqua" w:eastAsia="Times New Roman" w:hAnsi="Book Antiqua" w:cs="Arial"/>
                <w:color w:val="000000"/>
                <w:lang w:eastAsia="hr-HR"/>
              </w:rPr>
              <w:t>3.601.000,00</w:t>
            </w:r>
          </w:p>
        </w:tc>
      </w:tr>
      <w:tr w:rsidR="00A20625" w:rsidRPr="00021CF9" w:rsidTr="009021D8">
        <w:trPr>
          <w:trHeight w:val="402"/>
        </w:trPr>
        <w:tc>
          <w:tcPr>
            <w:tcW w:w="5924" w:type="dxa"/>
            <w:gridSpan w:val="2"/>
            <w:tcBorders>
              <w:top w:val="nil"/>
              <w:left w:val="nil"/>
              <w:bottom w:val="nil"/>
              <w:right w:val="single" w:sz="4" w:space="0" w:color="auto"/>
            </w:tcBorders>
            <w:shd w:val="clear" w:color="000000" w:fill="FFFFFF"/>
            <w:vAlign w:val="bottom"/>
            <w:hideMark/>
          </w:tcPr>
          <w:p w:rsidR="00A20625" w:rsidRPr="00021CF9" w:rsidRDefault="00A20625" w:rsidP="00B77E27">
            <w:pPr>
              <w:spacing w:after="0" w:line="240" w:lineRule="auto"/>
              <w:rPr>
                <w:rFonts w:ascii="Book Antiqua" w:eastAsia="Times New Roman" w:hAnsi="Book Antiqua" w:cs="Times New Roman"/>
                <w:color w:val="000000"/>
                <w:lang w:eastAsia="hr-HR"/>
              </w:rPr>
            </w:pPr>
            <w:r w:rsidRPr="00021CF9">
              <w:rPr>
                <w:rFonts w:ascii="Book Antiqua" w:eastAsia="Times New Roman" w:hAnsi="Book Antiqua" w:cs="Times New Roman"/>
                <w:color w:val="000000"/>
                <w:lang w:eastAsia="hr-HR"/>
              </w:rPr>
              <w:t> </w:t>
            </w:r>
          </w:p>
        </w:tc>
        <w:tc>
          <w:tcPr>
            <w:tcW w:w="170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Sveukupno</w:t>
            </w:r>
          </w:p>
        </w:tc>
        <w:tc>
          <w:tcPr>
            <w:tcW w:w="2748" w:type="dxa"/>
            <w:tcBorders>
              <w:top w:val="single" w:sz="4" w:space="0" w:color="auto"/>
              <w:left w:val="single" w:sz="4" w:space="0" w:color="auto"/>
              <w:bottom w:val="single" w:sz="4" w:space="0" w:color="auto"/>
              <w:right w:val="nil"/>
            </w:tcBorders>
            <w:shd w:val="clear" w:color="000000" w:fill="FFFFFF"/>
            <w:vAlign w:val="center"/>
            <w:hideMark/>
          </w:tcPr>
          <w:p w:rsidR="00A20625" w:rsidRPr="00021CF9" w:rsidRDefault="00A20625" w:rsidP="00B77E27">
            <w:pPr>
              <w:spacing w:after="0" w:line="240" w:lineRule="auto"/>
              <w:jc w:val="right"/>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94.980.050,00</w:t>
            </w:r>
          </w:p>
        </w:tc>
        <w:tc>
          <w:tcPr>
            <w:tcW w:w="271" w:type="dxa"/>
            <w:tcBorders>
              <w:top w:val="single" w:sz="4" w:space="0" w:color="auto"/>
              <w:left w:val="nil"/>
              <w:bottom w:val="single" w:sz="4" w:space="0" w:color="auto"/>
              <w:right w:val="single" w:sz="4" w:space="0" w:color="auto"/>
            </w:tcBorders>
            <w:shd w:val="clear" w:color="000000" w:fill="FFFFFF"/>
            <w:vAlign w:val="bottom"/>
            <w:hideMark/>
          </w:tcPr>
          <w:p w:rsidR="00A20625" w:rsidRPr="00021CF9" w:rsidRDefault="00A20625" w:rsidP="00B77E27">
            <w:pPr>
              <w:spacing w:after="0" w:line="240" w:lineRule="auto"/>
              <w:rPr>
                <w:rFonts w:ascii="Book Antiqua" w:eastAsia="Times New Roman" w:hAnsi="Book Antiqua" w:cs="Times New Roman"/>
                <w:color w:val="000000"/>
                <w:lang w:eastAsia="hr-HR"/>
              </w:rPr>
            </w:pPr>
            <w:r w:rsidRPr="00021CF9">
              <w:rPr>
                <w:rFonts w:ascii="Book Antiqua" w:eastAsia="Times New Roman" w:hAnsi="Book Antiqua" w:cs="Times New Roman"/>
                <w:color w:val="000000"/>
                <w:lang w:eastAsia="hr-HR"/>
              </w:rPr>
              <w:t> </w:t>
            </w:r>
          </w:p>
        </w:tc>
      </w:tr>
    </w:tbl>
    <w:p w:rsidR="00A20625" w:rsidRPr="00021CF9" w:rsidRDefault="00A20625" w:rsidP="00B77E27">
      <w:pPr>
        <w:pStyle w:val="Default"/>
        <w:jc w:val="both"/>
        <w:rPr>
          <w:rFonts w:ascii="Book Antiqua" w:hAnsi="Book Antiqua"/>
          <w:sz w:val="22"/>
          <w:szCs w:val="22"/>
        </w:rPr>
      </w:pPr>
    </w:p>
    <w:p w:rsidR="00A20625" w:rsidRPr="00021CF9" w:rsidRDefault="00A20625" w:rsidP="00B77E27">
      <w:pPr>
        <w:pStyle w:val="Default"/>
        <w:jc w:val="both"/>
        <w:rPr>
          <w:rFonts w:ascii="Book Antiqua" w:hAnsi="Book Antiqua"/>
          <w:sz w:val="22"/>
          <w:szCs w:val="22"/>
        </w:rPr>
      </w:pPr>
    </w:p>
    <w:p w:rsidR="00A20625" w:rsidRPr="00021CF9" w:rsidRDefault="00A20625" w:rsidP="00B77E27">
      <w:pPr>
        <w:pStyle w:val="Default"/>
        <w:jc w:val="both"/>
        <w:rPr>
          <w:rFonts w:ascii="Book Antiqua" w:hAnsi="Book Antiqua"/>
          <w:sz w:val="22"/>
          <w:szCs w:val="22"/>
        </w:rPr>
      </w:pPr>
    </w:p>
    <w:p w:rsidR="00A20625" w:rsidRPr="00021CF9" w:rsidRDefault="00A20625" w:rsidP="00B77E27">
      <w:pPr>
        <w:pStyle w:val="Default"/>
        <w:jc w:val="both"/>
        <w:rPr>
          <w:rFonts w:ascii="Book Antiqua" w:hAnsi="Book Antiqua"/>
          <w:sz w:val="22"/>
          <w:szCs w:val="22"/>
        </w:rPr>
      </w:pPr>
    </w:p>
    <w:p w:rsidR="009F165F" w:rsidRPr="00021CF9" w:rsidRDefault="009F165F" w:rsidP="00B77E27">
      <w:pPr>
        <w:pStyle w:val="CM4"/>
        <w:tabs>
          <w:tab w:val="left" w:pos="774"/>
        </w:tabs>
        <w:jc w:val="both"/>
        <w:rPr>
          <w:rFonts w:ascii="Book Antiqua" w:hAnsi="Book Antiqua" w:cs="Arial"/>
          <w:color w:val="000000"/>
          <w:sz w:val="22"/>
          <w:szCs w:val="22"/>
        </w:rPr>
      </w:pPr>
      <w:r w:rsidRPr="00021CF9">
        <w:rPr>
          <w:rFonts w:ascii="Book Antiqua" w:hAnsi="Book Antiqua" w:cs="Arial"/>
          <w:color w:val="000000"/>
          <w:sz w:val="22"/>
          <w:szCs w:val="22"/>
        </w:rPr>
        <w:tab/>
        <w:t xml:space="preserve">Rashodi poslovanja planirani su u iznosu od </w:t>
      </w:r>
      <w:r w:rsidR="00F8275F" w:rsidRPr="00021CF9">
        <w:rPr>
          <w:rFonts w:ascii="Book Antiqua" w:hAnsi="Book Antiqua" w:cs="Arial"/>
          <w:color w:val="000000"/>
          <w:sz w:val="22"/>
          <w:szCs w:val="22"/>
        </w:rPr>
        <w:t>94.980.050,00 kuna</w:t>
      </w:r>
    </w:p>
    <w:p w:rsidR="005A6D60" w:rsidRPr="00021CF9" w:rsidRDefault="005A6D60" w:rsidP="00B77E27">
      <w:pPr>
        <w:pStyle w:val="Default"/>
        <w:rPr>
          <w:rFonts w:ascii="Book Antiqua" w:hAnsi="Book Antiqua"/>
          <w:sz w:val="22"/>
          <w:szCs w:val="22"/>
        </w:rPr>
      </w:pPr>
    </w:p>
    <w:p w:rsidR="009F165F" w:rsidRPr="00021CF9" w:rsidRDefault="009F165F" w:rsidP="00B77E27">
      <w:pPr>
        <w:pStyle w:val="CM4"/>
        <w:tabs>
          <w:tab w:val="left" w:pos="774"/>
        </w:tabs>
        <w:jc w:val="both"/>
        <w:rPr>
          <w:rFonts w:ascii="Book Antiqua" w:hAnsi="Book Antiqua" w:cs="Arial"/>
          <w:color w:val="000000"/>
          <w:sz w:val="22"/>
          <w:szCs w:val="22"/>
        </w:rPr>
      </w:pPr>
      <w:r w:rsidRPr="00021CF9">
        <w:rPr>
          <w:rFonts w:ascii="Book Antiqua" w:hAnsi="Book Antiqua" w:cs="Arial"/>
          <w:color w:val="000000"/>
          <w:sz w:val="22"/>
          <w:szCs w:val="22"/>
        </w:rPr>
        <w:tab/>
        <w:t>Upravni odjeli izradili su programe korisnika Proračuna za 201</w:t>
      </w:r>
      <w:r w:rsidR="0082271A" w:rsidRPr="00021CF9">
        <w:rPr>
          <w:rFonts w:ascii="Book Antiqua" w:hAnsi="Book Antiqua" w:cs="Arial"/>
          <w:color w:val="000000"/>
          <w:sz w:val="22"/>
          <w:szCs w:val="22"/>
        </w:rPr>
        <w:t>8</w:t>
      </w:r>
      <w:r w:rsidRPr="00021CF9">
        <w:rPr>
          <w:rFonts w:ascii="Book Antiqua" w:hAnsi="Book Antiqua" w:cs="Arial"/>
          <w:color w:val="000000"/>
          <w:sz w:val="22"/>
          <w:szCs w:val="22"/>
        </w:rPr>
        <w:t>. i projekcije za 201</w:t>
      </w:r>
      <w:r w:rsidR="0082271A" w:rsidRPr="00021CF9">
        <w:rPr>
          <w:rFonts w:ascii="Book Antiqua" w:hAnsi="Book Antiqua" w:cs="Arial"/>
          <w:color w:val="000000"/>
          <w:sz w:val="22"/>
          <w:szCs w:val="22"/>
        </w:rPr>
        <w:t>9</w:t>
      </w:r>
      <w:r w:rsidRPr="00021CF9">
        <w:rPr>
          <w:rFonts w:ascii="Book Antiqua" w:hAnsi="Book Antiqua" w:cs="Arial"/>
          <w:color w:val="000000"/>
          <w:sz w:val="22"/>
          <w:szCs w:val="22"/>
        </w:rPr>
        <w:t>. -20</w:t>
      </w:r>
      <w:r w:rsidR="0082271A" w:rsidRPr="00021CF9">
        <w:rPr>
          <w:rFonts w:ascii="Book Antiqua" w:hAnsi="Book Antiqua" w:cs="Arial"/>
          <w:color w:val="000000"/>
          <w:sz w:val="22"/>
          <w:szCs w:val="22"/>
        </w:rPr>
        <w:t>20</w:t>
      </w:r>
      <w:r w:rsidRPr="00021CF9">
        <w:rPr>
          <w:rFonts w:ascii="Book Antiqua" w:hAnsi="Book Antiqua" w:cs="Arial"/>
          <w:color w:val="000000"/>
          <w:sz w:val="22"/>
          <w:szCs w:val="22"/>
        </w:rPr>
        <w:t xml:space="preserve">. godinu. Predložene programske potrebe predložene su gradonačelniku, koji ih predlaže Gradskom vijeću, kao i osiguranje sredstava za njihovo financiranje u okvirima moguće potrošnje prema uvjetima prisutnim u državi i svijetu, a što se odražava i na naše lokalne uvjete.  </w:t>
      </w:r>
    </w:p>
    <w:p w:rsidR="0097486E" w:rsidRPr="00021CF9" w:rsidRDefault="0011629C" w:rsidP="00B77E27">
      <w:pPr>
        <w:pStyle w:val="CM4"/>
        <w:ind w:firstLine="300"/>
        <w:jc w:val="both"/>
        <w:rPr>
          <w:rFonts w:ascii="Book Antiqua" w:hAnsi="Book Antiqua" w:cs="Arial"/>
          <w:color w:val="000000"/>
          <w:sz w:val="22"/>
          <w:szCs w:val="22"/>
        </w:rPr>
      </w:pPr>
      <w:r w:rsidRPr="00021CF9">
        <w:rPr>
          <w:rFonts w:ascii="Book Antiqua" w:hAnsi="Book Antiqua" w:cs="Arial"/>
          <w:color w:val="000000"/>
          <w:sz w:val="22"/>
          <w:szCs w:val="22"/>
        </w:rPr>
        <w:t xml:space="preserve">      </w:t>
      </w:r>
      <w:r w:rsidR="009F165F" w:rsidRPr="00021CF9">
        <w:rPr>
          <w:rFonts w:ascii="Book Antiqua" w:hAnsi="Book Antiqua" w:cs="Arial"/>
          <w:color w:val="000000"/>
          <w:sz w:val="22"/>
          <w:szCs w:val="22"/>
        </w:rPr>
        <w:t xml:space="preserve">Rashodi za zaposlene (plaće i doprinosi) u smislu visina plaća zadržani su na nivou </w:t>
      </w:r>
      <w:r w:rsidR="0082271A" w:rsidRPr="00021CF9">
        <w:rPr>
          <w:rFonts w:ascii="Book Antiqua" w:hAnsi="Book Antiqua" w:cs="Arial"/>
          <w:color w:val="000000"/>
          <w:sz w:val="22"/>
          <w:szCs w:val="22"/>
        </w:rPr>
        <w:t xml:space="preserve">ranijih </w:t>
      </w:r>
      <w:r w:rsidR="009F165F" w:rsidRPr="00021CF9">
        <w:rPr>
          <w:rFonts w:ascii="Book Antiqua" w:hAnsi="Book Antiqua" w:cs="Arial"/>
          <w:color w:val="000000"/>
          <w:sz w:val="22"/>
          <w:szCs w:val="22"/>
        </w:rPr>
        <w:t xml:space="preserve"> godin</w:t>
      </w:r>
      <w:r w:rsidR="0082271A" w:rsidRPr="00021CF9">
        <w:rPr>
          <w:rFonts w:ascii="Book Antiqua" w:hAnsi="Book Antiqua" w:cs="Arial"/>
          <w:color w:val="000000"/>
          <w:sz w:val="22"/>
          <w:szCs w:val="22"/>
        </w:rPr>
        <w:t>a</w:t>
      </w:r>
      <w:r w:rsidR="009F165F" w:rsidRPr="00021CF9">
        <w:rPr>
          <w:rFonts w:ascii="Book Antiqua" w:hAnsi="Book Antiqua" w:cs="Arial"/>
          <w:color w:val="000000"/>
          <w:sz w:val="22"/>
          <w:szCs w:val="22"/>
        </w:rPr>
        <w:t>,</w:t>
      </w:r>
      <w:r w:rsidR="0082271A" w:rsidRPr="00021CF9">
        <w:rPr>
          <w:rFonts w:ascii="Book Antiqua" w:hAnsi="Book Antiqua" w:cs="Arial"/>
          <w:color w:val="000000"/>
          <w:sz w:val="22"/>
          <w:szCs w:val="22"/>
        </w:rPr>
        <w:t xml:space="preserve">a </w:t>
      </w:r>
      <w:r w:rsidR="009F165F" w:rsidRPr="00021CF9">
        <w:rPr>
          <w:rFonts w:ascii="Book Antiqua" w:hAnsi="Book Antiqua" w:cs="Arial"/>
          <w:color w:val="000000"/>
          <w:sz w:val="22"/>
          <w:szCs w:val="22"/>
        </w:rPr>
        <w:t xml:space="preserve"> planirano povećanje vidljivo kroz proračun najvećim se dijelom odnosi na planiranje za</w:t>
      </w:r>
      <w:r w:rsidR="0082271A" w:rsidRPr="00021CF9">
        <w:rPr>
          <w:rFonts w:ascii="Book Antiqua" w:hAnsi="Book Antiqua" w:cs="Arial"/>
          <w:color w:val="000000"/>
          <w:sz w:val="22"/>
          <w:szCs w:val="22"/>
        </w:rPr>
        <w:t xml:space="preserve">pošljavanja </w:t>
      </w:r>
      <w:r w:rsidR="009F165F" w:rsidRPr="00021CF9">
        <w:rPr>
          <w:rFonts w:ascii="Book Antiqua" w:hAnsi="Book Antiqua" w:cs="Arial"/>
          <w:color w:val="000000"/>
          <w:sz w:val="22"/>
          <w:szCs w:val="22"/>
        </w:rPr>
        <w:t xml:space="preserve"> u Gradskoj upravi</w:t>
      </w:r>
      <w:r w:rsidR="0082271A" w:rsidRPr="00021CF9">
        <w:rPr>
          <w:rFonts w:ascii="Book Antiqua" w:hAnsi="Book Antiqua" w:cs="Arial"/>
          <w:color w:val="000000"/>
          <w:sz w:val="22"/>
          <w:szCs w:val="22"/>
        </w:rPr>
        <w:t xml:space="preserve">. </w:t>
      </w:r>
      <w:r w:rsidR="009F165F" w:rsidRPr="00021CF9">
        <w:rPr>
          <w:rFonts w:ascii="Book Antiqua" w:hAnsi="Book Antiqua" w:cs="Arial"/>
          <w:color w:val="000000"/>
          <w:sz w:val="22"/>
          <w:szCs w:val="22"/>
        </w:rPr>
        <w:t>Također na povećanje mase plaće za 201</w:t>
      </w:r>
      <w:r w:rsidR="0082271A" w:rsidRPr="00021CF9">
        <w:rPr>
          <w:rFonts w:ascii="Book Antiqua" w:hAnsi="Book Antiqua" w:cs="Arial"/>
          <w:color w:val="000000"/>
          <w:sz w:val="22"/>
          <w:szCs w:val="22"/>
        </w:rPr>
        <w:t>8.</w:t>
      </w:r>
      <w:r w:rsidR="009F165F" w:rsidRPr="00021CF9">
        <w:rPr>
          <w:rFonts w:ascii="Book Antiqua" w:hAnsi="Book Antiqua" w:cs="Arial"/>
          <w:color w:val="000000"/>
          <w:sz w:val="22"/>
          <w:szCs w:val="22"/>
        </w:rPr>
        <w:t xml:space="preserve"> godinu utječe i planirano popunjavanje radnog mjesta u Gradskoj knjižnici</w:t>
      </w:r>
      <w:r w:rsidR="0097486E" w:rsidRPr="00021CF9">
        <w:rPr>
          <w:rFonts w:ascii="Book Antiqua" w:hAnsi="Book Antiqua" w:cs="Arial"/>
          <w:color w:val="000000"/>
          <w:sz w:val="22"/>
          <w:szCs w:val="22"/>
        </w:rPr>
        <w:t>, kao i u Dječjem vrtiću.</w:t>
      </w:r>
      <w:r w:rsidR="009F165F" w:rsidRPr="00021CF9">
        <w:rPr>
          <w:rFonts w:ascii="Book Antiqua" w:hAnsi="Book Antiqua" w:cs="Arial"/>
          <w:color w:val="000000"/>
          <w:sz w:val="22"/>
          <w:szCs w:val="22"/>
        </w:rPr>
        <w:t xml:space="preserve">  </w:t>
      </w:r>
    </w:p>
    <w:p w:rsidR="009F165F" w:rsidRPr="00021CF9" w:rsidRDefault="009F165F" w:rsidP="00B77E27">
      <w:pPr>
        <w:pStyle w:val="CM4"/>
        <w:ind w:firstLine="300"/>
        <w:jc w:val="both"/>
        <w:rPr>
          <w:rFonts w:ascii="Book Antiqua" w:hAnsi="Book Antiqua" w:cs="Arial"/>
          <w:color w:val="000000"/>
          <w:sz w:val="22"/>
          <w:szCs w:val="22"/>
        </w:rPr>
      </w:pPr>
      <w:r w:rsidRPr="00021CF9">
        <w:rPr>
          <w:rFonts w:ascii="Book Antiqua" w:hAnsi="Book Antiqua" w:cs="Arial"/>
          <w:color w:val="000000"/>
          <w:sz w:val="22"/>
          <w:szCs w:val="22"/>
        </w:rPr>
        <w:t xml:space="preserve">       Materijalni rashodi u najvećem dijelu zadržani su na nivou 201</w:t>
      </w:r>
      <w:r w:rsidR="0097486E" w:rsidRPr="00021CF9">
        <w:rPr>
          <w:rFonts w:ascii="Book Antiqua" w:hAnsi="Book Antiqua" w:cs="Arial"/>
          <w:color w:val="000000"/>
          <w:sz w:val="22"/>
          <w:szCs w:val="22"/>
        </w:rPr>
        <w:t>7</w:t>
      </w:r>
      <w:r w:rsidRPr="00021CF9">
        <w:rPr>
          <w:rFonts w:ascii="Book Antiqua" w:hAnsi="Book Antiqua" w:cs="Arial"/>
          <w:color w:val="000000"/>
          <w:sz w:val="22"/>
          <w:szCs w:val="22"/>
        </w:rPr>
        <w:t>. godine, povećanje se prije svega odnosi na financijski plan Dječjeg vrtića.</w:t>
      </w:r>
    </w:p>
    <w:p w:rsidR="009F165F" w:rsidRPr="00021CF9" w:rsidRDefault="009F165F" w:rsidP="00B77E27">
      <w:pPr>
        <w:pStyle w:val="CM4"/>
        <w:ind w:firstLine="300"/>
        <w:jc w:val="both"/>
        <w:rPr>
          <w:rFonts w:ascii="Book Antiqua" w:hAnsi="Book Antiqua" w:cs="Arial"/>
          <w:color w:val="000000"/>
          <w:sz w:val="22"/>
          <w:szCs w:val="22"/>
        </w:rPr>
      </w:pPr>
      <w:r w:rsidRPr="00021CF9">
        <w:rPr>
          <w:rFonts w:ascii="Book Antiqua" w:hAnsi="Book Antiqua" w:cs="Arial"/>
          <w:color w:val="000000"/>
          <w:sz w:val="22"/>
          <w:szCs w:val="22"/>
        </w:rPr>
        <w:t xml:space="preserve">      Financijski rashodi planirani </w:t>
      </w:r>
      <w:r w:rsidR="009021D8" w:rsidRPr="00021CF9">
        <w:rPr>
          <w:rFonts w:ascii="Book Antiqua" w:hAnsi="Book Antiqua" w:cs="Arial"/>
          <w:color w:val="000000"/>
          <w:sz w:val="22"/>
          <w:szCs w:val="22"/>
        </w:rPr>
        <w:t>su za</w:t>
      </w:r>
      <w:r w:rsidRPr="00021CF9">
        <w:rPr>
          <w:rFonts w:ascii="Book Antiqua" w:hAnsi="Book Antiqua" w:cs="Arial"/>
          <w:color w:val="000000"/>
          <w:sz w:val="22"/>
          <w:szCs w:val="22"/>
        </w:rPr>
        <w:t xml:space="preserve"> kamata </w:t>
      </w:r>
      <w:r w:rsidR="009021D8" w:rsidRPr="00021CF9">
        <w:rPr>
          <w:rFonts w:ascii="Book Antiqua" w:hAnsi="Book Antiqua" w:cs="Arial"/>
          <w:color w:val="000000"/>
          <w:sz w:val="22"/>
          <w:szCs w:val="22"/>
        </w:rPr>
        <w:t>i naknade u slučaju kreditnog zaduženja ka i za bankarske usluge u usluge platnog prometa.</w:t>
      </w:r>
      <w:r w:rsidRPr="00021CF9">
        <w:rPr>
          <w:rFonts w:ascii="Book Antiqua" w:hAnsi="Book Antiqua" w:cs="Arial"/>
          <w:color w:val="000000"/>
          <w:sz w:val="22"/>
          <w:szCs w:val="22"/>
        </w:rPr>
        <w:t xml:space="preserve"> </w:t>
      </w:r>
    </w:p>
    <w:p w:rsidR="009F165F" w:rsidRPr="00021CF9" w:rsidRDefault="009F165F" w:rsidP="00B77E27">
      <w:pPr>
        <w:pStyle w:val="CM4"/>
        <w:ind w:firstLine="720"/>
        <w:jc w:val="both"/>
        <w:rPr>
          <w:rFonts w:ascii="Book Antiqua" w:hAnsi="Book Antiqua" w:cs="Arial"/>
          <w:color w:val="000000"/>
          <w:sz w:val="22"/>
          <w:szCs w:val="22"/>
        </w:rPr>
      </w:pPr>
      <w:r w:rsidRPr="00021CF9">
        <w:rPr>
          <w:rFonts w:ascii="Book Antiqua" w:hAnsi="Book Antiqua" w:cs="Arial"/>
          <w:color w:val="000000"/>
          <w:sz w:val="22"/>
          <w:szCs w:val="22"/>
        </w:rPr>
        <w:t xml:space="preserve">Donacije udrugama u kulturi, sportu, tehničkoj kulturi i rekreaciji usklađene su s raspoloživim sredstvima i detaljnije su prikazane u programima javnih potreba i opisnom dijelu proračuna. </w:t>
      </w:r>
    </w:p>
    <w:p w:rsidR="009F165F" w:rsidRPr="00021CF9" w:rsidRDefault="009F165F" w:rsidP="00B77E27">
      <w:pPr>
        <w:pStyle w:val="CM2"/>
        <w:spacing w:line="240" w:lineRule="auto"/>
        <w:jc w:val="both"/>
        <w:rPr>
          <w:rFonts w:ascii="Book Antiqua" w:hAnsi="Book Antiqua" w:cs="Arial"/>
          <w:color w:val="000000"/>
          <w:sz w:val="22"/>
          <w:szCs w:val="22"/>
        </w:rPr>
      </w:pPr>
      <w:r w:rsidRPr="00021CF9">
        <w:rPr>
          <w:rFonts w:ascii="Book Antiqua" w:hAnsi="Book Antiqua" w:cs="Arial"/>
          <w:color w:val="000000"/>
          <w:sz w:val="22"/>
          <w:szCs w:val="22"/>
        </w:rPr>
        <w:t xml:space="preserve">Naknade građanima i kućanstvima odobravat će se u skladu Odlukama i zakonskoj podlozi. </w:t>
      </w:r>
    </w:p>
    <w:p w:rsidR="009F165F" w:rsidRPr="00021CF9" w:rsidRDefault="009F165F" w:rsidP="00B77E27">
      <w:pPr>
        <w:pStyle w:val="CM2"/>
        <w:spacing w:line="240" w:lineRule="auto"/>
        <w:jc w:val="both"/>
        <w:rPr>
          <w:rFonts w:ascii="Book Antiqua" w:hAnsi="Book Antiqua" w:cs="Arial"/>
          <w:color w:val="000000"/>
          <w:sz w:val="22"/>
          <w:szCs w:val="22"/>
        </w:rPr>
      </w:pPr>
      <w:r w:rsidRPr="00021CF9">
        <w:rPr>
          <w:rFonts w:ascii="Book Antiqua" w:hAnsi="Book Antiqua" w:cs="Arial"/>
          <w:color w:val="000000"/>
          <w:sz w:val="22"/>
          <w:szCs w:val="22"/>
        </w:rPr>
        <w:t xml:space="preserve">Rashodi za nabavu nefinancijske imovine planirani su </w:t>
      </w:r>
      <w:r w:rsidR="00F718A8" w:rsidRPr="00021CF9">
        <w:rPr>
          <w:rFonts w:ascii="Book Antiqua" w:hAnsi="Book Antiqua" w:cs="Arial"/>
          <w:color w:val="000000"/>
          <w:sz w:val="22"/>
          <w:szCs w:val="22"/>
        </w:rPr>
        <w:t>41.746.450</w:t>
      </w:r>
      <w:r w:rsidRPr="00021CF9">
        <w:rPr>
          <w:rFonts w:ascii="Book Antiqua" w:hAnsi="Book Antiqua" w:cs="Arial"/>
          <w:color w:val="000000"/>
          <w:sz w:val="22"/>
          <w:szCs w:val="22"/>
        </w:rPr>
        <w:t xml:space="preserve"> kuna.</w:t>
      </w:r>
    </w:p>
    <w:p w:rsidR="00BC1C82" w:rsidRPr="00021CF9" w:rsidRDefault="009F165F" w:rsidP="00B77E27">
      <w:pPr>
        <w:pStyle w:val="CM2"/>
        <w:spacing w:line="240" w:lineRule="auto"/>
        <w:ind w:firstLine="707"/>
        <w:jc w:val="both"/>
        <w:rPr>
          <w:rFonts w:ascii="Book Antiqua" w:hAnsi="Book Antiqua" w:cs="Arial"/>
          <w:color w:val="000000"/>
          <w:sz w:val="22"/>
          <w:szCs w:val="22"/>
        </w:rPr>
      </w:pPr>
      <w:r w:rsidRPr="00021CF9">
        <w:rPr>
          <w:rFonts w:ascii="Book Antiqua" w:hAnsi="Book Antiqua" w:cs="Arial"/>
          <w:color w:val="000000"/>
          <w:sz w:val="22"/>
          <w:szCs w:val="22"/>
        </w:rPr>
        <w:t>Kod rashoda</w:t>
      </w:r>
      <w:r w:rsidR="00BC1C82" w:rsidRPr="00021CF9">
        <w:rPr>
          <w:rFonts w:ascii="Book Antiqua" w:hAnsi="Book Antiqua" w:cs="Arial"/>
          <w:color w:val="000000"/>
          <w:sz w:val="22"/>
          <w:szCs w:val="22"/>
        </w:rPr>
        <w:t xml:space="preserve"> koji su planirani </w:t>
      </w:r>
      <w:r w:rsidRPr="00021CF9">
        <w:rPr>
          <w:rFonts w:ascii="Book Antiqua" w:hAnsi="Book Antiqua" w:cs="Arial"/>
          <w:color w:val="000000"/>
          <w:sz w:val="22"/>
          <w:szCs w:val="22"/>
        </w:rPr>
        <w:t xml:space="preserve">za </w:t>
      </w:r>
      <w:r w:rsidR="00BC1C82" w:rsidRPr="00021CF9">
        <w:rPr>
          <w:rFonts w:ascii="Book Antiqua" w:hAnsi="Book Antiqua" w:cs="Arial"/>
          <w:color w:val="000000"/>
          <w:sz w:val="22"/>
          <w:szCs w:val="22"/>
        </w:rPr>
        <w:t>kapitalne projekte sredstvima EU fondova rezultat ostvarenja ovisi o odobrenim sredstvima na pojedinim natječajima.</w:t>
      </w:r>
    </w:p>
    <w:p w:rsidR="009F165F" w:rsidRPr="00021CF9" w:rsidRDefault="00BC1C82" w:rsidP="00B77E27">
      <w:pPr>
        <w:pStyle w:val="CM2"/>
        <w:spacing w:line="240" w:lineRule="auto"/>
        <w:ind w:firstLine="707"/>
        <w:jc w:val="both"/>
        <w:rPr>
          <w:rFonts w:ascii="Book Antiqua" w:hAnsi="Book Antiqua" w:cs="Arial"/>
          <w:sz w:val="22"/>
          <w:szCs w:val="22"/>
        </w:rPr>
      </w:pPr>
      <w:r w:rsidRPr="00021CF9">
        <w:rPr>
          <w:rFonts w:ascii="Book Antiqua" w:hAnsi="Book Antiqua" w:cs="Arial"/>
          <w:color w:val="000000"/>
          <w:sz w:val="22"/>
          <w:szCs w:val="22"/>
        </w:rPr>
        <w:t>Projekti planirani u programu gradnje ostvarit će se sukladno naplati komunalnih doprinosa i ostali prihoda koji su izvor za ostvarenje programa.</w:t>
      </w:r>
      <w:r w:rsidR="009F165F" w:rsidRPr="00021CF9">
        <w:rPr>
          <w:rFonts w:ascii="Book Antiqua" w:hAnsi="Book Antiqua" w:cs="Arial"/>
          <w:color w:val="000000"/>
          <w:sz w:val="22"/>
          <w:szCs w:val="22"/>
        </w:rPr>
        <w:t xml:space="preserve"> </w:t>
      </w:r>
    </w:p>
    <w:p w:rsidR="009F165F" w:rsidRPr="00021CF9" w:rsidRDefault="009F165F" w:rsidP="00B77E27">
      <w:pPr>
        <w:pStyle w:val="CM2"/>
        <w:spacing w:line="240" w:lineRule="auto"/>
        <w:ind w:firstLine="707"/>
        <w:jc w:val="both"/>
        <w:rPr>
          <w:rFonts w:ascii="Book Antiqua" w:hAnsi="Book Antiqua" w:cs="Arial"/>
          <w:color w:val="000000"/>
          <w:sz w:val="22"/>
          <w:szCs w:val="22"/>
        </w:rPr>
      </w:pPr>
      <w:r w:rsidRPr="00021CF9">
        <w:rPr>
          <w:rFonts w:ascii="Book Antiqua" w:hAnsi="Book Antiqua" w:cs="Arial"/>
          <w:color w:val="000000"/>
          <w:sz w:val="22"/>
          <w:szCs w:val="22"/>
        </w:rPr>
        <w:t xml:space="preserve">Kod održavanja komunalne infrastrukture nivo održavanja planiran je na razini planiranih raspoloživih sredstava za realizaciju programa održavanja komunalne infrastrukture. </w:t>
      </w:r>
    </w:p>
    <w:p w:rsidR="003A3D77" w:rsidRPr="00021CF9" w:rsidRDefault="003A3D77" w:rsidP="00B77E27">
      <w:pPr>
        <w:spacing w:after="0" w:line="240" w:lineRule="auto"/>
        <w:jc w:val="both"/>
        <w:rPr>
          <w:rFonts w:ascii="Book Antiqua" w:eastAsia="Times New Roman" w:hAnsi="Book Antiqua" w:cs="Arial"/>
          <w:bCs/>
          <w:lang w:eastAsia="hr-HR"/>
        </w:rPr>
      </w:pPr>
      <w:r w:rsidRPr="00021CF9">
        <w:rPr>
          <w:rFonts w:ascii="Book Antiqua" w:hAnsi="Book Antiqua"/>
        </w:rPr>
        <w:t xml:space="preserve">          Programi, projekti i aktivnosti usklađeni su sa mjerama i ciljevima </w:t>
      </w:r>
      <w:r w:rsidRPr="00021CF9">
        <w:rPr>
          <w:rFonts w:ascii="Book Antiqua" w:eastAsia="Times New Roman" w:hAnsi="Book Antiqua" w:cs="Arial"/>
          <w:bCs/>
          <w:lang w:eastAsia="hr-HR"/>
        </w:rPr>
        <w:t xml:space="preserve">Strategija razvoja Grada: Dugog Sela :Zaštita i očuvanje prirodnih resursa, </w:t>
      </w:r>
    </w:p>
    <w:p w:rsidR="003A3D77" w:rsidRPr="00021CF9" w:rsidRDefault="003A3D7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Podizanje razine kvalitete života,</w:t>
      </w:r>
    </w:p>
    <w:p w:rsidR="003A3D77" w:rsidRPr="00021CF9" w:rsidRDefault="003A3D77" w:rsidP="00B77E27">
      <w:pPr>
        <w:spacing w:after="0" w:line="240" w:lineRule="auto"/>
        <w:jc w:val="both"/>
        <w:rPr>
          <w:rFonts w:ascii="Book Antiqua" w:hAnsi="Book Antiqua"/>
        </w:rPr>
      </w:pPr>
      <w:r w:rsidRPr="00021CF9">
        <w:rPr>
          <w:rFonts w:ascii="Book Antiqua" w:eastAsia="Times New Roman" w:hAnsi="Book Antiqua" w:cs="Arial"/>
          <w:bCs/>
          <w:lang w:eastAsia="hr-HR"/>
        </w:rPr>
        <w:t xml:space="preserve">Razvoj poduzetništva i očuvanje obrtničke tradicije </w:t>
      </w:r>
    </w:p>
    <w:p w:rsidR="009F165F" w:rsidRPr="00021CF9" w:rsidRDefault="009F165F" w:rsidP="00B77E27">
      <w:pPr>
        <w:pStyle w:val="CM3"/>
        <w:spacing w:line="240" w:lineRule="auto"/>
        <w:ind w:firstLine="660"/>
        <w:jc w:val="both"/>
        <w:rPr>
          <w:rFonts w:ascii="Book Antiqua" w:hAnsi="Book Antiqua" w:cs="Arial"/>
          <w:sz w:val="22"/>
          <w:szCs w:val="22"/>
        </w:rPr>
      </w:pPr>
      <w:r w:rsidRPr="00021CF9">
        <w:rPr>
          <w:rFonts w:ascii="Book Antiqua" w:hAnsi="Book Antiqua" w:cs="Arial"/>
          <w:color w:val="000000"/>
          <w:sz w:val="22"/>
          <w:szCs w:val="22"/>
        </w:rPr>
        <w:t xml:space="preserve">Detaljno obrazloženje planiranih aktivnosti i projekata po razdjelima, korisnicima i programima planiranim u posebnom dijelu proračuna nalazi se u tekstualnom prilogu posebnog dijela proračuna. </w:t>
      </w:r>
    </w:p>
    <w:p w:rsidR="009F165F" w:rsidRPr="00021CF9" w:rsidRDefault="009F165F" w:rsidP="00B77E27">
      <w:pPr>
        <w:spacing w:after="0" w:line="240" w:lineRule="auto"/>
        <w:jc w:val="both"/>
        <w:rPr>
          <w:rFonts w:ascii="Book Antiqua" w:hAnsi="Book Antiqua" w:cs="Arial"/>
        </w:rPr>
      </w:pPr>
      <w:r w:rsidRPr="00021CF9">
        <w:rPr>
          <w:rFonts w:ascii="Book Antiqua" w:hAnsi="Book Antiqua" w:cs="Arial"/>
        </w:rPr>
        <w:t>Raspored sredstava po pojedinim razdjelima prikazan je u slijedećoj strukturi:</w:t>
      </w:r>
    </w:p>
    <w:tbl>
      <w:tblPr>
        <w:tblW w:w="9820" w:type="dxa"/>
        <w:tblInd w:w="108" w:type="dxa"/>
        <w:tblLook w:val="04A0"/>
      </w:tblPr>
      <w:tblGrid>
        <w:gridCol w:w="8339"/>
        <w:gridCol w:w="1481"/>
      </w:tblGrid>
      <w:tr w:rsidR="00B13453" w:rsidRPr="00021CF9" w:rsidTr="00B13453">
        <w:trPr>
          <w:trHeight w:val="420"/>
        </w:trPr>
        <w:tc>
          <w:tcPr>
            <w:tcW w:w="8339" w:type="dxa"/>
            <w:tcBorders>
              <w:top w:val="nil"/>
              <w:left w:val="nil"/>
              <w:bottom w:val="nil"/>
              <w:right w:val="nil"/>
            </w:tcBorders>
            <w:shd w:val="clear" w:color="auto" w:fill="auto"/>
            <w:noWrap/>
            <w:vAlign w:val="bottom"/>
            <w:hideMark/>
          </w:tcPr>
          <w:p w:rsidR="00B13453" w:rsidRPr="00021CF9" w:rsidRDefault="00B13453" w:rsidP="00B77E27">
            <w:pPr>
              <w:spacing w:after="0" w:line="240" w:lineRule="auto"/>
              <w:jc w:val="both"/>
              <w:rPr>
                <w:rFonts w:ascii="Book Antiqua" w:hAnsi="Book Antiqua"/>
                <w:b/>
                <w:bCs/>
                <w:color w:val="000000"/>
              </w:rPr>
            </w:pPr>
            <w:r w:rsidRPr="00021CF9">
              <w:rPr>
                <w:rFonts w:ascii="Book Antiqua" w:hAnsi="Book Antiqua"/>
                <w:b/>
                <w:bCs/>
                <w:color w:val="000000"/>
              </w:rPr>
              <w:t>UKUPNO RASHODI / IZDACI     94.980.050,00 kn</w:t>
            </w:r>
          </w:p>
        </w:tc>
        <w:tc>
          <w:tcPr>
            <w:tcW w:w="1481" w:type="dxa"/>
            <w:tcBorders>
              <w:top w:val="nil"/>
              <w:left w:val="nil"/>
              <w:bottom w:val="nil"/>
              <w:right w:val="nil"/>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p>
        </w:tc>
      </w:tr>
      <w:tr w:rsidR="00B13453" w:rsidRPr="00021CF9" w:rsidTr="00B13453">
        <w:trPr>
          <w:trHeight w:val="300"/>
        </w:trPr>
        <w:tc>
          <w:tcPr>
            <w:tcW w:w="8339" w:type="dxa"/>
            <w:tcBorders>
              <w:top w:val="nil"/>
              <w:left w:val="nil"/>
              <w:bottom w:val="nil"/>
              <w:right w:val="nil"/>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p>
        </w:tc>
        <w:tc>
          <w:tcPr>
            <w:tcW w:w="1481" w:type="dxa"/>
            <w:tcBorders>
              <w:top w:val="nil"/>
              <w:left w:val="nil"/>
              <w:bottom w:val="nil"/>
              <w:right w:val="nil"/>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p>
        </w:tc>
      </w:tr>
      <w:tr w:rsidR="00B13453" w:rsidRPr="00021CF9" w:rsidTr="00B13453">
        <w:trPr>
          <w:trHeight w:val="300"/>
        </w:trPr>
        <w:tc>
          <w:tcPr>
            <w:tcW w:w="833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B13453" w:rsidRPr="00021CF9" w:rsidRDefault="00B13453" w:rsidP="00B77E27">
            <w:pPr>
              <w:spacing w:after="0" w:line="240" w:lineRule="auto"/>
              <w:jc w:val="both"/>
              <w:rPr>
                <w:rFonts w:ascii="Book Antiqua" w:hAnsi="Book Antiqua"/>
                <w:b/>
                <w:bCs/>
                <w:color w:val="FFFFFF"/>
              </w:rPr>
            </w:pPr>
            <w:r w:rsidRPr="00021CF9">
              <w:rPr>
                <w:rFonts w:ascii="Book Antiqua" w:hAnsi="Book Antiqua"/>
                <w:b/>
                <w:bCs/>
                <w:color w:val="FFFFFF"/>
              </w:rPr>
              <w:t>Naziv</w:t>
            </w:r>
          </w:p>
        </w:tc>
        <w:tc>
          <w:tcPr>
            <w:tcW w:w="1481" w:type="dxa"/>
            <w:tcBorders>
              <w:top w:val="single" w:sz="4" w:space="0" w:color="auto"/>
              <w:left w:val="nil"/>
              <w:bottom w:val="single" w:sz="4" w:space="0" w:color="auto"/>
              <w:right w:val="single" w:sz="4" w:space="0" w:color="auto"/>
            </w:tcBorders>
            <w:shd w:val="clear" w:color="000000" w:fill="C0C0C0"/>
            <w:noWrap/>
            <w:vAlign w:val="bottom"/>
            <w:hideMark/>
          </w:tcPr>
          <w:p w:rsidR="00B13453" w:rsidRPr="00021CF9" w:rsidRDefault="00B13453" w:rsidP="00B77E27">
            <w:pPr>
              <w:spacing w:after="0" w:line="240" w:lineRule="auto"/>
              <w:jc w:val="both"/>
              <w:rPr>
                <w:rFonts w:ascii="Book Antiqua" w:hAnsi="Book Antiqua"/>
                <w:b/>
                <w:bCs/>
                <w:color w:val="FFFFFF"/>
              </w:rPr>
            </w:pPr>
            <w:r w:rsidRPr="00021CF9">
              <w:rPr>
                <w:rFonts w:ascii="Book Antiqua" w:hAnsi="Book Antiqua"/>
                <w:b/>
                <w:bCs/>
                <w:color w:val="FFFFFF"/>
              </w:rPr>
              <w:t>Iznos</w:t>
            </w:r>
          </w:p>
        </w:tc>
      </w:tr>
      <w:tr w:rsidR="00B13453" w:rsidRPr="00021CF9" w:rsidTr="00B13453">
        <w:trPr>
          <w:trHeight w:val="300"/>
        </w:trPr>
        <w:tc>
          <w:tcPr>
            <w:tcW w:w="8339" w:type="dxa"/>
            <w:tcBorders>
              <w:top w:val="nil"/>
              <w:left w:val="single" w:sz="4" w:space="0" w:color="auto"/>
              <w:bottom w:val="single" w:sz="4" w:space="0" w:color="auto"/>
              <w:right w:val="single" w:sz="4" w:space="0" w:color="auto"/>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r w:rsidRPr="00021CF9">
              <w:rPr>
                <w:rFonts w:ascii="Book Antiqua" w:hAnsi="Book Antiqua"/>
                <w:color w:val="000000"/>
              </w:rPr>
              <w:t>UPRAVNI ODJEL ZA POSLOVE GRADSKOG VIJEĆA I GRADONAČELNIKA</w:t>
            </w:r>
          </w:p>
        </w:tc>
        <w:tc>
          <w:tcPr>
            <w:tcW w:w="1481" w:type="dxa"/>
            <w:tcBorders>
              <w:top w:val="nil"/>
              <w:left w:val="nil"/>
              <w:bottom w:val="single" w:sz="4" w:space="0" w:color="auto"/>
              <w:right w:val="single" w:sz="4" w:space="0" w:color="auto"/>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r w:rsidRPr="00021CF9">
              <w:rPr>
                <w:rFonts w:ascii="Book Antiqua" w:hAnsi="Book Antiqua"/>
                <w:color w:val="000000"/>
              </w:rPr>
              <w:t>5.233.400,00</w:t>
            </w:r>
          </w:p>
        </w:tc>
      </w:tr>
      <w:tr w:rsidR="00B13453" w:rsidRPr="00021CF9" w:rsidTr="00B13453">
        <w:trPr>
          <w:trHeight w:val="300"/>
        </w:trPr>
        <w:tc>
          <w:tcPr>
            <w:tcW w:w="8339" w:type="dxa"/>
            <w:tcBorders>
              <w:top w:val="nil"/>
              <w:left w:val="single" w:sz="4" w:space="0" w:color="auto"/>
              <w:bottom w:val="single" w:sz="4" w:space="0" w:color="auto"/>
              <w:right w:val="single" w:sz="4" w:space="0" w:color="auto"/>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r w:rsidRPr="00021CF9">
              <w:rPr>
                <w:rFonts w:ascii="Book Antiqua" w:hAnsi="Book Antiqua"/>
                <w:color w:val="000000"/>
              </w:rPr>
              <w:t>UPRAVNI ODJEL ZA GOSPODARSTVO I FINANCJE</w:t>
            </w:r>
          </w:p>
        </w:tc>
        <w:tc>
          <w:tcPr>
            <w:tcW w:w="1481" w:type="dxa"/>
            <w:tcBorders>
              <w:top w:val="nil"/>
              <w:left w:val="nil"/>
              <w:bottom w:val="single" w:sz="4" w:space="0" w:color="auto"/>
              <w:right w:val="single" w:sz="4" w:space="0" w:color="auto"/>
            </w:tcBorders>
            <w:shd w:val="clear" w:color="auto" w:fill="auto"/>
            <w:noWrap/>
            <w:vAlign w:val="bottom"/>
            <w:hideMark/>
          </w:tcPr>
          <w:p w:rsidR="00B13453" w:rsidRPr="00021CF9" w:rsidRDefault="00487912" w:rsidP="00B77E27">
            <w:pPr>
              <w:spacing w:after="0" w:line="240" w:lineRule="auto"/>
              <w:jc w:val="both"/>
              <w:rPr>
                <w:rFonts w:ascii="Book Antiqua" w:hAnsi="Book Antiqua"/>
                <w:color w:val="000000"/>
              </w:rPr>
            </w:pPr>
            <w:r w:rsidRPr="00021CF9">
              <w:rPr>
                <w:rFonts w:ascii="Book Antiqua" w:hAnsi="Book Antiqua"/>
                <w:color w:val="000000"/>
              </w:rPr>
              <w:t>5.932.150,00</w:t>
            </w:r>
          </w:p>
        </w:tc>
      </w:tr>
      <w:tr w:rsidR="00B13453" w:rsidRPr="00021CF9" w:rsidTr="00B13453">
        <w:trPr>
          <w:trHeight w:val="300"/>
        </w:trPr>
        <w:tc>
          <w:tcPr>
            <w:tcW w:w="8339" w:type="dxa"/>
            <w:tcBorders>
              <w:top w:val="nil"/>
              <w:left w:val="single" w:sz="4" w:space="0" w:color="auto"/>
              <w:bottom w:val="single" w:sz="4" w:space="0" w:color="auto"/>
              <w:right w:val="single" w:sz="4" w:space="0" w:color="auto"/>
            </w:tcBorders>
            <w:shd w:val="clear" w:color="auto" w:fill="auto"/>
            <w:noWrap/>
            <w:vAlign w:val="bottom"/>
            <w:hideMark/>
          </w:tcPr>
          <w:p w:rsidR="00B13453" w:rsidRPr="00021CF9" w:rsidRDefault="00B13453" w:rsidP="00B77E27">
            <w:pPr>
              <w:spacing w:after="0" w:line="240" w:lineRule="auto"/>
              <w:rPr>
                <w:rFonts w:ascii="Book Antiqua" w:hAnsi="Book Antiqua"/>
                <w:color w:val="000000"/>
              </w:rPr>
            </w:pPr>
            <w:r w:rsidRPr="00021CF9">
              <w:rPr>
                <w:rFonts w:ascii="Book Antiqua" w:hAnsi="Book Antiqua"/>
                <w:color w:val="000000"/>
              </w:rPr>
              <w:t>UPRAV.ODJEL ZA PROST.UREĐENJE,ZAŠT.OKOLIŠA,KOM.I STAM.GOSPODARSTVO</w:t>
            </w:r>
          </w:p>
        </w:tc>
        <w:tc>
          <w:tcPr>
            <w:tcW w:w="1481" w:type="dxa"/>
            <w:tcBorders>
              <w:top w:val="nil"/>
              <w:left w:val="nil"/>
              <w:bottom w:val="single" w:sz="4" w:space="0" w:color="auto"/>
              <w:right w:val="single" w:sz="4" w:space="0" w:color="auto"/>
            </w:tcBorders>
            <w:shd w:val="clear" w:color="auto" w:fill="auto"/>
            <w:noWrap/>
            <w:vAlign w:val="bottom"/>
            <w:hideMark/>
          </w:tcPr>
          <w:p w:rsidR="00B13453" w:rsidRPr="00021CF9" w:rsidRDefault="00487912" w:rsidP="00B77E27">
            <w:pPr>
              <w:spacing w:after="0" w:line="240" w:lineRule="auto"/>
              <w:jc w:val="both"/>
              <w:rPr>
                <w:rFonts w:ascii="Book Antiqua" w:hAnsi="Book Antiqua"/>
                <w:color w:val="000000"/>
              </w:rPr>
            </w:pPr>
            <w:r w:rsidRPr="00021CF9">
              <w:rPr>
                <w:rFonts w:ascii="Book Antiqua" w:hAnsi="Book Antiqua"/>
                <w:color w:val="000000"/>
              </w:rPr>
              <w:t>46.238.250,00</w:t>
            </w:r>
          </w:p>
        </w:tc>
      </w:tr>
      <w:tr w:rsidR="00B13453" w:rsidRPr="00021CF9" w:rsidTr="00B13453">
        <w:trPr>
          <w:trHeight w:val="300"/>
        </w:trPr>
        <w:tc>
          <w:tcPr>
            <w:tcW w:w="8339" w:type="dxa"/>
            <w:tcBorders>
              <w:top w:val="nil"/>
              <w:left w:val="single" w:sz="4" w:space="0" w:color="auto"/>
              <w:bottom w:val="single" w:sz="4" w:space="0" w:color="auto"/>
              <w:right w:val="single" w:sz="4" w:space="0" w:color="auto"/>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r w:rsidRPr="00021CF9">
              <w:rPr>
                <w:rFonts w:ascii="Book Antiqua" w:hAnsi="Book Antiqua"/>
                <w:color w:val="000000"/>
              </w:rPr>
              <w:t>UPRAVI ODJEL ZA DRUŠTVENE DJELATNOSTI</w:t>
            </w:r>
          </w:p>
        </w:tc>
        <w:tc>
          <w:tcPr>
            <w:tcW w:w="1481" w:type="dxa"/>
            <w:tcBorders>
              <w:top w:val="nil"/>
              <w:left w:val="nil"/>
              <w:bottom w:val="single" w:sz="4" w:space="0" w:color="auto"/>
              <w:right w:val="single" w:sz="4" w:space="0" w:color="auto"/>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r w:rsidRPr="00021CF9">
              <w:rPr>
                <w:rFonts w:ascii="Book Antiqua" w:hAnsi="Book Antiqua"/>
                <w:color w:val="000000"/>
              </w:rPr>
              <w:t>37.576.250,00</w:t>
            </w:r>
          </w:p>
        </w:tc>
      </w:tr>
      <w:tr w:rsidR="00B13453" w:rsidRPr="00021CF9" w:rsidTr="00B13453">
        <w:trPr>
          <w:trHeight w:val="300"/>
        </w:trPr>
        <w:tc>
          <w:tcPr>
            <w:tcW w:w="8339" w:type="dxa"/>
            <w:tcBorders>
              <w:top w:val="nil"/>
              <w:left w:val="nil"/>
              <w:bottom w:val="nil"/>
              <w:right w:val="nil"/>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p>
        </w:tc>
        <w:tc>
          <w:tcPr>
            <w:tcW w:w="1481" w:type="dxa"/>
            <w:tcBorders>
              <w:top w:val="nil"/>
              <w:left w:val="nil"/>
              <w:bottom w:val="nil"/>
              <w:right w:val="nil"/>
            </w:tcBorders>
            <w:shd w:val="clear" w:color="auto" w:fill="auto"/>
            <w:noWrap/>
            <w:vAlign w:val="bottom"/>
            <w:hideMark/>
          </w:tcPr>
          <w:p w:rsidR="00B13453" w:rsidRPr="00021CF9" w:rsidRDefault="00B13453" w:rsidP="00B77E27">
            <w:pPr>
              <w:spacing w:after="0" w:line="240" w:lineRule="auto"/>
              <w:jc w:val="both"/>
              <w:rPr>
                <w:rFonts w:ascii="Book Antiqua" w:hAnsi="Book Antiqua"/>
                <w:color w:val="000000"/>
              </w:rPr>
            </w:pPr>
          </w:p>
        </w:tc>
      </w:tr>
    </w:tbl>
    <w:p w:rsidR="009F165F" w:rsidRPr="00021CF9" w:rsidRDefault="009F165F" w:rsidP="00B77E27">
      <w:pPr>
        <w:spacing w:after="0" w:line="240" w:lineRule="auto"/>
        <w:jc w:val="both"/>
        <w:rPr>
          <w:rFonts w:ascii="Book Antiqua" w:hAnsi="Book Antiqua" w:cs="Arial"/>
        </w:rPr>
      </w:pPr>
      <w:r w:rsidRPr="00021CF9">
        <w:rPr>
          <w:rFonts w:ascii="Book Antiqua" w:hAnsi="Book Antiqua" w:cs="Arial"/>
        </w:rPr>
        <w:t>U nastavku obrazloženja nalazi se opisni dio posebnog dijela Proračuna Grada Dugog Sela za 201</w:t>
      </w:r>
      <w:r w:rsidR="00853EF0" w:rsidRPr="00021CF9">
        <w:rPr>
          <w:rFonts w:ascii="Book Antiqua" w:hAnsi="Book Antiqua" w:cs="Arial"/>
        </w:rPr>
        <w:t>8</w:t>
      </w:r>
      <w:r w:rsidRPr="00021CF9">
        <w:rPr>
          <w:rFonts w:ascii="Book Antiqua" w:hAnsi="Book Antiqua" w:cs="Arial"/>
        </w:rPr>
        <w:t>. godinu, u kojem su rashodi i izdaci razvrstani u glavne programe, programe, projekte i aktivnosti, te su prikazani i planovi rashoda i izdataka proračunskih korisnika.</w:t>
      </w:r>
    </w:p>
    <w:p w:rsidR="009F165F" w:rsidRPr="00021CF9" w:rsidRDefault="009F165F" w:rsidP="00B77E27">
      <w:pPr>
        <w:spacing w:after="0" w:line="240" w:lineRule="auto"/>
        <w:jc w:val="both"/>
        <w:rPr>
          <w:rFonts w:ascii="Book Antiqua" w:eastAsia="Times New Roman" w:hAnsi="Book Antiqua" w:cs="Arial"/>
          <w:b/>
          <w:bCs/>
          <w:lang w:eastAsia="hr-HR"/>
        </w:rPr>
      </w:pPr>
    </w:p>
    <w:p w:rsidR="00F55697" w:rsidRPr="009A5DF5" w:rsidRDefault="00BC1C82" w:rsidP="00B77E27">
      <w:pPr>
        <w:spacing w:after="0" w:line="240" w:lineRule="auto"/>
        <w:jc w:val="both"/>
        <w:rPr>
          <w:rFonts w:ascii="Book Antiqua" w:eastAsia="Times New Roman" w:hAnsi="Book Antiqua" w:cs="Arial"/>
          <w:b/>
          <w:bCs/>
          <w:color w:val="FFFFFF" w:themeColor="background1"/>
          <w:lang w:eastAsia="hr-HR"/>
        </w:rPr>
      </w:pPr>
      <w:r w:rsidRPr="009A5DF5">
        <w:rPr>
          <w:rFonts w:ascii="Book Antiqua" w:eastAsia="Times New Roman" w:hAnsi="Book Antiqua" w:cs="Arial"/>
          <w:b/>
          <w:bCs/>
          <w:color w:val="FFFFFF" w:themeColor="background1"/>
          <w:highlight w:val="blue"/>
          <w:lang w:eastAsia="hr-HR"/>
        </w:rPr>
        <w:t xml:space="preserve">RAZDJEL 001 - </w:t>
      </w:r>
      <w:r w:rsidR="00F55697" w:rsidRPr="009A5DF5">
        <w:rPr>
          <w:rFonts w:ascii="Book Antiqua" w:eastAsia="Times New Roman" w:hAnsi="Book Antiqua" w:cs="Arial"/>
          <w:b/>
          <w:bCs/>
          <w:color w:val="FFFFFF" w:themeColor="background1"/>
          <w:highlight w:val="blue"/>
          <w:lang w:eastAsia="hr-HR"/>
        </w:rPr>
        <w:t>UPRAVNI ODJEL ZA POSLOVE GRADSKOG VIJEĆA I GRADONAČELNIKA</w:t>
      </w:r>
    </w:p>
    <w:p w:rsidR="00D774E7" w:rsidRPr="00021CF9" w:rsidRDefault="00D774E7" w:rsidP="00B77E27">
      <w:pPr>
        <w:spacing w:after="0" w:line="240" w:lineRule="auto"/>
        <w:jc w:val="both"/>
        <w:rPr>
          <w:rFonts w:ascii="Book Antiqua" w:eastAsia="Times New Roman" w:hAnsi="Book Antiqua" w:cs="Arial"/>
          <w:b/>
          <w:bCs/>
          <w:lang w:eastAsia="hr-HR"/>
        </w:rPr>
      </w:pPr>
    </w:p>
    <w:p w:rsidR="005E533C" w:rsidRPr="00021CF9" w:rsidRDefault="005E533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Djelokrug rada</w:t>
      </w:r>
    </w:p>
    <w:p w:rsidR="00D774E7" w:rsidRPr="00021CF9" w:rsidRDefault="00D774E7" w:rsidP="00B77E27">
      <w:pPr>
        <w:spacing w:after="0" w:line="240" w:lineRule="auto"/>
        <w:ind w:firstLine="720"/>
        <w:jc w:val="both"/>
        <w:rPr>
          <w:rFonts w:ascii="Book Antiqua" w:hAnsi="Book Antiqua"/>
        </w:rPr>
      </w:pPr>
      <w:r w:rsidRPr="00021CF9">
        <w:rPr>
          <w:rFonts w:ascii="Book Antiqua" w:hAnsi="Book Antiqua"/>
        </w:rPr>
        <w:t>Upravni odjel za poslove Gradskog vijeća i Gradonačelnika obavlja:</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poslove vezane uz rad Gradonačelnika i Gradskog vijeća,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priprema opće i pojedinačne akte za Gradsko vijeće,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pravno oblikuje ugovore i nacrte općih akata,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izrađuje prijedloge normativnih i drugih akata,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prati propise iz samoupravnog djelokruga Grada i brine se za njihovu primjenu i poštivanje rokova iz pojedinih propisa,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daje pravna i druga stručna mišljenja u vezi s radom Gradskog vijeća i Gradonačelnika,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priprema sjednice Gradskog vijeća te njegovih radnih tijela,</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osigurava vođenje zapisnika i tonsko snimanje na sjednicama,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brine o usklađenosti materijala za Gradsko vijeće sa zakonom, Statutom i drugim propisima,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osigurava objavljivanje akata Gradskog vijeća i Gradonačelnika,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prati izvršenje akata Gradskog vijeća i Gradonačelnika,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brine o informiranju o radu Gradskog vijeća, Gradonačelnika, i radnih tijela Gradskog vijeća,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obavlja imovinsko-pravne poslove,</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obavlja administrativno-tehničke poslove,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obavlja poslove i vodi evidencije iz oblasti radnih odnosa,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vodi uredsko poslovanje i brine o čuvanju arhivske građe,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obavlja poslove vezane uz rad pisarnice i otpreme pošte,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obavlja pravne poslove vezane uz rad Mjesnih odbora,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 xml:space="preserve">brine se o čišćenju i održavanju poslovnih prostorija Gradske uprave, </w:t>
      </w:r>
    </w:p>
    <w:p w:rsidR="00D774E7" w:rsidRPr="00021CF9" w:rsidRDefault="00D774E7" w:rsidP="00B77E27">
      <w:pPr>
        <w:numPr>
          <w:ilvl w:val="0"/>
          <w:numId w:val="35"/>
        </w:numPr>
        <w:tabs>
          <w:tab w:val="clear" w:pos="720"/>
          <w:tab w:val="num" w:pos="851"/>
        </w:tabs>
        <w:spacing w:after="0" w:line="240" w:lineRule="auto"/>
        <w:ind w:left="1134" w:hanging="283"/>
        <w:jc w:val="both"/>
        <w:rPr>
          <w:rFonts w:ascii="Book Antiqua" w:hAnsi="Book Antiqua"/>
        </w:rPr>
      </w:pPr>
      <w:r w:rsidRPr="00021CF9">
        <w:rPr>
          <w:rFonts w:ascii="Book Antiqua" w:hAnsi="Book Antiqua"/>
        </w:rPr>
        <w:t>druge stručne i administrativne poslove vezane uz rad Gradskog vijeća, Gradonačelnika i radnih tijela Gradskog vijeća.</w:t>
      </w:r>
    </w:p>
    <w:p w:rsidR="00F55697" w:rsidRPr="00021CF9" w:rsidRDefault="00F55697" w:rsidP="00B77E27">
      <w:pPr>
        <w:spacing w:after="0" w:line="240" w:lineRule="auto"/>
        <w:jc w:val="both"/>
        <w:rPr>
          <w:rFonts w:ascii="Book Antiqua" w:eastAsia="Times New Roman" w:hAnsi="Book Antiqua" w:cs="Arial"/>
          <w:b/>
          <w:bCs/>
          <w:color w:val="FFFFFF"/>
          <w:lang w:eastAsia="hr-HR"/>
        </w:rPr>
      </w:pPr>
      <w:r w:rsidRPr="00021CF9">
        <w:rPr>
          <w:rFonts w:ascii="Book Antiqua" w:eastAsia="Times New Roman" w:hAnsi="Book Antiqua" w:cs="Arial"/>
          <w:b/>
          <w:bCs/>
          <w:color w:val="FFFFFF"/>
          <w:lang w:eastAsia="hr-HR"/>
        </w:rPr>
        <w:t>UPRAVNI ODJEL ZA POSLOVE GRADSKOG VIJEĆA I GRADONAČELNIKA</w:t>
      </w:r>
    </w:p>
    <w:tbl>
      <w:tblPr>
        <w:tblW w:w="8360" w:type="dxa"/>
        <w:tblInd w:w="93" w:type="dxa"/>
        <w:tblLook w:val="04A0"/>
      </w:tblPr>
      <w:tblGrid>
        <w:gridCol w:w="1700"/>
        <w:gridCol w:w="6660"/>
      </w:tblGrid>
      <w:tr w:rsidR="0079729C" w:rsidRPr="00021CF9" w:rsidTr="0079729C">
        <w:trPr>
          <w:trHeight w:val="300"/>
        </w:trPr>
        <w:tc>
          <w:tcPr>
            <w:tcW w:w="1700" w:type="dxa"/>
            <w:tcBorders>
              <w:top w:val="nil"/>
              <w:left w:val="nil"/>
              <w:bottom w:val="nil"/>
              <w:right w:val="nil"/>
            </w:tcBorders>
            <w:shd w:val="clear" w:color="C1C1FF" w:fill="C1C1FF"/>
            <w:vAlign w:val="center"/>
            <w:hideMark/>
          </w:tcPr>
          <w:p w:rsidR="0079729C" w:rsidRPr="00021CF9" w:rsidRDefault="0079729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1000</w:t>
            </w:r>
          </w:p>
        </w:tc>
        <w:tc>
          <w:tcPr>
            <w:tcW w:w="6660" w:type="dxa"/>
            <w:tcBorders>
              <w:top w:val="nil"/>
              <w:left w:val="nil"/>
              <w:bottom w:val="nil"/>
              <w:right w:val="nil"/>
            </w:tcBorders>
            <w:shd w:val="clear" w:color="C1C1FF" w:fill="C1C1FF"/>
            <w:vAlign w:val="center"/>
            <w:hideMark/>
          </w:tcPr>
          <w:p w:rsidR="0079729C" w:rsidRPr="00021CF9" w:rsidRDefault="0079729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JAVNA UPRAVA I ADMINISTRACIJA</w:t>
            </w:r>
          </w:p>
        </w:tc>
      </w:tr>
    </w:tbl>
    <w:p w:rsidR="00A73261" w:rsidRPr="00021CF9" w:rsidRDefault="00A73261"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79729C" w:rsidRPr="00021CF9" w:rsidTr="0079729C">
        <w:trPr>
          <w:trHeight w:val="480"/>
        </w:trPr>
        <w:tc>
          <w:tcPr>
            <w:tcW w:w="1700" w:type="dxa"/>
            <w:tcBorders>
              <w:top w:val="nil"/>
              <w:left w:val="nil"/>
              <w:bottom w:val="nil"/>
              <w:right w:val="nil"/>
            </w:tcBorders>
            <w:shd w:val="clear" w:color="E1E1FF" w:fill="E1E1FF"/>
            <w:vAlign w:val="center"/>
            <w:hideMark/>
          </w:tcPr>
          <w:p w:rsidR="0079729C" w:rsidRPr="00021CF9" w:rsidRDefault="0079729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79729C" w:rsidRPr="00021CF9" w:rsidRDefault="0079729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Administrativno, tehničko i stručno osoblje</w:t>
            </w:r>
          </w:p>
        </w:tc>
      </w:tr>
    </w:tbl>
    <w:p w:rsidR="00BC1C82" w:rsidRPr="00021CF9" w:rsidRDefault="00BC1C82" w:rsidP="00B77E27">
      <w:pPr>
        <w:spacing w:after="0" w:line="240" w:lineRule="auto"/>
        <w:ind w:left="2124" w:hanging="2124"/>
        <w:jc w:val="both"/>
        <w:rPr>
          <w:rFonts w:ascii="Book Antiqua" w:hAnsi="Book Antiqua" w:cs="Arial"/>
          <w:b/>
        </w:rPr>
      </w:pPr>
    </w:p>
    <w:p w:rsidR="00A73261" w:rsidRPr="00021CF9" w:rsidRDefault="00A73261"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A73261" w:rsidRPr="00021CF9" w:rsidRDefault="00A73261" w:rsidP="00B77E27">
      <w:pPr>
        <w:spacing w:after="0" w:line="240" w:lineRule="auto"/>
        <w:jc w:val="both"/>
        <w:rPr>
          <w:rFonts w:ascii="Book Antiqua" w:hAnsi="Book Antiqua" w:cs="Arial"/>
        </w:rPr>
      </w:pPr>
    </w:p>
    <w:p w:rsidR="00A73261" w:rsidRPr="00021CF9" w:rsidRDefault="00A73261" w:rsidP="00B77E27">
      <w:pPr>
        <w:spacing w:after="0" w:line="240" w:lineRule="auto"/>
        <w:jc w:val="both"/>
        <w:rPr>
          <w:rFonts w:ascii="Book Antiqua" w:hAnsi="Book Antiqua" w:cs="Arial"/>
          <w:b/>
        </w:rPr>
      </w:pPr>
      <w:r w:rsidRPr="00021CF9">
        <w:rPr>
          <w:rFonts w:ascii="Book Antiqua" w:hAnsi="Book Antiqua" w:cs="Arial"/>
        </w:rPr>
        <w:t>U okviru ovog odjela planirana su sredstva za zaposlene i to za plaće, darove, nagrade, naknade za bolovanja, materijalni troškovi (poštarina) premije osiguranja za zaposlene, rješavanje imovinsko pravnih poslova, za geodetsko katastarske usluge, usluge vještačenja, rješavanje među vlasničkih odnosa i naknadu štete pravnim i fizičkim osobama, naknade vlasnicima nekretnina na ime umanjene tržišne vrijednosti za zemljište (nepotpuno izvlaštenje). Unutar ovih sredstava planirana su i sredstva za nabavu opreme</w:t>
      </w: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73261" w:rsidRPr="00021CF9" w:rsidRDefault="00A73261" w:rsidP="00B77E27">
      <w:pPr>
        <w:spacing w:after="0" w:line="240" w:lineRule="auto"/>
        <w:jc w:val="both"/>
        <w:rPr>
          <w:rFonts w:ascii="Book Antiqua" w:hAnsi="Book Antiqua" w:cs="Arial"/>
        </w:rPr>
      </w:pPr>
      <w:r w:rsidRPr="00021CF9">
        <w:rPr>
          <w:rFonts w:ascii="Book Antiqua" w:hAnsi="Book Antiqua" w:cs="Arial"/>
        </w:rPr>
        <w:t>Zakon o lokalnoj i područnoj (regionalnoj) samoupravi, Zakon o službenicima i namještenicima u lokalnoj i područnoj (regionalnoj) samoupravi, Zakon o vlasništvu i drugim stvarnim pravima, Zakon o izvlaštenju, Zakon o katastru i geodetskoj izmjeri, Zakon o obveznim odnosima, Zakon o zakupu i prodaji poslovnih prostora, Zakon o cestama, Zakon o pravu na pristup informacijama, Pravilnik o radu, te drugi opći akti, odnosno Odluke donijete po predstavničkom tijelu jedinice lokalne samouprave.</w:t>
      </w: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73261" w:rsidRPr="00021CF9" w:rsidRDefault="00A73261" w:rsidP="00B77E27">
      <w:pPr>
        <w:spacing w:after="0" w:line="240" w:lineRule="auto"/>
        <w:jc w:val="both"/>
        <w:rPr>
          <w:rFonts w:ascii="Book Antiqua" w:hAnsi="Book Antiqua"/>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O</w:t>
      </w:r>
      <w:r w:rsidRPr="00021CF9">
        <w:rPr>
          <w:rFonts w:ascii="Book Antiqua" w:hAnsi="Book Antiqua"/>
        </w:rPr>
        <w:t xml:space="preserve">dgovornim radom  stručno osposobljenih, samostalnih, i motiviranih službenika   izvršavati poslove i zadaće iz nadležnosti  ,te na taj način doprinositi radu kvalitetne uprave s ciljem  i potrebama u razvoju  društva.  </w:t>
      </w:r>
    </w:p>
    <w:p w:rsidR="00A73261" w:rsidRPr="00021CF9" w:rsidRDefault="00A73261" w:rsidP="00B77E27">
      <w:pPr>
        <w:spacing w:after="0" w:line="240" w:lineRule="auto"/>
        <w:jc w:val="both"/>
        <w:rPr>
          <w:rFonts w:ascii="Book Antiqua" w:eastAsia="Times New Roman" w:hAnsi="Book Antiqua" w:cs="Arial"/>
          <w:bCs/>
          <w:lang w:eastAsia="hr-HR"/>
        </w:rPr>
      </w:pPr>
    </w:p>
    <w:p w:rsidR="00A73261" w:rsidRPr="00021CF9" w:rsidRDefault="00A73261"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E</w:t>
      </w:r>
      <w:r w:rsidRPr="00021CF9">
        <w:rPr>
          <w:rFonts w:ascii="Book Antiqua" w:hAnsi="Book Antiqua"/>
        </w:rPr>
        <w:t>dukacija i stručno usavršavanje službenika, suradnja s tijelima državne uprave, jedinicama lokalne (regionalne) samouprave i drugim javnim ustanovama, e</w:t>
      </w:r>
      <w:r w:rsidRPr="00021CF9">
        <w:rPr>
          <w:rFonts w:ascii="Book Antiqua" w:hAnsi="Book Antiqua" w:cs="Arial"/>
        </w:rPr>
        <w:t>fikasno upravljanje gradskom imovinom, što se posebno odnosi  na upravljanje  stambenim i poslovnim prostorom, gradsko zemljište i javne površine koji su u vlasništvu Grada.</w:t>
      </w:r>
    </w:p>
    <w:p w:rsidR="00A73261" w:rsidRPr="00021CF9" w:rsidRDefault="00A73261" w:rsidP="00B77E27">
      <w:pPr>
        <w:spacing w:after="0" w:line="240" w:lineRule="auto"/>
        <w:jc w:val="both"/>
        <w:rPr>
          <w:rFonts w:ascii="Book Antiqua" w:eastAsia="Times New Roman" w:hAnsi="Book Antiqua" w:cs="Arial"/>
          <w:bCs/>
          <w:lang w:eastAsia="hr-HR"/>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A73261" w:rsidRPr="00021CF9" w:rsidRDefault="00A73261" w:rsidP="00B77E27">
      <w:pPr>
        <w:spacing w:after="0" w:line="240" w:lineRule="auto"/>
        <w:jc w:val="both"/>
        <w:rPr>
          <w:rFonts w:ascii="Book Antiqua" w:hAnsi="Book Antiqua"/>
        </w:rPr>
      </w:pPr>
      <w:r w:rsidRPr="00021CF9">
        <w:rPr>
          <w:rFonts w:ascii="Book Antiqua" w:hAnsi="Book Antiqua"/>
        </w:rPr>
        <w:t>Potrebna sredstava zasnivaju se na osnovi utrošenih sredstava prethodnog razdoblja te planiranih projekata sukladno financijskim pokazateljima iskazanim u Uputama Upravnog odjela za financije za projekciju 2018.-2020.godine.</w:t>
      </w:r>
    </w:p>
    <w:p w:rsidR="00A73261" w:rsidRPr="00021CF9" w:rsidRDefault="00A73261" w:rsidP="00B77E27">
      <w:pPr>
        <w:spacing w:after="0" w:line="240" w:lineRule="auto"/>
        <w:jc w:val="both"/>
        <w:rPr>
          <w:rFonts w:ascii="Book Antiqua" w:eastAsia="Times New Roman" w:hAnsi="Book Antiqua" w:cs="Arial"/>
          <w:b/>
          <w:bCs/>
          <w:lang w:eastAsia="hr-HR"/>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A73261" w:rsidRPr="00021CF9" w:rsidRDefault="00A73261" w:rsidP="00B77E27">
      <w:pPr>
        <w:pStyle w:val="Normal6"/>
        <w:spacing w:after="0"/>
        <w:ind w:left="0"/>
        <w:rPr>
          <w:rFonts w:ascii="Book Antiqua" w:hAnsi="Book Antiqua" w:cs="Times New Roman"/>
        </w:rPr>
      </w:pPr>
      <w:r w:rsidRPr="00021CF9">
        <w:rPr>
          <w:rFonts w:ascii="Book Antiqua" w:hAnsi="Book Antiqua"/>
        </w:rPr>
        <w:t>Kontinuirano funkcioniranje</w:t>
      </w:r>
      <w:r w:rsidRPr="00021CF9">
        <w:rPr>
          <w:rFonts w:ascii="Book Antiqua" w:hAnsi="Book Antiqua" w:cs="Arial"/>
          <w:b/>
        </w:rPr>
        <w:t xml:space="preserve"> i </w:t>
      </w:r>
      <w:r w:rsidRPr="00021CF9">
        <w:rPr>
          <w:rFonts w:ascii="Book Antiqua" w:hAnsi="Book Antiqua" w:cs="Times New Roman"/>
        </w:rPr>
        <w:t>rezultati u izvršavanju aktivnosti  su  broj donijetih  akata  potrebnih za realizaciju programa i projekata Grada.</w:t>
      </w:r>
    </w:p>
    <w:p w:rsidR="00BC1C82" w:rsidRPr="00021CF9" w:rsidRDefault="00BC1C82" w:rsidP="00B77E27">
      <w:pPr>
        <w:pStyle w:val="Normal6"/>
        <w:spacing w:after="0"/>
        <w:ind w:left="0"/>
        <w:rPr>
          <w:rFonts w:ascii="Book Antiqua" w:hAnsi="Book Antiqua" w:cs="Times New Roman"/>
        </w:rPr>
      </w:pPr>
    </w:p>
    <w:tbl>
      <w:tblPr>
        <w:tblW w:w="8360" w:type="dxa"/>
        <w:tblCellMar>
          <w:left w:w="0" w:type="dxa"/>
          <w:right w:w="0" w:type="dxa"/>
        </w:tblCellMar>
        <w:tblLook w:val="04A0"/>
      </w:tblPr>
      <w:tblGrid>
        <w:gridCol w:w="1700"/>
        <w:gridCol w:w="6660"/>
      </w:tblGrid>
      <w:tr w:rsidR="00C00FF2" w:rsidRPr="00021CF9" w:rsidTr="00C00FF2">
        <w:trPr>
          <w:trHeight w:val="480"/>
        </w:trPr>
        <w:tc>
          <w:tcPr>
            <w:tcW w:w="1700" w:type="dxa"/>
            <w:tcBorders>
              <w:top w:val="nil"/>
              <w:left w:val="nil"/>
              <w:bottom w:val="nil"/>
              <w:right w:val="nil"/>
            </w:tcBorders>
            <w:shd w:val="clear" w:color="E1E1FF" w:fill="E1E1FF"/>
            <w:tcMar>
              <w:top w:w="15" w:type="dxa"/>
              <w:left w:w="15" w:type="dxa"/>
              <w:bottom w:w="0" w:type="dxa"/>
              <w:right w:w="15" w:type="dxa"/>
            </w:tcMar>
            <w:vAlign w:val="center"/>
            <w:hideMark/>
          </w:tcPr>
          <w:p w:rsidR="00C00FF2" w:rsidRPr="00021CF9" w:rsidRDefault="00C00FF2" w:rsidP="00B77E27">
            <w:pPr>
              <w:spacing w:after="0" w:line="240" w:lineRule="auto"/>
              <w:jc w:val="both"/>
              <w:rPr>
                <w:rFonts w:ascii="Book Antiqua" w:hAnsi="Book Antiqua" w:cs="Arial"/>
                <w:b/>
                <w:bCs/>
                <w:color w:val="000000"/>
              </w:rPr>
            </w:pPr>
            <w:r w:rsidRPr="00021CF9">
              <w:rPr>
                <w:rFonts w:ascii="Book Antiqua" w:hAnsi="Book Antiqua" w:cs="Arial"/>
                <w:b/>
                <w:bCs/>
                <w:color w:val="000000"/>
              </w:rPr>
              <w:t>Aktivnost  A100002</w:t>
            </w:r>
          </w:p>
        </w:tc>
        <w:tc>
          <w:tcPr>
            <w:tcW w:w="6660" w:type="dxa"/>
            <w:tcBorders>
              <w:top w:val="nil"/>
              <w:left w:val="nil"/>
              <w:bottom w:val="nil"/>
              <w:right w:val="nil"/>
            </w:tcBorders>
            <w:shd w:val="clear" w:color="E1E1FF" w:fill="E1E1FF"/>
            <w:tcMar>
              <w:top w:w="15" w:type="dxa"/>
              <w:left w:w="15" w:type="dxa"/>
              <w:bottom w:w="0" w:type="dxa"/>
              <w:right w:w="15" w:type="dxa"/>
            </w:tcMar>
            <w:vAlign w:val="center"/>
            <w:hideMark/>
          </w:tcPr>
          <w:p w:rsidR="00C00FF2" w:rsidRPr="00021CF9" w:rsidRDefault="00C00FF2" w:rsidP="00B77E27">
            <w:pPr>
              <w:spacing w:after="0" w:line="240" w:lineRule="auto"/>
              <w:jc w:val="both"/>
              <w:rPr>
                <w:rFonts w:ascii="Book Antiqua" w:hAnsi="Book Antiqua" w:cs="Arial"/>
                <w:b/>
                <w:bCs/>
                <w:color w:val="000000"/>
              </w:rPr>
            </w:pPr>
            <w:r w:rsidRPr="00021CF9">
              <w:rPr>
                <w:rFonts w:ascii="Book Antiqua" w:hAnsi="Book Antiqua" w:cs="Arial"/>
                <w:b/>
                <w:bCs/>
                <w:color w:val="000000"/>
              </w:rPr>
              <w:t>Održavanje zgrada i opreme za redovno korištenje</w:t>
            </w:r>
          </w:p>
        </w:tc>
      </w:tr>
    </w:tbl>
    <w:p w:rsidR="00960571" w:rsidRPr="00021CF9" w:rsidRDefault="00C00FF2" w:rsidP="00B77E27">
      <w:pPr>
        <w:spacing w:after="0" w:line="240" w:lineRule="auto"/>
        <w:jc w:val="both"/>
        <w:rPr>
          <w:rFonts w:ascii="Book Antiqua" w:hAnsi="Book Antiqua" w:cs="Arial"/>
          <w:b/>
        </w:rPr>
      </w:pPr>
      <w:r w:rsidRPr="00021CF9">
        <w:rPr>
          <w:rFonts w:ascii="Book Antiqua" w:hAnsi="Book Antiqua" w:cs="Arial"/>
          <w:b/>
        </w:rPr>
        <w:t xml:space="preserve"> </w:t>
      </w:r>
    </w:p>
    <w:p w:rsidR="0066675D" w:rsidRPr="00021CF9" w:rsidRDefault="0066675D"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66675D" w:rsidRPr="00021CF9" w:rsidRDefault="00D774E7" w:rsidP="00B77E27">
      <w:pPr>
        <w:spacing w:after="0" w:line="240" w:lineRule="auto"/>
        <w:jc w:val="both"/>
        <w:rPr>
          <w:rFonts w:ascii="Book Antiqua" w:hAnsi="Book Antiqua" w:cs="Arial"/>
        </w:rPr>
      </w:pPr>
      <w:r w:rsidRPr="00021CF9">
        <w:rPr>
          <w:rFonts w:ascii="Book Antiqua" w:hAnsi="Book Antiqua" w:cs="Arial"/>
        </w:rPr>
        <w:t xml:space="preserve">U okviru ove aktivnosti predviđeni su troškovi za materijal i energiju, komunalne usluge i premije osiguranja </w:t>
      </w:r>
    </w:p>
    <w:p w:rsidR="0066675D" w:rsidRPr="00021CF9" w:rsidRDefault="0066675D" w:rsidP="00B77E27">
      <w:pPr>
        <w:spacing w:after="0" w:line="240" w:lineRule="auto"/>
        <w:jc w:val="both"/>
        <w:rPr>
          <w:rFonts w:ascii="Book Antiqua" w:hAnsi="Book Antiqua" w:cs="Arial"/>
        </w:rPr>
      </w:pPr>
    </w:p>
    <w:p w:rsidR="0066675D" w:rsidRPr="00021CF9" w:rsidRDefault="0066675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66675D" w:rsidRPr="00021CF9" w:rsidRDefault="0066675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D774E7" w:rsidRPr="00021CF9">
        <w:rPr>
          <w:rFonts w:ascii="Book Antiqua" w:eastAsia="Times New Roman" w:hAnsi="Book Antiqua" w:cs="Arial"/>
          <w:bCs/>
          <w:lang w:eastAsia="hr-HR"/>
        </w:rPr>
        <w:t>Učinkovito i racionalno trošenje sredstava</w:t>
      </w:r>
    </w:p>
    <w:p w:rsidR="0066675D" w:rsidRPr="00021CF9" w:rsidRDefault="0066675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D774E7" w:rsidRPr="00021CF9">
        <w:rPr>
          <w:rFonts w:ascii="Book Antiqua" w:eastAsia="Times New Roman" w:hAnsi="Book Antiqua" w:cs="Arial"/>
          <w:bCs/>
          <w:lang w:eastAsia="hr-HR"/>
        </w:rPr>
        <w:t>Brinuti o kvaliteti usluga</w:t>
      </w:r>
    </w:p>
    <w:p w:rsidR="00D774E7" w:rsidRPr="00021CF9" w:rsidRDefault="00D774E7" w:rsidP="00B77E27">
      <w:pPr>
        <w:spacing w:after="0" w:line="240" w:lineRule="auto"/>
        <w:jc w:val="both"/>
        <w:rPr>
          <w:rFonts w:ascii="Book Antiqua" w:eastAsia="Times New Roman" w:hAnsi="Book Antiqua" w:cs="Arial"/>
          <w:bCs/>
          <w:lang w:eastAsia="hr-HR"/>
        </w:rPr>
      </w:pPr>
    </w:p>
    <w:p w:rsidR="0066675D" w:rsidRPr="00021CF9" w:rsidRDefault="0066675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66675D" w:rsidRPr="00021CF9" w:rsidRDefault="0066675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D774E7" w:rsidRPr="00021CF9" w:rsidRDefault="00D774E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Ocjena potrebnih sredstava zasnivaju se na potrošnji ranijih razdoblja</w:t>
      </w:r>
    </w:p>
    <w:p w:rsidR="0066675D" w:rsidRPr="00021CF9" w:rsidRDefault="0066675D" w:rsidP="00B77E27">
      <w:pPr>
        <w:spacing w:after="0" w:line="240" w:lineRule="auto"/>
        <w:jc w:val="both"/>
        <w:rPr>
          <w:rFonts w:ascii="Book Antiqua" w:eastAsia="Times New Roman" w:hAnsi="Book Antiqua" w:cs="Arial"/>
          <w:b/>
          <w:bCs/>
          <w:lang w:eastAsia="hr-HR"/>
        </w:rPr>
      </w:pPr>
    </w:p>
    <w:p w:rsidR="0066675D" w:rsidRPr="00021CF9" w:rsidRDefault="0066675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D774E7" w:rsidRPr="00021CF9" w:rsidRDefault="00D774E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Pravovremeno podmirivati troškove</w:t>
      </w:r>
    </w:p>
    <w:p w:rsidR="00960571" w:rsidRPr="00021CF9" w:rsidRDefault="00960571"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960571" w:rsidRPr="00021CF9" w:rsidTr="00960571">
        <w:trPr>
          <w:trHeight w:val="480"/>
        </w:trPr>
        <w:tc>
          <w:tcPr>
            <w:tcW w:w="1700" w:type="dxa"/>
            <w:tcBorders>
              <w:top w:val="nil"/>
              <w:left w:val="nil"/>
              <w:bottom w:val="nil"/>
              <w:right w:val="nil"/>
            </w:tcBorders>
            <w:shd w:val="clear" w:color="E1E1FF" w:fill="E1E1FF"/>
            <w:vAlign w:val="center"/>
            <w:hideMark/>
          </w:tcPr>
          <w:p w:rsidR="00960571" w:rsidRPr="00021CF9" w:rsidRDefault="00960571"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960571" w:rsidRPr="00021CF9" w:rsidRDefault="00960571"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Rashodi za nabavu i održavanje prijevoznih sredstava</w:t>
            </w:r>
          </w:p>
        </w:tc>
      </w:tr>
    </w:tbl>
    <w:p w:rsidR="0066675D" w:rsidRPr="00021CF9" w:rsidRDefault="0066675D" w:rsidP="00B77E27">
      <w:pPr>
        <w:spacing w:after="0" w:line="240" w:lineRule="auto"/>
        <w:jc w:val="both"/>
        <w:rPr>
          <w:rFonts w:ascii="Book Antiqua" w:hAnsi="Book Antiqua" w:cs="Arial"/>
          <w:b/>
        </w:rPr>
      </w:pPr>
    </w:p>
    <w:p w:rsidR="0066675D" w:rsidRPr="00021CF9" w:rsidRDefault="0066675D"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D774E7" w:rsidRPr="00021CF9" w:rsidRDefault="00D774E7" w:rsidP="00B77E27">
      <w:pPr>
        <w:spacing w:after="0" w:line="240" w:lineRule="auto"/>
        <w:jc w:val="both"/>
        <w:rPr>
          <w:rFonts w:ascii="Book Antiqua" w:hAnsi="Book Antiqua" w:cs="Arial"/>
        </w:rPr>
      </w:pPr>
      <w:r w:rsidRPr="00021CF9">
        <w:rPr>
          <w:rFonts w:ascii="Book Antiqua" w:hAnsi="Book Antiqua" w:cs="Arial"/>
        </w:rPr>
        <w:t xml:space="preserve">U okviru ove aktivnosti planirani su troškovi goriva, održavanja i premija osiguranja prijevoznih sredstava, kao i nabave sitnog inventara za potrebe vozila </w:t>
      </w:r>
    </w:p>
    <w:p w:rsidR="0066675D" w:rsidRPr="00021CF9" w:rsidRDefault="0066675D" w:rsidP="00B77E27">
      <w:pPr>
        <w:spacing w:after="0" w:line="240" w:lineRule="auto"/>
        <w:jc w:val="both"/>
        <w:rPr>
          <w:rFonts w:ascii="Book Antiqua" w:hAnsi="Book Antiqua" w:cs="Arial"/>
        </w:rPr>
      </w:pPr>
    </w:p>
    <w:p w:rsidR="0066675D" w:rsidRPr="00021CF9" w:rsidRDefault="0066675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D774E7" w:rsidRPr="00021CF9" w:rsidRDefault="0066675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7C47A5" w:rsidRPr="00021CF9">
        <w:rPr>
          <w:rFonts w:ascii="Book Antiqua" w:eastAsia="Times New Roman" w:hAnsi="Book Antiqua" w:cs="Arial"/>
          <w:bCs/>
          <w:lang w:eastAsia="hr-HR"/>
        </w:rPr>
        <w:t>Redovito održavanje prijevoznih sredstava</w:t>
      </w:r>
    </w:p>
    <w:p w:rsidR="0066675D" w:rsidRPr="00021CF9" w:rsidRDefault="0066675D" w:rsidP="00B77E27">
      <w:pPr>
        <w:spacing w:after="0" w:line="240" w:lineRule="auto"/>
        <w:jc w:val="both"/>
        <w:rPr>
          <w:rFonts w:ascii="Book Antiqua" w:eastAsia="Times New Roman" w:hAnsi="Book Antiqua" w:cs="Arial"/>
          <w:b/>
          <w:bCs/>
          <w:lang w:eastAsia="hr-HR"/>
        </w:rPr>
      </w:pPr>
    </w:p>
    <w:p w:rsidR="0066675D" w:rsidRPr="00021CF9" w:rsidRDefault="0066675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7C47A5" w:rsidRPr="00021CF9">
        <w:rPr>
          <w:rFonts w:ascii="Book Antiqua" w:eastAsia="Times New Roman" w:hAnsi="Book Antiqua" w:cs="Arial"/>
          <w:bCs/>
          <w:lang w:eastAsia="hr-HR"/>
        </w:rPr>
        <w:t>Sigurnost i ispravnost vozila</w:t>
      </w:r>
    </w:p>
    <w:p w:rsidR="0066675D" w:rsidRPr="00021CF9" w:rsidRDefault="0066675D" w:rsidP="00B77E27">
      <w:pPr>
        <w:spacing w:after="0" w:line="240" w:lineRule="auto"/>
        <w:jc w:val="both"/>
        <w:rPr>
          <w:rFonts w:ascii="Book Antiqua" w:eastAsia="Times New Roman" w:hAnsi="Book Antiqua" w:cs="Arial"/>
          <w:bCs/>
          <w:lang w:eastAsia="hr-HR"/>
        </w:rPr>
      </w:pPr>
    </w:p>
    <w:p w:rsidR="0066675D" w:rsidRPr="00021CF9" w:rsidRDefault="0066675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66675D" w:rsidRPr="00021CF9" w:rsidRDefault="0066675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7C47A5" w:rsidRPr="00021CF9" w:rsidRDefault="007C47A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Ocjena potrebnih sredstava zasniva se na potrošnji prethodnog razdoblja</w:t>
      </w:r>
    </w:p>
    <w:p w:rsidR="0066675D" w:rsidRPr="00021CF9" w:rsidRDefault="0066675D" w:rsidP="00B77E27">
      <w:pPr>
        <w:spacing w:after="0" w:line="240" w:lineRule="auto"/>
        <w:jc w:val="both"/>
        <w:rPr>
          <w:rFonts w:ascii="Book Antiqua" w:eastAsia="Times New Roman" w:hAnsi="Book Antiqua" w:cs="Arial"/>
          <w:b/>
          <w:bCs/>
          <w:lang w:eastAsia="hr-HR"/>
        </w:rPr>
      </w:pPr>
    </w:p>
    <w:p w:rsidR="0066675D" w:rsidRPr="00021CF9" w:rsidRDefault="0066675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7C47A5" w:rsidRPr="00021CF9" w:rsidRDefault="007C47A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Realno planirana sredstva</w:t>
      </w:r>
    </w:p>
    <w:p w:rsidR="0079729C" w:rsidRPr="00021CF9" w:rsidRDefault="0079729C"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A100005</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Stručno osposobljavanje za rad</w:t>
            </w:r>
          </w:p>
        </w:tc>
      </w:tr>
    </w:tbl>
    <w:p w:rsidR="0079729C" w:rsidRPr="00021CF9" w:rsidRDefault="0079729C" w:rsidP="00B77E27">
      <w:pPr>
        <w:spacing w:after="0" w:line="240" w:lineRule="auto"/>
        <w:jc w:val="both"/>
        <w:rPr>
          <w:rFonts w:ascii="Book Antiqua" w:hAnsi="Book Antiqua" w:cs="Arial"/>
          <w:b/>
        </w:rPr>
      </w:pPr>
    </w:p>
    <w:p w:rsidR="00A73261" w:rsidRDefault="00A73261" w:rsidP="00B77E27">
      <w:pPr>
        <w:spacing w:after="0" w:line="240" w:lineRule="auto"/>
        <w:jc w:val="both"/>
        <w:rPr>
          <w:rFonts w:ascii="Book Antiqua" w:hAnsi="Book Antiqua" w:cs="Arial"/>
        </w:rPr>
      </w:pPr>
      <w:r w:rsidRPr="00021CF9">
        <w:rPr>
          <w:rFonts w:ascii="Book Antiqua" w:hAnsi="Book Antiqua" w:cs="Arial"/>
        </w:rPr>
        <w:t>Grad Dugo Selo, prijmom na stručno osposobljavanje za rad bez zasnivanja radnog odnosa ostvaruje pravo na olakšicu u obliku oslobađanja od obveze doprinosa na osnovicu i obveze obračuna i uplate doprinosa na osnovicu za zdravstveno osiguranje, za zaštitu zdravlja na radu te posebnog doprinosa za poticanje zapošljavanja osoba s invaliditetom, u trajanju od jedne godine. Ugovor o stručnom osposobljavanju za rad bez zasnivanja radnog odnosa sklapa se u trajanju do 12 mjeseci za osobe koje su završile preddiplomski, diplomski ili integrirani preddiplomski  i diplomski sveučilišni studij odnosno preddiplomski ili specijalistički diplomski stručni studij i koje se vode u evidenciji nezaposlenih pri Hrvatskom zavodu za zapošljavanje duže od 30 dana i koje nemaju  više od 1 godine staža u zvanju za koje su se obrazovale.</w:t>
      </w:r>
    </w:p>
    <w:p w:rsidR="009A5DF5" w:rsidRPr="00021CF9" w:rsidRDefault="009A5DF5" w:rsidP="00B77E27">
      <w:pPr>
        <w:spacing w:after="0" w:line="240" w:lineRule="auto"/>
        <w:jc w:val="both"/>
        <w:rPr>
          <w:rFonts w:ascii="Book Antiqua" w:hAnsi="Book Antiqua" w:cs="Arial"/>
        </w:rPr>
      </w:pPr>
    </w:p>
    <w:p w:rsidR="00A73261" w:rsidRDefault="00A73261" w:rsidP="00B77E27">
      <w:pPr>
        <w:spacing w:after="0" w:line="240" w:lineRule="auto"/>
        <w:jc w:val="both"/>
        <w:rPr>
          <w:rFonts w:ascii="Book Antiqua" w:hAnsi="Book Antiqua" w:cs="Arial"/>
        </w:rPr>
      </w:pPr>
      <w:r w:rsidRPr="00021CF9">
        <w:rPr>
          <w:rFonts w:ascii="Book Antiqua" w:hAnsi="Book Antiqua" w:cs="Arial"/>
        </w:rPr>
        <w:t>Hrvatski zavod za zapošljavanje polazniku stručnog osposobljavanja za rad isplaćuje novčanu pomoć u propisanom iznosu i prijevoz na posao, mjesečno po potvrđenoj prisutnosti stručnom osposobljavanju za rad.</w:t>
      </w:r>
    </w:p>
    <w:p w:rsidR="009A5DF5" w:rsidRPr="00021CF9" w:rsidRDefault="009A5DF5" w:rsidP="00B77E27">
      <w:pPr>
        <w:spacing w:after="0" w:line="240" w:lineRule="auto"/>
        <w:jc w:val="both"/>
        <w:rPr>
          <w:rFonts w:ascii="Book Antiqua" w:hAnsi="Book Antiqua" w:cs="Arial"/>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73261" w:rsidRDefault="00A73261" w:rsidP="00B77E27">
      <w:pPr>
        <w:spacing w:after="0" w:line="240" w:lineRule="auto"/>
        <w:jc w:val="both"/>
        <w:rPr>
          <w:rFonts w:ascii="Book Antiqua" w:hAnsi="Book Antiqua" w:cs="Arial"/>
        </w:rPr>
      </w:pPr>
      <w:r w:rsidRPr="00021CF9">
        <w:rPr>
          <w:rFonts w:ascii="Book Antiqua" w:hAnsi="Book Antiqua" w:cs="Arial"/>
        </w:rPr>
        <w:t>Zakon o službenicima i namještenicima u lokalnoj i područnoj (regionalnoj) samoupravi i Zakon o poticanju zapošljavanja .</w:t>
      </w:r>
    </w:p>
    <w:p w:rsidR="00364C58" w:rsidRPr="00021CF9" w:rsidRDefault="00364C58" w:rsidP="00B77E27">
      <w:pPr>
        <w:spacing w:after="0" w:line="240" w:lineRule="auto"/>
        <w:jc w:val="both"/>
        <w:rPr>
          <w:rFonts w:ascii="Book Antiqua" w:hAnsi="Book Antiqua" w:cs="Arial"/>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73261" w:rsidRPr="00021CF9" w:rsidRDefault="00A73261"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Pr="00021CF9">
        <w:rPr>
          <w:rFonts w:ascii="Book Antiqua" w:hAnsi="Book Antiqua" w:cs="Arial"/>
        </w:rPr>
        <w:t>Jačanje zapošljavanja i stjecanje znanja i vještina potrebnih za rad, te osiguranje mogućnosti stručnog osposobljavanja za rad bez zasnivanja radnog odnosa nezaposlenim osobama bez radnog iskustva u zvanju za koje su se obrazovale.</w:t>
      </w:r>
    </w:p>
    <w:p w:rsidR="00A73261" w:rsidRDefault="00A73261"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 xml:space="preserve">Posebni cilj: </w:t>
      </w:r>
      <w:r w:rsidRPr="00021CF9">
        <w:rPr>
          <w:rFonts w:ascii="Book Antiqua" w:hAnsi="Book Antiqua" w:cs="Arial"/>
        </w:rPr>
        <w:t>Cilj prijma na stručno osposobljavanje za rad bez zasnivanja radnog odnosa  je nezaposlenim osobama s prebivalištem na području Grada Dugog Sela, bez radnog iskustva u zvanju za koje su se obrazovale, osigurati ulazak na tržište rada kroz stručno osposobljavanje za rad, a po završetku programa stručnog osposobljavanja, omogućiti polaganje državnog stručnog ispita.</w:t>
      </w:r>
    </w:p>
    <w:p w:rsidR="00364C58" w:rsidRPr="00021CF9" w:rsidRDefault="00364C58" w:rsidP="00B77E27">
      <w:pPr>
        <w:spacing w:after="0" w:line="240" w:lineRule="auto"/>
        <w:jc w:val="both"/>
        <w:rPr>
          <w:rFonts w:ascii="Book Antiqua" w:hAnsi="Book Antiqua" w:cs="Arial"/>
          <w:b/>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A73261" w:rsidRPr="00021CF9" w:rsidRDefault="00BC1C8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 Ocjena potrebnih sredstava zasniva se na zakonskim propisima</w:t>
      </w:r>
    </w:p>
    <w:p w:rsidR="00BC1C82" w:rsidRPr="00021CF9" w:rsidRDefault="00BC1C82" w:rsidP="00B77E27">
      <w:pPr>
        <w:spacing w:after="0" w:line="240" w:lineRule="auto"/>
        <w:jc w:val="both"/>
        <w:rPr>
          <w:rFonts w:ascii="Book Antiqua" w:eastAsia="Times New Roman" w:hAnsi="Book Antiqua" w:cs="Arial"/>
          <w:bCs/>
          <w:lang w:eastAsia="hr-HR"/>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66675D" w:rsidRDefault="001F12BC" w:rsidP="00B77E27">
      <w:pPr>
        <w:spacing w:after="0" w:line="240" w:lineRule="auto"/>
        <w:jc w:val="both"/>
        <w:rPr>
          <w:rFonts w:ascii="Book Antiqua" w:hAnsi="Book Antiqua" w:cs="Arial"/>
        </w:rPr>
      </w:pPr>
      <w:r w:rsidRPr="00021CF9">
        <w:rPr>
          <w:rFonts w:ascii="Book Antiqua" w:hAnsi="Book Antiqua" w:cs="Arial"/>
        </w:rPr>
        <w:t>Uspješno položen državni stručni ispit</w:t>
      </w:r>
    </w:p>
    <w:p w:rsidR="00364C58" w:rsidRDefault="00364C58" w:rsidP="00B77E27">
      <w:pPr>
        <w:spacing w:after="0" w:line="240" w:lineRule="auto"/>
        <w:jc w:val="both"/>
        <w:rPr>
          <w:rFonts w:ascii="Book Antiqua" w:hAnsi="Book Antiqua" w:cs="Arial"/>
        </w:rPr>
      </w:pPr>
    </w:p>
    <w:p w:rsidR="00364C58" w:rsidRDefault="00364C58" w:rsidP="00B77E27">
      <w:pPr>
        <w:spacing w:after="0" w:line="240" w:lineRule="auto"/>
        <w:jc w:val="both"/>
        <w:rPr>
          <w:rFonts w:ascii="Book Antiqua" w:hAnsi="Book Antiqua" w:cs="Arial"/>
        </w:rPr>
      </w:pPr>
    </w:p>
    <w:p w:rsidR="00364C58" w:rsidRDefault="00364C58" w:rsidP="00B77E27">
      <w:pPr>
        <w:spacing w:after="0" w:line="240" w:lineRule="auto"/>
        <w:jc w:val="both"/>
        <w:rPr>
          <w:rFonts w:ascii="Book Antiqua" w:hAnsi="Book Antiqua" w:cs="Arial"/>
        </w:rPr>
      </w:pPr>
    </w:p>
    <w:p w:rsidR="00364C58" w:rsidRDefault="00364C58" w:rsidP="00B77E27">
      <w:pPr>
        <w:spacing w:after="0" w:line="240" w:lineRule="auto"/>
        <w:jc w:val="both"/>
        <w:rPr>
          <w:rFonts w:ascii="Book Antiqua" w:hAnsi="Book Antiqua" w:cs="Arial"/>
        </w:rPr>
      </w:pPr>
    </w:p>
    <w:p w:rsidR="00364C58" w:rsidRDefault="00364C58" w:rsidP="00B77E27">
      <w:pPr>
        <w:spacing w:after="0" w:line="240" w:lineRule="auto"/>
        <w:jc w:val="both"/>
        <w:rPr>
          <w:rFonts w:ascii="Book Antiqua" w:hAnsi="Book Antiqua" w:cs="Arial"/>
        </w:rPr>
      </w:pPr>
    </w:p>
    <w:p w:rsidR="00364C58" w:rsidRPr="00021CF9" w:rsidRDefault="00364C58" w:rsidP="00B77E27">
      <w:pPr>
        <w:spacing w:after="0" w:line="240" w:lineRule="auto"/>
        <w:jc w:val="both"/>
        <w:rPr>
          <w:rFonts w:ascii="Book Antiqua" w:hAnsi="Book Antiqua" w:cs="Arial"/>
        </w:rPr>
      </w:pPr>
    </w:p>
    <w:p w:rsidR="00F55697" w:rsidRPr="00021CF9" w:rsidRDefault="00F5569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PREDSTAVNIČKA I IZVRŠNA TIJELA</w:t>
      </w:r>
    </w:p>
    <w:p w:rsidR="00F55697" w:rsidRPr="00021CF9" w:rsidRDefault="00F55697"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300"/>
        </w:trPr>
        <w:tc>
          <w:tcPr>
            <w:tcW w:w="170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1001</w:t>
            </w:r>
          </w:p>
        </w:tc>
        <w:tc>
          <w:tcPr>
            <w:tcW w:w="666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REDOVAN RAD GRADSKOG VIJEĆA I GRADONAČELNIKA</w:t>
            </w:r>
          </w:p>
        </w:tc>
      </w:tr>
    </w:tbl>
    <w:p w:rsidR="00E6613A" w:rsidRPr="00021CF9" w:rsidRDefault="00E6613A"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Donošenje akata i mjera iz djelokruga predstavničkog i izvršnog tijela</w:t>
            </w:r>
          </w:p>
        </w:tc>
      </w:tr>
    </w:tbl>
    <w:p w:rsidR="006967FB" w:rsidRPr="00021CF9" w:rsidRDefault="006967FB" w:rsidP="00B77E27">
      <w:pPr>
        <w:spacing w:after="0" w:line="240" w:lineRule="auto"/>
        <w:ind w:left="2124" w:hanging="2124"/>
        <w:jc w:val="both"/>
        <w:rPr>
          <w:rFonts w:ascii="Book Antiqua" w:hAnsi="Book Antiqua" w:cs="Arial"/>
          <w:b/>
        </w:rPr>
      </w:pPr>
    </w:p>
    <w:p w:rsidR="006967FB" w:rsidRPr="00021CF9" w:rsidRDefault="006967FB"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9F165F" w:rsidRPr="00021CF9" w:rsidRDefault="009F165F" w:rsidP="00B77E27">
      <w:pPr>
        <w:spacing w:after="0" w:line="240" w:lineRule="auto"/>
        <w:jc w:val="both"/>
        <w:rPr>
          <w:rFonts w:ascii="Book Antiqua" w:hAnsi="Book Antiqua" w:cs="Arial"/>
        </w:rPr>
      </w:pPr>
      <w:r w:rsidRPr="00021CF9">
        <w:rPr>
          <w:rFonts w:ascii="Book Antiqua" w:hAnsi="Book Antiqua" w:cs="Arial"/>
        </w:rPr>
        <w:t>Ovom aktivnošću podrazumijeva se realiziranje osnovnih funkcija predstavničkog tijela, rad Odbora, Povjerenstava i Komisija. Planirana su sredstva za uredski materijal, grafičke usluge, kao i naknade za rad Predsjednika gradskog vijeća, te njegove zamjenike, članove Vijeća i povjerenstva, sukladno Odluci Gradskog vijeća, kojom se utvrđuje naknada troškova, odnosno naknada izgubljene zarade, vijećnicima Gradskog vijeća i članovima  radnih tijela Gradskog vijeća i Gradonačelnika, za rad na sjednicama, te za obavljanje i drugih poslova za potrebe Gradskog vijeća  i   radnih tijela Gradskog vijeća i Gradonačelnika.</w:t>
      </w:r>
    </w:p>
    <w:p w:rsidR="006967FB" w:rsidRPr="00021CF9" w:rsidRDefault="006967FB" w:rsidP="00B77E27">
      <w:pPr>
        <w:spacing w:after="0" w:line="240" w:lineRule="auto"/>
        <w:jc w:val="both"/>
        <w:rPr>
          <w:rFonts w:ascii="Book Antiqua" w:hAnsi="Book Antiqua" w:cs="Arial"/>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9F165F" w:rsidRPr="00021CF9" w:rsidRDefault="001F12BC" w:rsidP="00B77E27">
      <w:pPr>
        <w:spacing w:after="0" w:line="240" w:lineRule="auto"/>
        <w:jc w:val="both"/>
        <w:rPr>
          <w:rFonts w:ascii="Book Antiqua" w:eastAsia="Times New Roman" w:hAnsi="Book Antiqua" w:cs="Arial"/>
          <w:b/>
          <w:bCs/>
          <w:lang w:eastAsia="hr-HR"/>
        </w:rPr>
      </w:pPr>
      <w:r w:rsidRPr="00021CF9">
        <w:rPr>
          <w:rFonts w:ascii="Book Antiqua" w:hAnsi="Book Antiqua" w:cs="Arial"/>
        </w:rPr>
        <w:t>Zakon o lokalnoj i područnoj (regionalnoj) samoupravi</w:t>
      </w:r>
    </w:p>
    <w:p w:rsidR="006967FB" w:rsidRPr="00021CF9" w:rsidRDefault="006967FB" w:rsidP="00B77E27">
      <w:pPr>
        <w:spacing w:after="0" w:line="240" w:lineRule="auto"/>
        <w:jc w:val="both"/>
        <w:rPr>
          <w:rFonts w:ascii="Book Antiqua" w:hAnsi="Book Antiqua" w:cs="Arial"/>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6967FB"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Zaštita i očuvanje prirodnih resursa, Podizanje razine kvalitete života,</w:t>
      </w:r>
    </w:p>
    <w:p w:rsidR="006967FB"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Razvoj poduzetništva i očuvanje obrtničke tradicije (Strategija razvoja Grada Dugog Sela)</w:t>
      </w:r>
    </w:p>
    <w:p w:rsidR="007B6755" w:rsidRPr="00021CF9" w:rsidRDefault="007B675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Stvaranje organizacijskih, materijalnih i tehničkih uvjeta s ciljem zadovoljavanja javnih potreba i ostvarivanja interesa građana sukladno zakonskih propisa.</w:t>
      </w:r>
    </w:p>
    <w:p w:rsidR="00874F4D" w:rsidRPr="00021CF9" w:rsidRDefault="00874F4D" w:rsidP="00B77E27">
      <w:pPr>
        <w:spacing w:after="0" w:line="240" w:lineRule="auto"/>
        <w:jc w:val="both"/>
        <w:rPr>
          <w:rFonts w:ascii="Book Antiqua" w:eastAsia="Times New Roman" w:hAnsi="Book Antiqua" w:cs="Arial"/>
          <w:bCs/>
          <w:lang w:eastAsia="hr-HR"/>
        </w:rPr>
      </w:pPr>
    </w:p>
    <w:p w:rsidR="006967FB"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Posebni cilj: </w:t>
      </w:r>
      <w:r w:rsidR="007B6755" w:rsidRPr="00021CF9">
        <w:rPr>
          <w:rFonts w:ascii="Book Antiqua" w:eastAsia="Times New Roman" w:hAnsi="Book Antiqua" w:cs="Arial"/>
          <w:bCs/>
          <w:lang w:eastAsia="hr-HR"/>
        </w:rPr>
        <w:t>Promicanje društvene, prostorne, prirodne, kulturne osobitosti, stvaranje uvjeta za gospodarski razvitak</w:t>
      </w:r>
    </w:p>
    <w:p w:rsidR="00874F4D" w:rsidRPr="00021CF9" w:rsidRDefault="00874F4D" w:rsidP="00B77E27">
      <w:pPr>
        <w:spacing w:after="0" w:line="240" w:lineRule="auto"/>
        <w:jc w:val="both"/>
        <w:rPr>
          <w:rFonts w:ascii="Book Antiqua" w:eastAsia="Times New Roman" w:hAnsi="Book Antiqua" w:cs="Arial"/>
          <w:bCs/>
          <w:lang w:eastAsia="hr-HR"/>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7B6755" w:rsidRPr="00021CF9" w:rsidRDefault="007B675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Ocjene potrebnih sredstva za financiranje zasnivaju se na postojećim Odlukama i procjenama </w:t>
      </w:r>
      <w:r w:rsidR="001F12BC" w:rsidRPr="00021CF9">
        <w:rPr>
          <w:rFonts w:ascii="Book Antiqua" w:eastAsia="Times New Roman" w:hAnsi="Book Antiqua" w:cs="Arial"/>
          <w:bCs/>
          <w:lang w:eastAsia="hr-HR"/>
        </w:rPr>
        <w:t>troškova prethodnih godina</w:t>
      </w:r>
      <w:r w:rsidRPr="00021CF9">
        <w:rPr>
          <w:rFonts w:ascii="Book Antiqua" w:eastAsia="Times New Roman" w:hAnsi="Book Antiqua" w:cs="Arial"/>
          <w:bCs/>
          <w:lang w:eastAsia="hr-HR"/>
        </w:rPr>
        <w:t>.</w:t>
      </w:r>
    </w:p>
    <w:p w:rsidR="006967FB" w:rsidRPr="00021CF9" w:rsidRDefault="006967FB" w:rsidP="00B77E27">
      <w:pPr>
        <w:spacing w:after="0" w:line="240" w:lineRule="auto"/>
        <w:jc w:val="both"/>
        <w:rPr>
          <w:rFonts w:ascii="Book Antiqua" w:eastAsia="Times New Roman" w:hAnsi="Book Antiqua" w:cs="Arial"/>
          <w:b/>
          <w:bCs/>
          <w:lang w:eastAsia="hr-HR"/>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E6613A" w:rsidRPr="00021CF9" w:rsidRDefault="00442FEE" w:rsidP="00B77E27">
      <w:pPr>
        <w:spacing w:after="0" w:line="240" w:lineRule="auto"/>
        <w:jc w:val="both"/>
        <w:rPr>
          <w:rFonts w:ascii="Book Antiqua" w:hAnsi="Book Antiqua"/>
        </w:rPr>
      </w:pPr>
      <w:r w:rsidRPr="00021CF9">
        <w:rPr>
          <w:rFonts w:ascii="Book Antiqua" w:hAnsi="Book Antiqua"/>
        </w:rPr>
        <w:t>Donesen veći broj Odluka i provedenih projekata u korist građana.</w:t>
      </w: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A100002</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Informiranje građana</w:t>
            </w:r>
          </w:p>
        </w:tc>
      </w:tr>
    </w:tbl>
    <w:p w:rsidR="00E6613A" w:rsidRPr="00021CF9" w:rsidRDefault="00E6613A" w:rsidP="00B77E27">
      <w:pPr>
        <w:spacing w:after="0" w:line="240" w:lineRule="auto"/>
        <w:jc w:val="both"/>
        <w:rPr>
          <w:rFonts w:ascii="Book Antiqua" w:hAnsi="Book Antiqua"/>
        </w:rPr>
      </w:pPr>
    </w:p>
    <w:p w:rsidR="006967FB" w:rsidRPr="00021CF9" w:rsidRDefault="006967FB"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9F165F" w:rsidRPr="00021CF9" w:rsidRDefault="009F165F" w:rsidP="00B77E27">
      <w:pPr>
        <w:spacing w:after="0" w:line="240" w:lineRule="auto"/>
        <w:jc w:val="both"/>
        <w:rPr>
          <w:rFonts w:ascii="Book Antiqua" w:hAnsi="Book Antiqua" w:cs="Arial"/>
        </w:rPr>
      </w:pPr>
      <w:r w:rsidRPr="00021CF9">
        <w:rPr>
          <w:rFonts w:ascii="Book Antiqua" w:hAnsi="Book Antiqua" w:cs="Arial"/>
        </w:rPr>
        <w:t>Za informiranje građana putem javnih medija i tiska osigurano je 590.000 kuna. Planirana su sredstva za tiskanje Dugoselske kronike i Službenog glasnika Grada Dugog Sela, za emisije i vijesti koje se emitiraju putem Radio Martina kao i tv emisija.</w:t>
      </w:r>
    </w:p>
    <w:p w:rsidR="006967FB" w:rsidRPr="00021CF9" w:rsidRDefault="001F12BC" w:rsidP="00B77E27">
      <w:pPr>
        <w:spacing w:after="0" w:line="240" w:lineRule="auto"/>
        <w:jc w:val="both"/>
        <w:rPr>
          <w:rFonts w:ascii="Book Antiqua" w:hAnsi="Book Antiqua" w:cs="Arial"/>
          <w:b/>
        </w:rPr>
      </w:pPr>
      <w:r w:rsidRPr="00021CF9">
        <w:rPr>
          <w:rFonts w:ascii="Book Antiqua" w:hAnsi="Book Antiqua" w:cs="Arial"/>
          <w:b/>
        </w:rPr>
        <w:t>Zakonska osnova</w:t>
      </w:r>
    </w:p>
    <w:p w:rsidR="006967FB" w:rsidRPr="00021CF9" w:rsidRDefault="00984857" w:rsidP="00B77E27">
      <w:pPr>
        <w:spacing w:after="0" w:line="240" w:lineRule="auto"/>
        <w:jc w:val="both"/>
        <w:rPr>
          <w:rFonts w:ascii="Book Antiqua" w:hAnsi="Book Antiqua" w:cs="Arial"/>
        </w:rPr>
      </w:pPr>
      <w:r w:rsidRPr="00021CF9">
        <w:rPr>
          <w:rFonts w:ascii="Book Antiqua" w:hAnsi="Book Antiqua" w:cs="Arial"/>
        </w:rPr>
        <w:t>Zakon o lokalnoj i područnoj (regionalnoj) samoupravi</w:t>
      </w:r>
    </w:p>
    <w:p w:rsidR="00984857" w:rsidRPr="00021CF9" w:rsidRDefault="00984857" w:rsidP="00B77E27">
      <w:pPr>
        <w:spacing w:after="0" w:line="240" w:lineRule="auto"/>
        <w:jc w:val="both"/>
        <w:rPr>
          <w:rFonts w:ascii="Book Antiqua" w:hAnsi="Book Antiqua" w:cs="Arial"/>
        </w:rPr>
      </w:pPr>
      <w:r w:rsidRPr="00021CF9">
        <w:rPr>
          <w:rFonts w:ascii="Book Antiqua" w:hAnsi="Book Antiqua" w:cs="Arial"/>
        </w:rPr>
        <w:t>Zakon o medijima</w:t>
      </w:r>
    </w:p>
    <w:p w:rsidR="00984857" w:rsidRPr="00021CF9" w:rsidRDefault="00984857" w:rsidP="00B77E27">
      <w:pPr>
        <w:spacing w:after="0" w:line="240" w:lineRule="auto"/>
        <w:jc w:val="both"/>
        <w:rPr>
          <w:rFonts w:ascii="Book Antiqua" w:hAnsi="Book Antiqua" w:cs="Arial"/>
        </w:rPr>
      </w:pPr>
      <w:r w:rsidRPr="00021CF9">
        <w:rPr>
          <w:rFonts w:ascii="Book Antiqua" w:hAnsi="Book Antiqua" w:cs="Arial"/>
        </w:rPr>
        <w:t>Zakon o elektroničkim medijima</w:t>
      </w:r>
    </w:p>
    <w:p w:rsidR="00B54435" w:rsidRPr="00021CF9" w:rsidRDefault="00B54435" w:rsidP="00364C58">
      <w:p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audiovizualnim djelatnostima </w:t>
      </w:r>
    </w:p>
    <w:p w:rsidR="00984857" w:rsidRPr="00021CF9" w:rsidRDefault="00984857" w:rsidP="00B77E27">
      <w:pPr>
        <w:spacing w:after="0" w:line="240" w:lineRule="auto"/>
        <w:jc w:val="both"/>
        <w:rPr>
          <w:rFonts w:ascii="Book Antiqua" w:hAnsi="Book Antiqua" w:cs="Arial"/>
        </w:rPr>
      </w:pPr>
      <w:r w:rsidRPr="00021CF9">
        <w:rPr>
          <w:rFonts w:ascii="Book Antiqua" w:hAnsi="Book Antiqua" w:cs="Arial"/>
        </w:rPr>
        <w:t>Zakon o pravu na pristup</w:t>
      </w:r>
      <w:r w:rsidR="00B54435" w:rsidRPr="00021CF9">
        <w:rPr>
          <w:rFonts w:ascii="Book Antiqua" w:hAnsi="Book Antiqua" w:cs="Arial"/>
        </w:rPr>
        <w:t>u</w:t>
      </w:r>
      <w:r w:rsidRPr="00021CF9">
        <w:rPr>
          <w:rFonts w:ascii="Book Antiqua" w:hAnsi="Book Antiqua" w:cs="Arial"/>
        </w:rPr>
        <w:t xml:space="preserve"> informacijama</w:t>
      </w:r>
    </w:p>
    <w:p w:rsidR="006967FB" w:rsidRPr="00021CF9" w:rsidRDefault="001F12BC" w:rsidP="00B77E27">
      <w:pPr>
        <w:spacing w:after="0" w:line="240" w:lineRule="auto"/>
        <w:jc w:val="both"/>
        <w:rPr>
          <w:rFonts w:ascii="Book Antiqua" w:hAnsi="Book Antiqua"/>
        </w:rPr>
      </w:pPr>
      <w:r w:rsidRPr="00021CF9">
        <w:rPr>
          <w:rFonts w:ascii="Book Antiqua" w:hAnsi="Book Antiqua"/>
          <w:b/>
        </w:rPr>
        <w:t xml:space="preserve">Opći cilj: </w:t>
      </w:r>
      <w:r w:rsidR="00B54435" w:rsidRPr="00021CF9">
        <w:rPr>
          <w:rFonts w:ascii="Book Antiqua" w:hAnsi="Book Antiqua"/>
        </w:rPr>
        <w:t>Informiranje javnosti o radu uprave</w:t>
      </w:r>
    </w:p>
    <w:p w:rsidR="001F12BC" w:rsidRPr="00021CF9" w:rsidRDefault="001F12BC" w:rsidP="00B77E27">
      <w:pPr>
        <w:spacing w:after="0" w:line="240" w:lineRule="auto"/>
        <w:jc w:val="both"/>
        <w:rPr>
          <w:rFonts w:ascii="Book Antiqua" w:hAnsi="Book Antiqua"/>
        </w:rPr>
      </w:pPr>
      <w:r w:rsidRPr="00021CF9">
        <w:rPr>
          <w:rFonts w:ascii="Book Antiqua" w:hAnsi="Book Antiqua"/>
          <w:b/>
        </w:rPr>
        <w:t>Posebni cilj:</w:t>
      </w:r>
      <w:r w:rsidRPr="00021CF9">
        <w:rPr>
          <w:rFonts w:ascii="Book Antiqua" w:hAnsi="Book Antiqua"/>
        </w:rPr>
        <w:t xml:space="preserve"> Pravovremeno, točno i cjelovito informiranje javnosti o radu </w:t>
      </w:r>
    </w:p>
    <w:p w:rsidR="001F12BC" w:rsidRPr="00021CF9" w:rsidRDefault="001F12B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1F12BC" w:rsidRPr="00021CF9" w:rsidRDefault="001F12B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1F12BC" w:rsidRPr="00021CF9" w:rsidRDefault="001F12B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Ocjene potrebnih sredstava zasnivaju se na osnovi izvršenja sredstava u prethodnom razdoblju</w:t>
      </w:r>
    </w:p>
    <w:p w:rsidR="001F12BC" w:rsidRPr="00021CF9" w:rsidRDefault="001F12BC"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Osnovne funkcije političkih stranaka</w:t>
            </w:r>
          </w:p>
        </w:tc>
      </w:tr>
    </w:tbl>
    <w:p w:rsidR="00E6613A" w:rsidRPr="00021CF9" w:rsidRDefault="00E6613A" w:rsidP="00B77E27">
      <w:pPr>
        <w:spacing w:after="0" w:line="240" w:lineRule="auto"/>
        <w:jc w:val="both"/>
        <w:rPr>
          <w:rFonts w:ascii="Book Antiqua" w:hAnsi="Book Antiqua"/>
        </w:rPr>
      </w:pPr>
    </w:p>
    <w:p w:rsidR="006967FB" w:rsidRPr="00021CF9" w:rsidRDefault="006967FB"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6967FB" w:rsidRPr="00021CF9" w:rsidRDefault="006967FB" w:rsidP="00B77E27">
      <w:pPr>
        <w:spacing w:after="0" w:line="240" w:lineRule="auto"/>
        <w:jc w:val="both"/>
        <w:rPr>
          <w:rFonts w:ascii="Book Antiqua" w:hAnsi="Book Antiqua" w:cs="Arial"/>
        </w:rPr>
      </w:pPr>
    </w:p>
    <w:p w:rsidR="00A73261" w:rsidRPr="00021CF9" w:rsidRDefault="00A73261" w:rsidP="00B77E27">
      <w:pPr>
        <w:spacing w:after="0" w:line="240" w:lineRule="auto"/>
        <w:jc w:val="both"/>
        <w:rPr>
          <w:rFonts w:ascii="Book Antiqua" w:hAnsi="Book Antiqua" w:cs="Arial"/>
        </w:rPr>
      </w:pPr>
      <w:r w:rsidRPr="00021CF9">
        <w:rPr>
          <w:rFonts w:ascii="Book Antiqua" w:hAnsi="Book Antiqua" w:cs="Arial"/>
        </w:rPr>
        <w:t>Sredstva se osiguravaju za redovno godišnje financiranje političkim strankama tako da pojedinoj političkoj stranci pripadaju sredstva razmjerno broju njezinih članova zastupljenih u Gradskom vijeću.</w:t>
      </w: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73261" w:rsidRPr="00021CF9" w:rsidRDefault="00A73261" w:rsidP="00B77E27">
      <w:pPr>
        <w:autoSpaceDE w:val="0"/>
        <w:autoSpaceDN w:val="0"/>
        <w:adjustRightInd w:val="0"/>
        <w:spacing w:after="0" w:line="240" w:lineRule="auto"/>
        <w:jc w:val="both"/>
        <w:rPr>
          <w:rFonts w:ascii="Book Antiqua" w:hAnsi="Book Antiqua" w:cs="Arial"/>
          <w:bCs/>
        </w:rPr>
      </w:pPr>
      <w:r w:rsidRPr="00021CF9">
        <w:rPr>
          <w:rFonts w:ascii="Book Antiqua" w:hAnsi="Book Antiqua" w:cs="Arial"/>
        </w:rPr>
        <w:t xml:space="preserve">Zakon o lokalnoj i područnoj (regionalnoj) samoupravi, Zakon o financiranju političkih stranaka, Statut Grada i  Odluka </w:t>
      </w:r>
      <w:r w:rsidRPr="00021CF9">
        <w:rPr>
          <w:rFonts w:ascii="Book Antiqua" w:hAnsi="Book Antiqua" w:cs="Arial"/>
          <w:bCs/>
        </w:rPr>
        <w:t>o financiranju političkih stranaka i nezavisnih lista u</w:t>
      </w:r>
      <w:r w:rsidRPr="00021CF9">
        <w:rPr>
          <w:rFonts w:ascii="Book Antiqua" w:hAnsi="Book Antiqua" w:cs="Arial"/>
          <w:b/>
          <w:bCs/>
        </w:rPr>
        <w:t xml:space="preserve"> </w:t>
      </w:r>
      <w:r w:rsidRPr="00021CF9">
        <w:rPr>
          <w:rFonts w:ascii="Book Antiqua" w:hAnsi="Book Antiqua" w:cs="Arial"/>
          <w:bCs/>
        </w:rPr>
        <w:t xml:space="preserve">Gradskom vijeću Grada Dugog Sela. </w:t>
      </w:r>
    </w:p>
    <w:p w:rsidR="003A3D77" w:rsidRPr="00021CF9" w:rsidRDefault="003A3D7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73261" w:rsidRPr="00021CF9" w:rsidRDefault="00A73261"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Pr="00021CF9">
        <w:rPr>
          <w:rFonts w:ascii="Book Antiqua" w:hAnsi="Book Antiqua" w:cs="Arial"/>
        </w:rPr>
        <w:t>Djelotvorno obavljanje poslova iz samoupravnog djelokruga poslova lokalnog značaja, kojim se neposredno ostvaruju potrebe građana, a koji nisu Ustavom i zakonima dodijeljeni u obavljanje državnim tijelima.</w:t>
      </w:r>
    </w:p>
    <w:p w:rsidR="00A73261" w:rsidRPr="00021CF9" w:rsidRDefault="00A73261"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Pr="00021CF9">
        <w:rPr>
          <w:rFonts w:ascii="Book Antiqua" w:hAnsi="Book Antiqua" w:cs="Arial"/>
        </w:rPr>
        <w:t>Kvalitetnije obavljanje poslova iz nadležnosti predstavničkog tijela i izvršnog tijela, a koji se odnose na uređenje naselja i stanovanje, prostorno i urbanističko planiranje, komunalno gospodarstvo, brigu o djeci, socijalnu skrb, odgoj i osnovno obrazovanje, zdravstvenu zaštitu, kulturu, protupožarnu i civilnu zaštitu, zaštitu potrošača, te ostale poslove iz nadležnosti Gradskog vijeća i Gradonačelnika.</w:t>
      </w:r>
    </w:p>
    <w:p w:rsidR="003A3D77" w:rsidRPr="00021CF9" w:rsidRDefault="003A3D7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3A3D77" w:rsidRPr="00021CF9" w:rsidRDefault="003A3D7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A73261" w:rsidRPr="00021CF9" w:rsidRDefault="003A3D7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Ocjene potrebnih sredstava zasnivaju se na izračunima iz prethodnih godina</w:t>
      </w:r>
    </w:p>
    <w:p w:rsidR="003A3D77" w:rsidRPr="00021CF9" w:rsidRDefault="003A3D77" w:rsidP="00B77E27">
      <w:pPr>
        <w:spacing w:after="0" w:line="240" w:lineRule="auto"/>
        <w:jc w:val="both"/>
        <w:rPr>
          <w:rFonts w:ascii="Book Antiqua" w:eastAsia="Times New Roman" w:hAnsi="Book Antiqua" w:cs="Arial"/>
          <w:b/>
          <w:bCs/>
          <w:lang w:eastAsia="hr-HR"/>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A73261" w:rsidRPr="00021CF9" w:rsidRDefault="00A73261" w:rsidP="00B77E27">
      <w:pPr>
        <w:spacing w:after="0" w:line="240" w:lineRule="auto"/>
        <w:jc w:val="both"/>
        <w:rPr>
          <w:rFonts w:ascii="Book Antiqua" w:hAnsi="Book Antiqua" w:cs="Arial"/>
        </w:rPr>
      </w:pPr>
      <w:r w:rsidRPr="00021CF9">
        <w:rPr>
          <w:rFonts w:ascii="Book Antiqua" w:hAnsi="Book Antiqua" w:cs="Arial"/>
        </w:rPr>
        <w:t>Poboljšanje kvalitete života, prostorno-planska regulativa, rješavanje infrastrukture, stvaranje preduvjeta za razvoj poduzetništva, kvaliteta života u zajednici, poboljšanje socio-ekonomskih uvjeta građana, predškolski i školski odgoj, te pomoć osobama s posebnim potrebama.</w:t>
      </w:r>
    </w:p>
    <w:p w:rsidR="00A73261" w:rsidRPr="00021CF9" w:rsidRDefault="00A73261"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A100004</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Troškovi za rad predstavničkih i izvršnih tijela</w:t>
            </w:r>
          </w:p>
        </w:tc>
      </w:tr>
    </w:tbl>
    <w:p w:rsidR="00E6613A" w:rsidRPr="00021CF9" w:rsidRDefault="00E6613A" w:rsidP="00B77E27">
      <w:pPr>
        <w:spacing w:after="0" w:line="240" w:lineRule="auto"/>
        <w:jc w:val="both"/>
        <w:rPr>
          <w:rFonts w:ascii="Book Antiqua" w:hAnsi="Book Antiqua"/>
        </w:rPr>
      </w:pPr>
    </w:p>
    <w:p w:rsidR="006967FB" w:rsidRPr="00021CF9" w:rsidRDefault="006967FB"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7C47A5" w:rsidRPr="00021CF9" w:rsidRDefault="007C47A5" w:rsidP="00B77E27">
      <w:pPr>
        <w:spacing w:after="0" w:line="240" w:lineRule="auto"/>
        <w:jc w:val="both"/>
        <w:rPr>
          <w:rFonts w:ascii="Book Antiqua" w:hAnsi="Book Antiqua" w:cs="Arial"/>
        </w:rPr>
      </w:pPr>
      <w:r w:rsidRPr="00021CF9">
        <w:rPr>
          <w:rFonts w:ascii="Book Antiqua" w:hAnsi="Book Antiqua" w:cs="Arial"/>
        </w:rPr>
        <w:t xml:space="preserve">U okviru ove aktivnosti planiraju se sredstva za plaću Zamjenice gradonačelnika, materijalne troškove i naknade za Gradonačelnika i Zamjenika gradonačelnika       </w:t>
      </w:r>
    </w:p>
    <w:p w:rsidR="006967FB" w:rsidRPr="00021CF9" w:rsidRDefault="006967FB" w:rsidP="00B77E27">
      <w:pPr>
        <w:spacing w:after="0" w:line="240" w:lineRule="auto"/>
        <w:jc w:val="both"/>
        <w:rPr>
          <w:rFonts w:ascii="Book Antiqua" w:hAnsi="Book Antiqua" w:cs="Arial"/>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7C47A5" w:rsidRPr="00021CF9" w:rsidRDefault="007C47A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 lokalnoj i područnoj (regionalnoj) samoupravi i drugi propisi</w:t>
      </w:r>
    </w:p>
    <w:p w:rsidR="006967FB" w:rsidRPr="00021CF9" w:rsidRDefault="006967FB" w:rsidP="00B77E27">
      <w:pPr>
        <w:spacing w:after="0" w:line="240" w:lineRule="auto"/>
        <w:jc w:val="both"/>
        <w:rPr>
          <w:rFonts w:ascii="Book Antiqua" w:hAnsi="Book Antiqua" w:cs="Arial"/>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6967FB"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7C47A5" w:rsidRPr="00021CF9">
        <w:rPr>
          <w:rFonts w:ascii="Book Antiqua" w:eastAsia="Times New Roman" w:hAnsi="Book Antiqua" w:cs="Arial"/>
          <w:bCs/>
          <w:lang w:eastAsia="hr-HR"/>
        </w:rPr>
        <w:t>Učinkovito i djelotvorno upravljanje Gradom</w:t>
      </w:r>
    </w:p>
    <w:p w:rsidR="006967FB"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Posebni cilj: </w:t>
      </w:r>
      <w:r w:rsidR="002D602A" w:rsidRPr="00021CF9">
        <w:rPr>
          <w:rFonts w:ascii="Book Antiqua" w:eastAsia="Times New Roman" w:hAnsi="Book Antiqua" w:cs="Arial"/>
          <w:bCs/>
          <w:lang w:eastAsia="hr-HR"/>
        </w:rPr>
        <w:t>Uspostava kvalitetnih poslovnih odnosa na lokalnoj,  regionalnoj, državnoj i međunarodnoj razini</w:t>
      </w:r>
      <w:r w:rsidR="00EE6117" w:rsidRPr="00021CF9">
        <w:rPr>
          <w:rFonts w:ascii="Book Antiqua" w:eastAsia="Times New Roman" w:hAnsi="Book Antiqua" w:cs="Arial"/>
          <w:bCs/>
          <w:lang w:eastAsia="hr-HR"/>
        </w:rPr>
        <w:t xml:space="preserve"> i kvalitetna suradnja sa svim ustanovama i drugim institucijama.</w:t>
      </w:r>
    </w:p>
    <w:p w:rsidR="00EE6117" w:rsidRPr="00021CF9" w:rsidRDefault="00EE6117" w:rsidP="00B77E27">
      <w:pPr>
        <w:spacing w:after="0" w:line="240" w:lineRule="auto"/>
        <w:jc w:val="both"/>
        <w:rPr>
          <w:rFonts w:ascii="Book Antiqua" w:eastAsia="Times New Roman" w:hAnsi="Book Antiqua" w:cs="Arial"/>
          <w:bCs/>
          <w:lang w:eastAsia="hr-HR"/>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BE1219" w:rsidRPr="00021CF9" w:rsidRDefault="00EE611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Ocjene potrebnih sredstava zasniva se na izračunu utroška prethodnih godina, te sukladno donesenim odluka i zakonskim propisima</w:t>
      </w:r>
    </w:p>
    <w:p w:rsidR="006967FB" w:rsidRPr="00021CF9" w:rsidRDefault="006967FB" w:rsidP="00B77E27">
      <w:pPr>
        <w:spacing w:after="0" w:line="240" w:lineRule="auto"/>
        <w:jc w:val="both"/>
        <w:rPr>
          <w:rFonts w:ascii="Book Antiqua" w:eastAsia="Times New Roman" w:hAnsi="Book Antiqua" w:cs="Arial"/>
          <w:bCs/>
          <w:lang w:eastAsia="hr-HR"/>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EE6117" w:rsidRPr="00021CF9" w:rsidRDefault="00EE611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Realizacija planiranih aktivnosti i uspješno obavljanje poslova iz nadležnosti gradonačelnika i zamjenika</w:t>
      </w:r>
    </w:p>
    <w:p w:rsidR="006967FB" w:rsidRPr="00021CF9" w:rsidRDefault="006967FB"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A100006</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Ostali rashodi</w:t>
            </w:r>
          </w:p>
        </w:tc>
      </w:tr>
    </w:tbl>
    <w:p w:rsidR="00E6613A" w:rsidRPr="00021CF9" w:rsidRDefault="00E6613A" w:rsidP="00B77E27">
      <w:pPr>
        <w:spacing w:after="0" w:line="240" w:lineRule="auto"/>
        <w:jc w:val="both"/>
        <w:rPr>
          <w:rFonts w:ascii="Book Antiqua" w:hAnsi="Book Antiqua"/>
        </w:rPr>
      </w:pPr>
    </w:p>
    <w:p w:rsidR="006967FB" w:rsidRPr="00021CF9" w:rsidRDefault="006967FB"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692CBD" w:rsidRPr="00021CF9" w:rsidRDefault="00692CBD" w:rsidP="00B77E27">
      <w:pPr>
        <w:pStyle w:val="Default"/>
        <w:rPr>
          <w:rFonts w:ascii="Book Antiqua" w:hAnsi="Book Antiqua" w:cs="Calibri"/>
          <w:color w:val="auto"/>
          <w:sz w:val="22"/>
          <w:szCs w:val="22"/>
        </w:rPr>
      </w:pPr>
      <w:r w:rsidRPr="00021CF9">
        <w:rPr>
          <w:rFonts w:ascii="Book Antiqua" w:hAnsi="Book Antiqua" w:cs="Calibri"/>
          <w:color w:val="auto"/>
          <w:sz w:val="22"/>
          <w:szCs w:val="22"/>
        </w:rPr>
        <w:t xml:space="preserve">Ova aktivnost obuhvaća </w:t>
      </w:r>
      <w:r w:rsidR="00EE6117" w:rsidRPr="00021CF9">
        <w:rPr>
          <w:rFonts w:ascii="Book Antiqua" w:hAnsi="Book Antiqua" w:cs="Calibri"/>
          <w:color w:val="auto"/>
          <w:sz w:val="22"/>
          <w:szCs w:val="22"/>
        </w:rPr>
        <w:t xml:space="preserve">materijalne </w:t>
      </w:r>
      <w:r w:rsidRPr="00021CF9">
        <w:rPr>
          <w:rFonts w:ascii="Book Antiqua" w:hAnsi="Book Antiqua" w:cs="Calibri"/>
          <w:color w:val="auto"/>
          <w:sz w:val="22"/>
          <w:szCs w:val="22"/>
        </w:rPr>
        <w:t>rashode za održavanja manifestacija, reprezentacije , rashode protokola i tekuću rezervu</w:t>
      </w:r>
    </w:p>
    <w:p w:rsidR="006967FB" w:rsidRPr="00021CF9" w:rsidRDefault="006967FB" w:rsidP="00B77E27">
      <w:pPr>
        <w:spacing w:after="0" w:line="240" w:lineRule="auto"/>
        <w:jc w:val="both"/>
        <w:rPr>
          <w:rFonts w:ascii="Book Antiqua" w:hAnsi="Book Antiqua" w:cs="Arial"/>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692CBD" w:rsidRPr="00021CF9" w:rsidRDefault="00692CB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Zakon o lokalnoj i područnoj (regionalnoj) samoupravi </w:t>
      </w:r>
    </w:p>
    <w:p w:rsidR="006967FB" w:rsidRPr="00021CF9" w:rsidRDefault="006967FB" w:rsidP="00B77E27">
      <w:pPr>
        <w:spacing w:after="0" w:line="240" w:lineRule="auto"/>
        <w:jc w:val="both"/>
        <w:rPr>
          <w:rFonts w:ascii="Book Antiqua" w:hAnsi="Book Antiqua" w:cs="Arial"/>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6967FB"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984857" w:rsidRPr="00021CF9">
        <w:rPr>
          <w:rFonts w:ascii="Book Antiqua" w:eastAsia="Times New Roman" w:hAnsi="Book Antiqua" w:cs="Arial"/>
          <w:bCs/>
          <w:lang w:eastAsia="hr-HR"/>
        </w:rPr>
        <w:t>Osigurati organizacijske i tehničke uvjete za obavljanje poslova iz ove aktivnosti</w:t>
      </w:r>
    </w:p>
    <w:p w:rsidR="00692CBD"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EE6117" w:rsidRPr="00021CF9">
        <w:rPr>
          <w:rFonts w:ascii="Book Antiqua" w:eastAsia="Times New Roman" w:hAnsi="Book Antiqua" w:cs="Arial"/>
          <w:bCs/>
          <w:lang w:eastAsia="hr-HR"/>
        </w:rPr>
        <w:t xml:space="preserve">Pravovremena i uspješna priprema </w:t>
      </w:r>
      <w:r w:rsidR="00984857" w:rsidRPr="00021CF9">
        <w:rPr>
          <w:rFonts w:ascii="Book Antiqua" w:eastAsia="Times New Roman" w:hAnsi="Book Antiqua" w:cs="Arial"/>
          <w:bCs/>
          <w:lang w:eastAsia="hr-HR"/>
        </w:rPr>
        <w:t xml:space="preserve">protokola, manifestacija i drugih događanja od interesa za Grad </w:t>
      </w:r>
    </w:p>
    <w:p w:rsidR="00EE6117" w:rsidRPr="00021CF9" w:rsidRDefault="00EE6117" w:rsidP="00B77E27">
      <w:pPr>
        <w:spacing w:after="0" w:line="240" w:lineRule="auto"/>
        <w:jc w:val="both"/>
        <w:rPr>
          <w:rFonts w:ascii="Book Antiqua" w:eastAsia="Times New Roman" w:hAnsi="Book Antiqua" w:cs="Arial"/>
          <w:bCs/>
          <w:lang w:eastAsia="hr-HR"/>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984857" w:rsidRPr="00021CF9" w:rsidRDefault="0098485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Potrebna sredstva planiraju se na osnovi ranih iskustava i utrošenih sredstava na ovakvim i sličnim aktivnostima</w:t>
      </w: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303995" w:rsidRPr="00021CF9" w:rsidRDefault="0098485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Uspješno provedeni službeni, radni i protokolarni sastanci, prijemi susreti, te uspješno provedene organizirane manifestacije na zadovoljstvo svih građana i šire javnosti, kao i realna potrošnja vezano za iste. </w:t>
      </w:r>
    </w:p>
    <w:p w:rsidR="00303995" w:rsidRPr="00021CF9" w:rsidRDefault="00303995" w:rsidP="00B77E27">
      <w:pPr>
        <w:spacing w:after="0" w:line="240" w:lineRule="auto"/>
        <w:jc w:val="both"/>
        <w:rPr>
          <w:rFonts w:ascii="Book Antiqua" w:eastAsia="Times New Roman" w:hAnsi="Book Antiqua" w:cs="Arial"/>
          <w:bCs/>
          <w:lang w:eastAsia="hr-HR"/>
        </w:rPr>
      </w:pPr>
    </w:p>
    <w:p w:rsidR="00303995" w:rsidRPr="00021CF9" w:rsidRDefault="00303995"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303995" w:rsidRPr="00021CF9" w:rsidTr="00B13453">
        <w:trPr>
          <w:trHeight w:val="480"/>
        </w:trPr>
        <w:tc>
          <w:tcPr>
            <w:tcW w:w="1700" w:type="dxa"/>
            <w:tcBorders>
              <w:top w:val="nil"/>
              <w:left w:val="nil"/>
              <w:bottom w:val="nil"/>
              <w:right w:val="nil"/>
            </w:tcBorders>
            <w:shd w:val="clear" w:color="E1E1FF" w:fill="E1E1FF"/>
            <w:vAlign w:val="center"/>
            <w:hideMark/>
          </w:tcPr>
          <w:p w:rsidR="00303995" w:rsidRPr="00021CF9" w:rsidRDefault="00303995"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A100007</w:t>
            </w:r>
          </w:p>
        </w:tc>
        <w:tc>
          <w:tcPr>
            <w:tcW w:w="6660" w:type="dxa"/>
            <w:tcBorders>
              <w:top w:val="nil"/>
              <w:left w:val="nil"/>
              <w:bottom w:val="nil"/>
              <w:right w:val="nil"/>
            </w:tcBorders>
            <w:shd w:val="clear" w:color="E1E1FF" w:fill="E1E1FF"/>
            <w:vAlign w:val="center"/>
            <w:hideMark/>
          </w:tcPr>
          <w:p w:rsidR="00303995" w:rsidRPr="00021CF9" w:rsidRDefault="00303995"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Troškovi izbora</w:t>
            </w:r>
          </w:p>
        </w:tc>
      </w:tr>
    </w:tbl>
    <w:p w:rsidR="00303995" w:rsidRPr="00021CF9" w:rsidRDefault="00303995" w:rsidP="00B77E27">
      <w:pPr>
        <w:spacing w:after="0" w:line="240" w:lineRule="auto"/>
        <w:jc w:val="both"/>
        <w:rPr>
          <w:rFonts w:ascii="Book Antiqua" w:hAnsi="Book Antiqua"/>
        </w:rPr>
      </w:pPr>
    </w:p>
    <w:p w:rsidR="00303995" w:rsidRPr="00021CF9" w:rsidRDefault="00303995"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303995" w:rsidRPr="00021CF9" w:rsidRDefault="00303995" w:rsidP="00B77E27">
      <w:pPr>
        <w:pStyle w:val="Tijeloteksta"/>
        <w:jc w:val="both"/>
        <w:rPr>
          <w:rFonts w:ascii="Book Antiqua" w:hAnsi="Book Antiqua"/>
          <w:sz w:val="22"/>
          <w:szCs w:val="22"/>
        </w:rPr>
      </w:pPr>
      <w:r w:rsidRPr="00021CF9">
        <w:rPr>
          <w:rFonts w:ascii="Book Antiqua" w:hAnsi="Book Antiqua" w:cs="Arial"/>
          <w:sz w:val="22"/>
          <w:szCs w:val="22"/>
        </w:rPr>
        <w:t xml:space="preserve">Provođenje izbora za članove vijeća mjesnih odbora. </w:t>
      </w:r>
      <w:r w:rsidRPr="00021CF9">
        <w:rPr>
          <w:rFonts w:ascii="Book Antiqua" w:hAnsi="Book Antiqua"/>
          <w:sz w:val="22"/>
          <w:szCs w:val="22"/>
        </w:rPr>
        <w:t>Članovi vijeća mjesnog odbora biraju se na neposrednim izborima, tajnim glasovanjem, razmjernim izbornim sustavom. Postupak izbora članova vijeća mjesnih odbora uređuje Gradsko vijeće općim aktom, odgovarajućom primjenom odredaba zakona kojim se uređuje izbor članova Gradskog vijeća.</w:t>
      </w:r>
    </w:p>
    <w:p w:rsidR="00303995" w:rsidRPr="00021CF9" w:rsidRDefault="00303995" w:rsidP="00B77E27">
      <w:pPr>
        <w:spacing w:after="0" w:line="240" w:lineRule="auto"/>
        <w:jc w:val="both"/>
        <w:rPr>
          <w:rFonts w:ascii="Book Antiqua" w:hAnsi="Book Antiqua" w:cs="Arial"/>
        </w:rPr>
      </w:pPr>
    </w:p>
    <w:p w:rsidR="00303995" w:rsidRPr="00021CF9" w:rsidRDefault="0030399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03995" w:rsidRPr="00021CF9" w:rsidRDefault="00303995" w:rsidP="00B77E27">
      <w:pPr>
        <w:spacing w:after="0" w:line="240" w:lineRule="auto"/>
        <w:jc w:val="both"/>
        <w:rPr>
          <w:rFonts w:ascii="Book Antiqua" w:eastAsia="Times New Roman" w:hAnsi="Book Antiqua" w:cs="Arial"/>
          <w:b/>
          <w:bCs/>
          <w:lang w:eastAsia="hr-HR"/>
        </w:rPr>
      </w:pPr>
      <w:r w:rsidRPr="00021CF9">
        <w:rPr>
          <w:rFonts w:ascii="Book Antiqua" w:hAnsi="Book Antiqua"/>
        </w:rPr>
        <w:t xml:space="preserve"> Č</w:t>
      </w:r>
      <w:r w:rsidRPr="00021CF9">
        <w:rPr>
          <w:rFonts w:ascii="Book Antiqua" w:eastAsia="Calibri" w:hAnsi="Book Antiqua" w:cs="Times New Roman"/>
        </w:rPr>
        <w:t>lanak 61. stavak 4. Zakona o lokalnoj i područnoj (regionalnoj) samoupravi („Narodne novine“, broj 33/01, 60/01 – vjerodostojno tumačenje, 129/05, 109/07, 125/08, 36/09, 150/11, 144/12 i 19/13 – pročišćeni tekst)</w:t>
      </w:r>
      <w:r w:rsidRPr="00021CF9">
        <w:rPr>
          <w:rFonts w:ascii="Book Antiqua" w:hAnsi="Book Antiqua"/>
        </w:rPr>
        <w:t>,</w:t>
      </w:r>
      <w:r w:rsidRPr="00021CF9">
        <w:rPr>
          <w:rFonts w:ascii="Book Antiqua" w:eastAsia="Calibri" w:hAnsi="Book Antiqua" w:cs="Times New Roman"/>
        </w:rPr>
        <w:t xml:space="preserve"> članak 44. i članak 102. stavak 3. Statuta Grada Dugog Sela („Službeni glasnik Grada Dugog Sela“, broj 1/13), kojim je propisano da postupak izbora članova vijeća mjesnog odbora uređuje predstavničko tijelo općim aktom odgovarajućom primjenom odredaba zakona kojim se uređuje izbor članova predstavničkog tijela jedinica lokalne samouprave - Zakon o lokalnim izborima</w:t>
      </w:r>
      <w:r w:rsidRPr="00021CF9">
        <w:rPr>
          <w:rFonts w:ascii="Book Antiqua" w:hAnsi="Book Antiqua"/>
        </w:rPr>
        <w:t xml:space="preserve"> i </w:t>
      </w:r>
      <w:r w:rsidRPr="00021CF9">
        <w:rPr>
          <w:rFonts w:ascii="Book Antiqua" w:eastAsia="Calibri" w:hAnsi="Book Antiqua" w:cs="Times New Roman"/>
        </w:rPr>
        <w:t>Odluk</w:t>
      </w:r>
      <w:r w:rsidRPr="00021CF9">
        <w:rPr>
          <w:rFonts w:ascii="Book Antiqua" w:hAnsi="Book Antiqua"/>
        </w:rPr>
        <w:t>a</w:t>
      </w:r>
      <w:r w:rsidRPr="00021CF9">
        <w:rPr>
          <w:rFonts w:ascii="Book Antiqua" w:eastAsia="Calibri" w:hAnsi="Book Antiqua" w:cs="Times New Roman"/>
        </w:rPr>
        <w:t xml:space="preserve"> o izboru članova vijeća mjesnih odbora na području Grada Dugog Sela</w:t>
      </w:r>
      <w:r w:rsidRPr="00021CF9">
        <w:rPr>
          <w:rFonts w:ascii="Book Antiqua" w:hAnsi="Book Antiqua"/>
        </w:rPr>
        <w:t xml:space="preserve"> (Službeni glasnik Grada Dugog Sela broj 2/14 i 2/17)</w:t>
      </w:r>
      <w:r w:rsidRPr="00021CF9">
        <w:rPr>
          <w:rFonts w:ascii="Book Antiqua" w:eastAsia="Calibri" w:hAnsi="Book Antiqua" w:cs="Times New Roman"/>
        </w:rPr>
        <w:t>.</w:t>
      </w:r>
    </w:p>
    <w:p w:rsidR="00303995" w:rsidRPr="00021CF9" w:rsidRDefault="0030399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03995" w:rsidRPr="00021CF9" w:rsidRDefault="0030399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Opći cilj: </w:t>
      </w:r>
      <w:r w:rsidRPr="00021CF9">
        <w:rPr>
          <w:rFonts w:ascii="Book Antiqua" w:eastAsia="Times New Roman" w:hAnsi="Book Antiqua" w:cs="Arial"/>
          <w:bCs/>
          <w:lang w:eastAsia="hr-HR"/>
        </w:rPr>
        <w:t>Podizanje razine kvalitete života, (Strategija razvoja Grada Dugog Sela)</w:t>
      </w:r>
    </w:p>
    <w:p w:rsidR="00303995" w:rsidRPr="00021CF9" w:rsidRDefault="00303995" w:rsidP="00B77E27">
      <w:pPr>
        <w:spacing w:after="0" w:line="240" w:lineRule="auto"/>
        <w:jc w:val="both"/>
        <w:rPr>
          <w:rFonts w:ascii="Book Antiqua" w:eastAsia="Times New Roman" w:hAnsi="Book Antiqua" w:cs="Arial"/>
          <w:bCs/>
          <w:lang w:eastAsia="hr-HR"/>
        </w:rPr>
      </w:pPr>
    </w:p>
    <w:p w:rsidR="00303995" w:rsidRPr="00021CF9" w:rsidRDefault="00303995" w:rsidP="00B77E27">
      <w:pPr>
        <w:spacing w:after="0" w:line="240" w:lineRule="auto"/>
        <w:jc w:val="both"/>
        <w:rPr>
          <w:rFonts w:ascii="Book Antiqua" w:hAnsi="Book Antiqua"/>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Pr="00021CF9">
        <w:rPr>
          <w:rFonts w:ascii="Book Antiqua" w:hAnsi="Book Antiqua"/>
        </w:rPr>
        <w:t>Neposredno sudjelovanje građana u odlučivanju o lokalnim poslovima od neposrednog i svakodnevnog utjecaja na život i rad građana.</w:t>
      </w:r>
    </w:p>
    <w:p w:rsidR="00303995" w:rsidRPr="00021CF9" w:rsidRDefault="00303995" w:rsidP="00B77E27">
      <w:pPr>
        <w:spacing w:after="0" w:line="240" w:lineRule="auto"/>
        <w:jc w:val="both"/>
        <w:rPr>
          <w:rFonts w:ascii="Book Antiqua" w:eastAsia="Times New Roman" w:hAnsi="Book Antiqua" w:cs="Arial"/>
          <w:bCs/>
          <w:lang w:eastAsia="hr-HR"/>
        </w:rPr>
      </w:pPr>
    </w:p>
    <w:p w:rsidR="00303995" w:rsidRPr="00021CF9" w:rsidRDefault="0030399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303995" w:rsidRPr="00021CF9" w:rsidRDefault="0030399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3A3D77" w:rsidRPr="00021CF9" w:rsidRDefault="003A3D7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Ocjena potrebnih sredstava zasniva se na troškovi prethodnih izbora za mjesne odbore</w:t>
      </w:r>
    </w:p>
    <w:p w:rsidR="006967FB" w:rsidRPr="00021CF9" w:rsidRDefault="006967FB"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K100002</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Nabava opreme</w:t>
            </w:r>
          </w:p>
        </w:tc>
      </w:tr>
    </w:tbl>
    <w:p w:rsidR="006967FB" w:rsidRPr="00021CF9" w:rsidRDefault="006967FB"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2D580F" w:rsidRPr="00021CF9" w:rsidRDefault="002D580F" w:rsidP="00B77E27">
      <w:pPr>
        <w:spacing w:after="0" w:line="240" w:lineRule="auto"/>
        <w:ind w:left="2124" w:hanging="2124"/>
        <w:jc w:val="both"/>
        <w:rPr>
          <w:rFonts w:ascii="Book Antiqua" w:hAnsi="Book Antiqua" w:cs="Arial"/>
        </w:rPr>
      </w:pPr>
      <w:r w:rsidRPr="00021CF9">
        <w:rPr>
          <w:rFonts w:ascii="Book Antiqua" w:hAnsi="Book Antiqua" w:cs="Arial"/>
        </w:rPr>
        <w:t>Obavljanje poslova nabave vezano za nabavu nove ili zamjenu dotrajale opreme</w:t>
      </w:r>
    </w:p>
    <w:p w:rsidR="006967FB" w:rsidRPr="00364C58" w:rsidRDefault="006967FB" w:rsidP="00B77E27">
      <w:pPr>
        <w:spacing w:after="0" w:line="240" w:lineRule="auto"/>
        <w:jc w:val="both"/>
        <w:rPr>
          <w:rFonts w:ascii="Book Antiqua" w:hAnsi="Book Antiqua" w:cs="Arial"/>
          <w:sz w:val="18"/>
          <w:szCs w:val="18"/>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6967FB" w:rsidRPr="00021CF9" w:rsidRDefault="00F97DA4" w:rsidP="00B77E27">
      <w:pPr>
        <w:spacing w:after="0" w:line="240" w:lineRule="auto"/>
        <w:jc w:val="both"/>
        <w:rPr>
          <w:rFonts w:ascii="Book Antiqua" w:hAnsi="Book Antiqua" w:cs="Arial"/>
        </w:rPr>
      </w:pPr>
      <w:r w:rsidRPr="00021CF9">
        <w:rPr>
          <w:rFonts w:ascii="Book Antiqua" w:hAnsi="Book Antiqua" w:cs="Arial"/>
        </w:rPr>
        <w:t>Zakon o proračunu</w:t>
      </w:r>
    </w:p>
    <w:p w:rsidR="00F97DA4" w:rsidRPr="00021CF9" w:rsidRDefault="00F97DA4" w:rsidP="00B77E27">
      <w:pPr>
        <w:spacing w:after="0" w:line="240" w:lineRule="auto"/>
        <w:jc w:val="both"/>
        <w:rPr>
          <w:rFonts w:ascii="Book Antiqua" w:hAnsi="Book Antiqua" w:cs="Arial"/>
        </w:rPr>
      </w:pPr>
      <w:r w:rsidRPr="00021CF9">
        <w:rPr>
          <w:rFonts w:ascii="Book Antiqua" w:hAnsi="Book Antiqua" w:cs="Arial"/>
        </w:rPr>
        <w:t>Zakon o javnoj nabavi</w:t>
      </w:r>
    </w:p>
    <w:p w:rsidR="00F97DA4" w:rsidRPr="00021CF9" w:rsidRDefault="00F97DA4" w:rsidP="00B77E27">
      <w:pPr>
        <w:spacing w:after="0" w:line="240" w:lineRule="auto"/>
        <w:jc w:val="both"/>
        <w:rPr>
          <w:rFonts w:ascii="Book Antiqua" w:hAnsi="Book Antiqua" w:cs="Arial"/>
        </w:rPr>
      </w:pP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6967FB"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F97DA4" w:rsidRPr="00021CF9">
        <w:rPr>
          <w:rFonts w:ascii="Book Antiqua" w:eastAsia="Times New Roman" w:hAnsi="Book Antiqua" w:cs="Arial"/>
          <w:bCs/>
          <w:lang w:eastAsia="hr-HR"/>
        </w:rPr>
        <w:t xml:space="preserve">odgovornim gospodarenjem imovinom i opremom osigurati redovito funkcioniranje službe </w:t>
      </w:r>
    </w:p>
    <w:p w:rsidR="006967FB" w:rsidRPr="00021CF9" w:rsidRDefault="0069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Posebni cilj: </w:t>
      </w:r>
      <w:r w:rsidR="00F97DA4" w:rsidRPr="00021CF9">
        <w:rPr>
          <w:rFonts w:ascii="Book Antiqua" w:eastAsia="Times New Roman" w:hAnsi="Book Antiqua" w:cs="Arial"/>
          <w:bCs/>
          <w:lang w:eastAsia="hr-HR"/>
        </w:rPr>
        <w:t>Omogućavanje nesmetanog odvijanja poslova i dobrim gospodarenjem opremom i imovinom doprinjeti smanjenju trošenja proračunskih sredstava</w:t>
      </w: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6967FB" w:rsidRPr="00021CF9" w:rsidRDefault="00F97DA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Ocjena potrebnih sredstva zasniva se na izračunu potrošnje iz prethodnih godina i cijenama na tržištu</w:t>
      </w:r>
    </w:p>
    <w:p w:rsidR="006967FB" w:rsidRPr="00021CF9" w:rsidRDefault="006967F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F97DA4" w:rsidRPr="00021CF9" w:rsidRDefault="00F97DA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Nesmetano obavljanje poslova i nabava profesionalne i kvalitetne opreme</w:t>
      </w:r>
    </w:p>
    <w:p w:rsidR="00E6613A" w:rsidRPr="00021CF9" w:rsidRDefault="00E6613A"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300"/>
        </w:trPr>
        <w:tc>
          <w:tcPr>
            <w:tcW w:w="170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1002</w:t>
            </w:r>
          </w:p>
        </w:tc>
        <w:tc>
          <w:tcPr>
            <w:tcW w:w="666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SAVJET MLADIH</w:t>
            </w:r>
          </w:p>
        </w:tc>
      </w:tr>
    </w:tbl>
    <w:p w:rsidR="0079729C" w:rsidRPr="00021CF9" w:rsidRDefault="0079729C"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Sredstva za rad Savjeta mladih</w:t>
            </w:r>
          </w:p>
        </w:tc>
      </w:tr>
    </w:tbl>
    <w:p w:rsidR="00E6613A" w:rsidRPr="00021CF9" w:rsidRDefault="00E6613A" w:rsidP="00B77E27">
      <w:pPr>
        <w:spacing w:after="0" w:line="240" w:lineRule="auto"/>
        <w:jc w:val="both"/>
        <w:rPr>
          <w:rFonts w:ascii="Book Antiqua" w:hAnsi="Book Antiqua"/>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A73261" w:rsidRPr="00021CF9" w:rsidRDefault="00A73261" w:rsidP="00B77E27">
      <w:pPr>
        <w:spacing w:after="0" w:line="240" w:lineRule="auto"/>
        <w:jc w:val="both"/>
        <w:rPr>
          <w:rFonts w:ascii="Book Antiqua" w:hAnsi="Book Antiqua"/>
        </w:rPr>
      </w:pPr>
      <w:r w:rsidRPr="00021CF9">
        <w:rPr>
          <w:rFonts w:ascii="Book Antiqua" w:hAnsi="Book Antiqua"/>
        </w:rPr>
        <w:t>Ovim Programom stvoreni su uvjeti za sudjelovanje mladih u javnom životu i poboljšanje položaja i interesa mladih preko Savjeta mladih.</w:t>
      </w:r>
    </w:p>
    <w:p w:rsidR="00A73261" w:rsidRPr="00364C58" w:rsidRDefault="00A73261" w:rsidP="00B77E27">
      <w:pPr>
        <w:spacing w:after="0" w:line="240" w:lineRule="auto"/>
        <w:jc w:val="both"/>
        <w:rPr>
          <w:rFonts w:ascii="Book Antiqua" w:hAnsi="Book Antiqua"/>
          <w:sz w:val="18"/>
          <w:szCs w:val="18"/>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73261" w:rsidRPr="00021CF9" w:rsidRDefault="00A73261" w:rsidP="00B77E27">
      <w:pPr>
        <w:spacing w:after="0" w:line="240" w:lineRule="auto"/>
        <w:jc w:val="both"/>
        <w:rPr>
          <w:rFonts w:ascii="Book Antiqua" w:hAnsi="Book Antiqua"/>
        </w:rPr>
      </w:pPr>
      <w:r w:rsidRPr="00021CF9">
        <w:rPr>
          <w:rFonts w:ascii="Book Antiqua" w:hAnsi="Book Antiqua"/>
        </w:rPr>
        <w:t>Zakonska obveza osiguravanja sredstva za rad Savjeta mladih Grada Dugog Sela tehničkih uvjeta za rad, stručne i administrativne pomoći i troškova vezanih za rad Savjeta mladih,  praćenje provedbe nacionalne strategije i regionalnog programa djelovanja za mlade.</w:t>
      </w:r>
    </w:p>
    <w:p w:rsidR="00A73261" w:rsidRPr="00021CF9" w:rsidRDefault="00A73261" w:rsidP="00B77E27">
      <w:pPr>
        <w:spacing w:after="0" w:line="240" w:lineRule="auto"/>
        <w:jc w:val="both"/>
        <w:rPr>
          <w:rFonts w:ascii="Book Antiqua" w:eastAsia="Times New Roman" w:hAnsi="Book Antiqua" w:cs="Arial"/>
          <w:b/>
          <w:bCs/>
          <w:lang w:eastAsia="hr-HR"/>
        </w:rPr>
      </w:pPr>
    </w:p>
    <w:p w:rsidR="00A73261" w:rsidRPr="00021CF9" w:rsidRDefault="00A73261" w:rsidP="00B77E27">
      <w:pPr>
        <w:numPr>
          <w:ilvl w:val="0"/>
          <w:numId w:val="22"/>
        </w:numPr>
        <w:spacing w:after="0" w:line="240" w:lineRule="auto"/>
        <w:jc w:val="both"/>
        <w:rPr>
          <w:rFonts w:ascii="Book Antiqua" w:hAnsi="Book Antiqua"/>
        </w:rPr>
      </w:pPr>
      <w:r w:rsidRPr="00021CF9">
        <w:rPr>
          <w:rFonts w:ascii="Book Antiqua" w:hAnsi="Book Antiqua"/>
        </w:rPr>
        <w:t>Zakon o lokalnoj i područnoj (regionalnoj) samoupravi</w:t>
      </w:r>
    </w:p>
    <w:p w:rsidR="00A73261" w:rsidRPr="00021CF9" w:rsidRDefault="00A73261" w:rsidP="00B77E27">
      <w:pPr>
        <w:numPr>
          <w:ilvl w:val="0"/>
          <w:numId w:val="22"/>
        </w:numPr>
        <w:spacing w:after="0" w:line="240" w:lineRule="auto"/>
        <w:jc w:val="both"/>
        <w:rPr>
          <w:rFonts w:ascii="Book Antiqua" w:hAnsi="Book Antiqua"/>
        </w:rPr>
      </w:pPr>
      <w:r w:rsidRPr="00021CF9">
        <w:rPr>
          <w:rFonts w:ascii="Book Antiqua" w:hAnsi="Book Antiqua"/>
        </w:rPr>
        <w:t xml:space="preserve">Zakon o savjetima mladih. </w:t>
      </w:r>
    </w:p>
    <w:p w:rsidR="00A73261" w:rsidRPr="00021CF9" w:rsidRDefault="00A73261" w:rsidP="00B77E27">
      <w:pPr>
        <w:spacing w:after="0" w:line="240" w:lineRule="auto"/>
        <w:jc w:val="both"/>
        <w:rPr>
          <w:rFonts w:ascii="Book Antiqua" w:hAnsi="Book Antiqua" w:cs="Arial"/>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73261" w:rsidRPr="00021CF9" w:rsidRDefault="00A73261" w:rsidP="00B77E27">
      <w:pPr>
        <w:spacing w:after="0" w:line="240" w:lineRule="auto"/>
        <w:jc w:val="both"/>
        <w:rPr>
          <w:rFonts w:ascii="Book Antiqua" w:hAnsi="Book Antiqua"/>
          <w:b/>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Pr="00021CF9">
        <w:rPr>
          <w:rFonts w:ascii="Book Antiqua" w:hAnsi="Book Antiqua"/>
        </w:rPr>
        <w:t>Aktivno uključivanje mladih u javni život .</w:t>
      </w:r>
    </w:p>
    <w:p w:rsidR="00A73261" w:rsidRPr="00021CF9" w:rsidRDefault="00A73261" w:rsidP="00B77E27">
      <w:pPr>
        <w:spacing w:after="0" w:line="240" w:lineRule="auto"/>
        <w:jc w:val="both"/>
        <w:rPr>
          <w:rFonts w:ascii="Book Antiqua" w:eastAsia="Times New Roman" w:hAnsi="Book Antiqua" w:cs="Arial"/>
          <w:bCs/>
          <w:lang w:eastAsia="hr-HR"/>
        </w:rPr>
      </w:pPr>
    </w:p>
    <w:p w:rsidR="00A73261" w:rsidRPr="00021CF9" w:rsidRDefault="00A73261" w:rsidP="00B77E27">
      <w:pPr>
        <w:spacing w:after="0" w:line="240" w:lineRule="auto"/>
        <w:jc w:val="both"/>
        <w:rPr>
          <w:rFonts w:ascii="Book Antiqua" w:hAnsi="Book Antiqua"/>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Pr="00021CF9">
        <w:rPr>
          <w:rFonts w:ascii="Book Antiqua" w:hAnsi="Book Antiqua"/>
        </w:rPr>
        <w:t xml:space="preserve">Unaprjeđenje položaja mladih na području Grada, rasprava o pojedinim pitanjima od značaja za unapređenje položaja mladih, i načinu rješavanja tih pitanja, informiranost mladih, provođenje mjera za ostvarivanje programa i odluka skrbi o mladima. </w:t>
      </w:r>
    </w:p>
    <w:p w:rsidR="00A73261" w:rsidRPr="00364C58" w:rsidRDefault="00A73261" w:rsidP="00B77E27">
      <w:pPr>
        <w:spacing w:after="0" w:line="240" w:lineRule="auto"/>
        <w:jc w:val="both"/>
        <w:rPr>
          <w:rFonts w:ascii="Book Antiqua" w:eastAsia="Times New Roman" w:hAnsi="Book Antiqua" w:cs="Arial"/>
          <w:bCs/>
          <w:sz w:val="18"/>
          <w:szCs w:val="18"/>
          <w:lang w:eastAsia="hr-HR"/>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A73261" w:rsidRPr="00021CF9" w:rsidRDefault="00A73261" w:rsidP="00B77E27">
      <w:pPr>
        <w:spacing w:after="0" w:line="240" w:lineRule="auto"/>
        <w:jc w:val="both"/>
        <w:rPr>
          <w:rFonts w:ascii="Book Antiqua" w:hAnsi="Book Antiqua"/>
        </w:rPr>
      </w:pPr>
      <w:r w:rsidRPr="00021CF9">
        <w:rPr>
          <w:rFonts w:ascii="Book Antiqua" w:hAnsi="Book Antiqua"/>
        </w:rPr>
        <w:t>Ocjene potrebnih sredstava zasnivaju se na osnovi izvršenja pozicije u prethodnom razdoblju, procjeni i izračunu stvarnih troškova te uputama Upravnog odjela za financije Grada.</w:t>
      </w:r>
    </w:p>
    <w:p w:rsidR="00A73261" w:rsidRPr="00364C58" w:rsidRDefault="00A73261" w:rsidP="00B77E27">
      <w:pPr>
        <w:spacing w:after="0" w:line="240" w:lineRule="auto"/>
        <w:jc w:val="both"/>
        <w:rPr>
          <w:rFonts w:ascii="Book Antiqua" w:eastAsia="Times New Roman" w:hAnsi="Book Antiqua" w:cs="Arial"/>
          <w:b/>
          <w:bCs/>
          <w:sz w:val="18"/>
          <w:szCs w:val="18"/>
          <w:lang w:eastAsia="hr-HR"/>
        </w:rPr>
      </w:pPr>
    </w:p>
    <w:p w:rsidR="00A73261" w:rsidRPr="00021CF9" w:rsidRDefault="00A7326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A73261" w:rsidRPr="00021CF9" w:rsidRDefault="00A73261" w:rsidP="00B77E27">
      <w:pPr>
        <w:spacing w:after="0" w:line="240" w:lineRule="auto"/>
        <w:jc w:val="both"/>
        <w:rPr>
          <w:rFonts w:ascii="Book Antiqua" w:hAnsi="Book Antiqua"/>
        </w:rPr>
      </w:pPr>
      <w:r w:rsidRPr="00021CF9">
        <w:rPr>
          <w:rFonts w:ascii="Book Antiqua" w:hAnsi="Book Antiqua"/>
        </w:rPr>
        <w:t>Sudjelovanje mladih u političkom i javnom životu Grada.</w:t>
      </w:r>
    </w:p>
    <w:p w:rsidR="00DC676D" w:rsidRPr="00021CF9" w:rsidRDefault="00DC676D"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DC676D" w:rsidRPr="00021CF9" w:rsidTr="00DC676D">
        <w:trPr>
          <w:trHeight w:val="300"/>
        </w:trPr>
        <w:tc>
          <w:tcPr>
            <w:tcW w:w="1700" w:type="dxa"/>
            <w:tcBorders>
              <w:top w:val="nil"/>
              <w:left w:val="nil"/>
              <w:bottom w:val="nil"/>
              <w:right w:val="nil"/>
            </w:tcBorders>
            <w:shd w:val="clear" w:color="C1C1FF" w:fill="C1C1FF"/>
            <w:vAlign w:val="center"/>
            <w:hideMark/>
          </w:tcPr>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1003</w:t>
            </w:r>
          </w:p>
        </w:tc>
        <w:tc>
          <w:tcPr>
            <w:tcW w:w="6660" w:type="dxa"/>
            <w:tcBorders>
              <w:top w:val="nil"/>
              <w:left w:val="nil"/>
              <w:bottom w:val="nil"/>
              <w:right w:val="nil"/>
            </w:tcBorders>
            <w:shd w:val="clear" w:color="C1C1FF" w:fill="C1C1FF"/>
            <w:vAlign w:val="center"/>
            <w:hideMark/>
          </w:tcPr>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VJEĆE ZA PREVENCIJU</w:t>
            </w:r>
          </w:p>
        </w:tc>
      </w:tr>
    </w:tbl>
    <w:p w:rsidR="00DC676D" w:rsidRPr="00021CF9" w:rsidRDefault="00DC676D"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DC676D" w:rsidRPr="00021CF9" w:rsidTr="00DC676D">
        <w:trPr>
          <w:trHeight w:val="480"/>
        </w:trPr>
        <w:tc>
          <w:tcPr>
            <w:tcW w:w="1700" w:type="dxa"/>
            <w:tcBorders>
              <w:top w:val="nil"/>
              <w:left w:val="nil"/>
              <w:bottom w:val="nil"/>
              <w:right w:val="nil"/>
            </w:tcBorders>
            <w:shd w:val="clear" w:color="E1E1FF" w:fill="E1E1FF"/>
            <w:vAlign w:val="center"/>
            <w:hideMark/>
          </w:tcPr>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A100004</w:t>
            </w:r>
          </w:p>
        </w:tc>
        <w:tc>
          <w:tcPr>
            <w:tcW w:w="6660" w:type="dxa"/>
            <w:tcBorders>
              <w:top w:val="nil"/>
              <w:left w:val="nil"/>
              <w:bottom w:val="nil"/>
              <w:right w:val="nil"/>
            </w:tcBorders>
            <w:shd w:val="clear" w:color="E1E1FF" w:fill="E1E1FF"/>
            <w:vAlign w:val="center"/>
            <w:hideMark/>
          </w:tcPr>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Sajam mogućnosti</w:t>
            </w:r>
          </w:p>
        </w:tc>
      </w:tr>
    </w:tbl>
    <w:p w:rsidR="00DC676D" w:rsidRPr="00021CF9" w:rsidRDefault="00DC676D" w:rsidP="00B77E27">
      <w:pPr>
        <w:spacing w:after="0" w:line="240" w:lineRule="auto"/>
        <w:ind w:left="2124" w:hanging="2124"/>
        <w:jc w:val="both"/>
        <w:rPr>
          <w:rFonts w:ascii="Book Antiqua" w:hAnsi="Book Antiqua" w:cs="Arial"/>
          <w:b/>
        </w:rPr>
      </w:pPr>
    </w:p>
    <w:p w:rsidR="00DC676D" w:rsidRPr="00021CF9" w:rsidRDefault="00DC676D"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DC676D" w:rsidRPr="00021CF9" w:rsidRDefault="00DC676D" w:rsidP="00B77E27">
      <w:pPr>
        <w:spacing w:after="0" w:line="240" w:lineRule="auto"/>
        <w:jc w:val="both"/>
        <w:rPr>
          <w:rFonts w:ascii="Book Antiqua" w:hAnsi="Book Antiqua" w:cs="Arial"/>
        </w:rPr>
      </w:pPr>
      <w:r w:rsidRPr="00021CF9">
        <w:rPr>
          <w:rFonts w:ascii="Book Antiqua" w:hAnsi="Book Antiqua" w:cs="Arial"/>
        </w:rPr>
        <w:t>Vijeće za prevenciju osnovano je sa ciljem organiziranja, koordiniranja i razvijanja programa prevencije kroz partnerstvo i zajedničko planiranje i djelovanje tijela vlasti, javnih ustanova zaduženih za sigurnost ljudi i imovine, javni red i kvalitetu života mladih i svih ostalih građana.</w:t>
      </w:r>
    </w:p>
    <w:p w:rsidR="00DC676D" w:rsidRPr="00021CF9" w:rsidRDefault="00DC676D" w:rsidP="00B77E27">
      <w:pPr>
        <w:spacing w:after="0" w:line="240" w:lineRule="auto"/>
        <w:jc w:val="both"/>
        <w:rPr>
          <w:rFonts w:ascii="Book Antiqua" w:hAnsi="Book Antiqua" w:cs="Arial"/>
        </w:rPr>
      </w:pPr>
      <w:r w:rsidRPr="00021CF9">
        <w:rPr>
          <w:rFonts w:ascii="Book Antiqua" w:hAnsi="Book Antiqua" w:cs="Arial"/>
        </w:rPr>
        <w:t xml:space="preserve">Program se provodi u suradnji s policijskom upravom i uspješno se realizira već nekoliko godina. Sredstva su osigurana za štampanje plakata i brošura za učenike,  roditelje i ostale građane. Sredstva za 2018. godinu kao i za razdoblje projekcija planiraju se u istom iznosu. </w:t>
      </w:r>
    </w:p>
    <w:p w:rsidR="00DC676D" w:rsidRPr="00364C58" w:rsidRDefault="00DC676D" w:rsidP="00B77E27">
      <w:pPr>
        <w:spacing w:after="0" w:line="240" w:lineRule="auto"/>
        <w:jc w:val="both"/>
        <w:rPr>
          <w:rFonts w:ascii="Book Antiqua" w:hAnsi="Book Antiqua" w:cs="Arial"/>
          <w:sz w:val="18"/>
          <w:szCs w:val="18"/>
        </w:rPr>
      </w:pPr>
    </w:p>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w:t>
      </w:r>
    </w:p>
    <w:p w:rsidR="00DC676D" w:rsidRPr="00364C58" w:rsidRDefault="00DC676D" w:rsidP="00B77E27">
      <w:pPr>
        <w:spacing w:after="0" w:line="240" w:lineRule="auto"/>
        <w:jc w:val="both"/>
        <w:rPr>
          <w:rFonts w:ascii="Book Antiqua" w:hAnsi="Book Antiqua" w:cs="Arial"/>
          <w:sz w:val="18"/>
          <w:szCs w:val="18"/>
        </w:rPr>
      </w:pPr>
    </w:p>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DC676D" w:rsidRPr="00021CF9" w:rsidRDefault="00DC676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DC676D" w:rsidRPr="00021CF9" w:rsidRDefault="00DC676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edukacija djece školske dobi - 4. i 6. razreda, s ciljem prevencije svih oblika ovisnosti, prevencije nedopuštenog ili rizičnog ponašanja</w:t>
      </w:r>
    </w:p>
    <w:p w:rsidR="00DC676D" w:rsidRPr="00364C58" w:rsidRDefault="00DC676D" w:rsidP="00B77E27">
      <w:pPr>
        <w:spacing w:after="0" w:line="240" w:lineRule="auto"/>
        <w:jc w:val="both"/>
        <w:rPr>
          <w:rFonts w:ascii="Book Antiqua" w:eastAsia="Times New Roman" w:hAnsi="Book Antiqua" w:cs="Arial"/>
          <w:bCs/>
          <w:sz w:val="18"/>
          <w:szCs w:val="18"/>
          <w:lang w:eastAsia="hr-HR"/>
        </w:rPr>
      </w:pPr>
    </w:p>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DC676D" w:rsidRPr="00021CF9" w:rsidRDefault="00DC676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realizacije do sada provedenih projekata.</w:t>
      </w:r>
    </w:p>
    <w:p w:rsidR="00DC676D" w:rsidRPr="00021CF9" w:rsidRDefault="00DC676D" w:rsidP="00B77E27">
      <w:pPr>
        <w:spacing w:after="0" w:line="240" w:lineRule="auto"/>
        <w:jc w:val="both"/>
        <w:rPr>
          <w:rFonts w:ascii="Book Antiqua" w:eastAsia="Times New Roman" w:hAnsi="Book Antiqua" w:cs="Arial"/>
          <w:b/>
          <w:bCs/>
          <w:lang w:eastAsia="hr-HR"/>
        </w:rPr>
      </w:pPr>
    </w:p>
    <w:p w:rsidR="00DC676D" w:rsidRPr="00021CF9" w:rsidRDefault="00DC676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8"/>
        <w:gridCol w:w="2165"/>
        <w:gridCol w:w="1243"/>
        <w:gridCol w:w="1243"/>
        <w:gridCol w:w="1243"/>
        <w:gridCol w:w="1243"/>
      </w:tblGrid>
      <w:tr w:rsidR="00DC676D" w:rsidRPr="00021CF9" w:rsidTr="00DC676D">
        <w:trPr>
          <w:trHeight w:val="450"/>
        </w:trPr>
        <w:tc>
          <w:tcPr>
            <w:tcW w:w="2323" w:type="dxa"/>
            <w:vAlign w:val="center"/>
          </w:tcPr>
          <w:p w:rsidR="00DC676D" w:rsidRPr="00021CF9" w:rsidRDefault="00DC676D" w:rsidP="00B77E27">
            <w:pPr>
              <w:spacing w:after="0" w:line="240" w:lineRule="auto"/>
              <w:rPr>
                <w:rFonts w:ascii="Book Antiqua" w:eastAsia="Times New Roman" w:hAnsi="Book Antiqua" w:cs="Arial"/>
                <w:b/>
              </w:rPr>
            </w:pPr>
            <w:r w:rsidRPr="00021CF9">
              <w:rPr>
                <w:rFonts w:ascii="Book Antiqua" w:eastAsia="Times New Roman" w:hAnsi="Book Antiqua" w:cs="Arial"/>
                <w:b/>
              </w:rPr>
              <w:t>Definicija</w:t>
            </w:r>
          </w:p>
        </w:tc>
        <w:tc>
          <w:tcPr>
            <w:tcW w:w="2562" w:type="dxa"/>
            <w:shd w:val="clear" w:color="auto" w:fill="auto"/>
            <w:vAlign w:val="center"/>
            <w:hideMark/>
          </w:tcPr>
          <w:p w:rsidR="00DC676D" w:rsidRPr="00021CF9" w:rsidRDefault="00DC676D" w:rsidP="00B77E27">
            <w:pPr>
              <w:spacing w:after="0" w:line="240" w:lineRule="auto"/>
              <w:rPr>
                <w:rFonts w:ascii="Book Antiqua" w:eastAsia="Times New Roman" w:hAnsi="Book Antiqua" w:cs="Arial"/>
                <w:b/>
              </w:rPr>
            </w:pPr>
            <w:r w:rsidRPr="00021CF9">
              <w:rPr>
                <w:rFonts w:ascii="Book Antiqua" w:eastAsia="Times New Roman" w:hAnsi="Book Antiqua" w:cs="Arial"/>
                <w:b/>
              </w:rPr>
              <w:t>Pokazatelj rezultata</w:t>
            </w:r>
          </w:p>
        </w:tc>
        <w:tc>
          <w:tcPr>
            <w:tcW w:w="1077" w:type="dxa"/>
            <w:shd w:val="clear" w:color="auto" w:fill="auto"/>
            <w:vAlign w:val="center"/>
            <w:hideMark/>
          </w:tcPr>
          <w:p w:rsidR="00DC676D" w:rsidRPr="00021CF9" w:rsidRDefault="00DC676D" w:rsidP="00B77E27">
            <w:pPr>
              <w:spacing w:after="0" w:line="240" w:lineRule="auto"/>
              <w:rPr>
                <w:rFonts w:ascii="Book Antiqua" w:eastAsia="Times New Roman" w:hAnsi="Book Antiqua" w:cs="Arial"/>
                <w:b/>
              </w:rPr>
            </w:pPr>
            <w:r w:rsidRPr="00021CF9">
              <w:rPr>
                <w:rFonts w:ascii="Book Antiqua" w:eastAsia="Times New Roman" w:hAnsi="Book Antiqua" w:cs="Arial"/>
                <w:b/>
              </w:rPr>
              <w:t>Polazna vrijednost</w:t>
            </w:r>
          </w:p>
        </w:tc>
        <w:tc>
          <w:tcPr>
            <w:tcW w:w="1078" w:type="dxa"/>
            <w:shd w:val="clear" w:color="auto" w:fill="auto"/>
            <w:vAlign w:val="center"/>
            <w:hideMark/>
          </w:tcPr>
          <w:p w:rsidR="00DC676D" w:rsidRPr="00021CF9" w:rsidRDefault="00DC676D"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8" w:type="dxa"/>
            <w:shd w:val="clear" w:color="auto" w:fill="auto"/>
            <w:vAlign w:val="center"/>
            <w:hideMark/>
          </w:tcPr>
          <w:p w:rsidR="00DC676D" w:rsidRPr="00021CF9" w:rsidRDefault="00DC676D"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shd w:val="clear" w:color="auto" w:fill="auto"/>
            <w:vAlign w:val="center"/>
            <w:hideMark/>
          </w:tcPr>
          <w:p w:rsidR="00DC676D" w:rsidRPr="00021CF9" w:rsidRDefault="00DC676D"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DC676D" w:rsidRPr="00021CF9" w:rsidTr="00DC676D">
        <w:trPr>
          <w:trHeight w:val="450"/>
        </w:trPr>
        <w:tc>
          <w:tcPr>
            <w:tcW w:w="2323" w:type="dxa"/>
            <w:vAlign w:val="center"/>
          </w:tcPr>
          <w:p w:rsidR="00DC676D" w:rsidRPr="00021CF9" w:rsidRDefault="00DC676D" w:rsidP="00B77E27">
            <w:pPr>
              <w:spacing w:after="0" w:line="240" w:lineRule="auto"/>
              <w:rPr>
                <w:rFonts w:ascii="Book Antiqua" w:eastAsia="Times New Roman" w:hAnsi="Book Antiqua" w:cs="Arial"/>
                <w:lang w:eastAsia="hr-HR"/>
              </w:rPr>
            </w:pPr>
            <w:r w:rsidRPr="00021CF9">
              <w:rPr>
                <w:rFonts w:ascii="Book Antiqua" w:eastAsia="Calibri" w:hAnsi="Book Antiqua" w:cs="Arial"/>
              </w:rPr>
              <w:t xml:space="preserve">Konstantnim educiranjem većeg broja djece rizične dobi, povećava se mogućnost sprečavanja ovisnosti, svih oblika devijantnih ponašanja.  </w:t>
            </w:r>
          </w:p>
        </w:tc>
        <w:tc>
          <w:tcPr>
            <w:tcW w:w="2562" w:type="dxa"/>
            <w:shd w:val="clear" w:color="auto" w:fill="auto"/>
            <w:vAlign w:val="center"/>
            <w:hideMark/>
          </w:tcPr>
          <w:p w:rsidR="00DC676D" w:rsidRPr="00021CF9" w:rsidRDefault="00DC676D" w:rsidP="00B77E27">
            <w:pPr>
              <w:spacing w:after="0" w:line="240" w:lineRule="auto"/>
              <w:rPr>
                <w:rFonts w:ascii="Book Antiqua" w:hAnsi="Book Antiqua" w:cs="Arial"/>
              </w:rPr>
            </w:pPr>
            <w:r w:rsidRPr="00021CF9">
              <w:rPr>
                <w:rFonts w:ascii="Book Antiqua" w:hAnsi="Book Antiqua" w:cs="Arial"/>
              </w:rPr>
              <w:t>Broj održanih predavanja ili radionica</w:t>
            </w:r>
          </w:p>
        </w:tc>
        <w:tc>
          <w:tcPr>
            <w:tcW w:w="1077" w:type="dxa"/>
            <w:shd w:val="clear" w:color="auto" w:fill="auto"/>
            <w:vAlign w:val="center"/>
            <w:hideMark/>
          </w:tcPr>
          <w:p w:rsidR="00DC676D" w:rsidRPr="00021CF9" w:rsidRDefault="00DC676D" w:rsidP="00B77E27">
            <w:pPr>
              <w:spacing w:after="0" w:line="240" w:lineRule="auto"/>
              <w:rPr>
                <w:rFonts w:ascii="Book Antiqua" w:hAnsi="Book Antiqua" w:cs="Arial"/>
              </w:rPr>
            </w:pPr>
            <w:r w:rsidRPr="00021CF9">
              <w:rPr>
                <w:rFonts w:ascii="Book Antiqua" w:hAnsi="Book Antiqua" w:cs="Arial"/>
              </w:rPr>
              <w:t>8</w:t>
            </w:r>
          </w:p>
        </w:tc>
        <w:tc>
          <w:tcPr>
            <w:tcW w:w="1078" w:type="dxa"/>
            <w:shd w:val="clear" w:color="auto" w:fill="auto"/>
            <w:vAlign w:val="center"/>
            <w:hideMark/>
          </w:tcPr>
          <w:p w:rsidR="00DC676D" w:rsidRPr="00021CF9" w:rsidRDefault="00DC676D" w:rsidP="00B77E27">
            <w:pPr>
              <w:spacing w:after="0" w:line="240" w:lineRule="auto"/>
              <w:rPr>
                <w:rFonts w:ascii="Book Antiqua" w:hAnsi="Book Antiqua" w:cs="Arial"/>
              </w:rPr>
            </w:pPr>
            <w:r w:rsidRPr="00021CF9">
              <w:rPr>
                <w:rFonts w:ascii="Book Antiqua" w:hAnsi="Book Antiqua" w:cs="Arial"/>
              </w:rPr>
              <w:t>10</w:t>
            </w:r>
          </w:p>
        </w:tc>
        <w:tc>
          <w:tcPr>
            <w:tcW w:w="1078" w:type="dxa"/>
            <w:shd w:val="clear" w:color="auto" w:fill="auto"/>
            <w:vAlign w:val="center"/>
            <w:hideMark/>
          </w:tcPr>
          <w:p w:rsidR="00DC676D" w:rsidRPr="00021CF9" w:rsidRDefault="00DC676D" w:rsidP="00B77E27">
            <w:pPr>
              <w:spacing w:after="0" w:line="240" w:lineRule="auto"/>
              <w:rPr>
                <w:rFonts w:ascii="Book Antiqua" w:hAnsi="Book Antiqua" w:cs="Arial"/>
              </w:rPr>
            </w:pPr>
            <w:r w:rsidRPr="00021CF9">
              <w:rPr>
                <w:rFonts w:ascii="Book Antiqua" w:hAnsi="Book Antiqua" w:cs="Arial"/>
              </w:rPr>
              <w:t>10</w:t>
            </w:r>
          </w:p>
        </w:tc>
        <w:tc>
          <w:tcPr>
            <w:tcW w:w="1077" w:type="dxa"/>
            <w:shd w:val="clear" w:color="auto" w:fill="auto"/>
            <w:vAlign w:val="center"/>
            <w:hideMark/>
          </w:tcPr>
          <w:p w:rsidR="00DC676D" w:rsidRPr="00021CF9" w:rsidRDefault="00DC676D" w:rsidP="00B77E27">
            <w:pPr>
              <w:spacing w:after="0" w:line="240" w:lineRule="auto"/>
              <w:rPr>
                <w:rFonts w:ascii="Book Antiqua" w:hAnsi="Book Antiqua" w:cs="Arial"/>
              </w:rPr>
            </w:pPr>
            <w:r w:rsidRPr="00021CF9">
              <w:rPr>
                <w:rFonts w:ascii="Book Antiqua" w:hAnsi="Book Antiqua" w:cs="Arial"/>
              </w:rPr>
              <w:t>10</w:t>
            </w:r>
          </w:p>
        </w:tc>
      </w:tr>
    </w:tbl>
    <w:p w:rsidR="00DC676D" w:rsidRPr="00021CF9" w:rsidRDefault="00DC676D" w:rsidP="00B77E27">
      <w:pPr>
        <w:spacing w:after="0" w:line="240" w:lineRule="auto"/>
        <w:rPr>
          <w:rFonts w:ascii="Book Antiqua" w:hAnsi="Book Antiqua"/>
        </w:rPr>
      </w:pPr>
    </w:p>
    <w:tbl>
      <w:tblPr>
        <w:tblW w:w="8360" w:type="dxa"/>
        <w:tblInd w:w="93" w:type="dxa"/>
        <w:tblLook w:val="04A0"/>
      </w:tblPr>
      <w:tblGrid>
        <w:gridCol w:w="1700"/>
        <w:gridCol w:w="6660"/>
      </w:tblGrid>
      <w:tr w:rsidR="00E6613A" w:rsidRPr="00021CF9" w:rsidTr="00E6613A">
        <w:trPr>
          <w:trHeight w:val="300"/>
        </w:trPr>
        <w:tc>
          <w:tcPr>
            <w:tcW w:w="170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1004</w:t>
            </w:r>
          </w:p>
        </w:tc>
        <w:tc>
          <w:tcPr>
            <w:tcW w:w="666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MJESNA SAMOUPRAVA</w:t>
            </w:r>
          </w:p>
        </w:tc>
      </w:tr>
    </w:tbl>
    <w:p w:rsidR="00E6613A" w:rsidRPr="00021CF9" w:rsidRDefault="00E6613A"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ANDRILOVEC</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A100002</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DONJE DVORIŠĆE</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DUGO SELO - CENTAR</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A100004</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DUGO SELO - ISTOK</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A100005</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DUGO SELO - JUG</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A100006</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DUGO SELO - ZAPAD</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A100007</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KOPČEVAC</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A100008</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KOZINŠĆAK</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A100009</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LEPROVICA</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A100010</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LUKARIŠĆE</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A100011</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MALA OSTRNA</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A100012</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VELIKA OSTRNA</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A100013</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PROZORJE</w:t>
            </w:r>
          </w:p>
        </w:tc>
      </w:tr>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A100014</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MO PUHOVO</w:t>
            </w:r>
          </w:p>
        </w:tc>
      </w:tr>
    </w:tbl>
    <w:p w:rsidR="00E6613A" w:rsidRPr="00021CF9" w:rsidRDefault="00E6613A" w:rsidP="00B77E27">
      <w:pPr>
        <w:spacing w:after="0" w:line="240" w:lineRule="auto"/>
        <w:jc w:val="both"/>
        <w:rPr>
          <w:rFonts w:ascii="Book Antiqua" w:hAnsi="Book Antiqua" w:cs="Arial"/>
          <w:b/>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791402" w:rsidRPr="00021CF9" w:rsidRDefault="00791402" w:rsidP="00B77E27">
      <w:pPr>
        <w:pStyle w:val="CM169"/>
        <w:ind w:firstLine="712"/>
        <w:jc w:val="both"/>
        <w:rPr>
          <w:rFonts w:ascii="Book Antiqua" w:hAnsi="Book Antiqua"/>
          <w:sz w:val="22"/>
          <w:szCs w:val="22"/>
        </w:rPr>
      </w:pPr>
      <w:r w:rsidRPr="00021CF9">
        <w:rPr>
          <w:rFonts w:ascii="Book Antiqua" w:hAnsi="Book Antiqua"/>
          <w:sz w:val="22"/>
          <w:szCs w:val="22"/>
        </w:rPr>
        <w:t>Mjesna samouprava obuhvaća aktivnosti kojima se osiguravaju sredstva za aktivnosti Mjesnih odbora. Mjesni odbori planiraju osigurana sredstva za male komunalne akcije na svojem području. Na području grada ima 14. MO.</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653077" w:rsidRPr="00021CF9" w:rsidRDefault="00653077" w:rsidP="00B77E27">
      <w:pPr>
        <w:pStyle w:val="CM117"/>
        <w:spacing w:line="240" w:lineRule="auto"/>
        <w:ind w:hanging="142"/>
        <w:jc w:val="both"/>
        <w:rPr>
          <w:rFonts w:ascii="Book Antiqua" w:hAnsi="Book Antiqua"/>
          <w:sz w:val="22"/>
          <w:szCs w:val="22"/>
        </w:rPr>
      </w:pPr>
      <w:r w:rsidRPr="00021CF9">
        <w:rPr>
          <w:rFonts w:ascii="Book Antiqua" w:hAnsi="Book Antiqua"/>
          <w:sz w:val="22"/>
          <w:szCs w:val="22"/>
        </w:rPr>
        <w:t xml:space="preserve">Zakon o lokalnoj i područnoj (regionalnoj) samoupravi, Zakon o Proračunu i Odluka o ustrojstvu </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Zaštita i očuvanje prirodnih resursa, Podizanje razine kvalitete života,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Razvoj poduzetništva i očuvanje obrtničke tradicije (Strategija razvoja Grada Dugog Sela)</w:t>
      </w:r>
    </w:p>
    <w:p w:rsidR="00653077" w:rsidRPr="00021CF9" w:rsidRDefault="00653077" w:rsidP="00B77E27">
      <w:pPr>
        <w:spacing w:after="0" w:line="240" w:lineRule="auto"/>
        <w:jc w:val="both"/>
        <w:rPr>
          <w:rFonts w:ascii="Book Antiqua" w:hAnsi="Book Antiqua"/>
        </w:rPr>
      </w:pPr>
      <w:r w:rsidRPr="00021CF9">
        <w:rPr>
          <w:rFonts w:ascii="Book Antiqua" w:hAnsi="Book Antiqua"/>
        </w:rPr>
        <w:t>Redovno praćenje i podmirivanje planiranih rashoda radi daljnjeg razvoja aktivnosti mjesnih odbora i poticanje građana na uključivanje u društveni život na razini mjesnog odbora.</w:t>
      </w:r>
    </w:p>
    <w:p w:rsidR="00653077" w:rsidRPr="00021CF9" w:rsidRDefault="00653077"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p>
    <w:p w:rsidR="002D580F" w:rsidRPr="00021CF9" w:rsidRDefault="002D580F" w:rsidP="00B77E27">
      <w:pPr>
        <w:spacing w:after="0" w:line="240" w:lineRule="auto"/>
        <w:jc w:val="both"/>
        <w:rPr>
          <w:rFonts w:ascii="Book Antiqua" w:hAnsi="Book Antiqua"/>
        </w:rPr>
      </w:pPr>
      <w:r w:rsidRPr="00021CF9">
        <w:rPr>
          <w:rFonts w:ascii="Book Antiqua" w:hAnsi="Book Antiqua"/>
        </w:rPr>
        <w:t>Neposredno sudjelovanje građana u odlučivanju o lokalnim poslovima od neposrednog i svakodnevnog utjecaja na život i rad građana.</w:t>
      </w:r>
    </w:p>
    <w:p w:rsidR="00653077" w:rsidRPr="00021CF9" w:rsidRDefault="00653077"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FF751C" w:rsidRPr="00021CF9" w:rsidRDefault="002D580F"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Potrebna sredstva planirana su prema utrošenim sredstvima ranijih godina</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5A6D60" w:rsidRPr="00021CF9" w:rsidRDefault="002D580F"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Zadovoljstvo građana sa provedenim akcijama na njihovom području</w:t>
      </w:r>
    </w:p>
    <w:p w:rsidR="005A6D60" w:rsidRPr="00021CF9" w:rsidRDefault="005A6D60" w:rsidP="00B77E27">
      <w:pPr>
        <w:spacing w:after="0" w:line="240" w:lineRule="auto"/>
        <w:jc w:val="both"/>
        <w:rPr>
          <w:rFonts w:ascii="Book Antiqua" w:eastAsia="Times New Roman" w:hAnsi="Book Antiqua" w:cs="Arial"/>
          <w:b/>
          <w:bCs/>
          <w:lang w:eastAsia="hr-HR"/>
        </w:rPr>
      </w:pPr>
    </w:p>
    <w:p w:rsidR="00CF6AA1" w:rsidRPr="00021CF9" w:rsidRDefault="00CF6AA1" w:rsidP="00B77E27">
      <w:pPr>
        <w:spacing w:after="0" w:line="240" w:lineRule="auto"/>
        <w:jc w:val="both"/>
        <w:rPr>
          <w:rFonts w:ascii="Book Antiqua" w:eastAsia="Times New Roman" w:hAnsi="Book Antiqua" w:cs="Arial"/>
          <w:b/>
          <w:bCs/>
          <w:lang w:eastAsia="hr-HR"/>
        </w:rPr>
      </w:pPr>
    </w:p>
    <w:p w:rsidR="00F55697" w:rsidRPr="00364C58" w:rsidRDefault="002C69D7" w:rsidP="00B77E27">
      <w:pPr>
        <w:spacing w:after="0" w:line="240" w:lineRule="auto"/>
        <w:jc w:val="both"/>
        <w:rPr>
          <w:rFonts w:ascii="Book Antiqua" w:eastAsia="Times New Roman" w:hAnsi="Book Antiqua" w:cs="Arial"/>
          <w:b/>
          <w:bCs/>
          <w:color w:val="FFFFFF" w:themeColor="background1"/>
          <w:lang w:eastAsia="hr-HR"/>
        </w:rPr>
      </w:pPr>
      <w:r w:rsidRPr="00364C58">
        <w:rPr>
          <w:rFonts w:ascii="Book Antiqua" w:eastAsia="Times New Roman" w:hAnsi="Book Antiqua" w:cs="Arial"/>
          <w:b/>
          <w:bCs/>
          <w:color w:val="FFFFFF" w:themeColor="background1"/>
          <w:highlight w:val="blue"/>
          <w:lang w:eastAsia="hr-HR"/>
        </w:rPr>
        <w:t xml:space="preserve">RAZDJEL 002 - </w:t>
      </w:r>
      <w:r w:rsidR="00F55697" w:rsidRPr="00364C58">
        <w:rPr>
          <w:rFonts w:ascii="Book Antiqua" w:eastAsia="Times New Roman" w:hAnsi="Book Antiqua" w:cs="Arial"/>
          <w:b/>
          <w:bCs/>
          <w:color w:val="FFFFFF" w:themeColor="background1"/>
          <w:highlight w:val="blue"/>
          <w:lang w:eastAsia="hr-HR"/>
        </w:rPr>
        <w:t>UPRAVNI ODJEL ZA GOSPODARSTVO I FINANCIJE</w:t>
      </w:r>
    </w:p>
    <w:p w:rsidR="00F55697" w:rsidRPr="00021CF9" w:rsidRDefault="005E533C" w:rsidP="00B77E27">
      <w:pPr>
        <w:spacing w:after="0" w:line="240" w:lineRule="auto"/>
        <w:jc w:val="both"/>
        <w:rPr>
          <w:rFonts w:ascii="Book Antiqua" w:hAnsi="Book Antiqua" w:cs="Arial"/>
          <w:b/>
        </w:rPr>
      </w:pPr>
      <w:r w:rsidRPr="00021CF9">
        <w:rPr>
          <w:rFonts w:ascii="Book Antiqua" w:hAnsi="Book Antiqua" w:cs="Arial"/>
          <w:b/>
        </w:rPr>
        <w:t>Djelokrug rada</w:t>
      </w:r>
    </w:p>
    <w:p w:rsidR="00402B24" w:rsidRPr="00021CF9" w:rsidRDefault="00402B24" w:rsidP="00B77E27">
      <w:pPr>
        <w:spacing w:after="0" w:line="240" w:lineRule="auto"/>
        <w:ind w:firstLine="720"/>
        <w:jc w:val="both"/>
        <w:rPr>
          <w:rFonts w:ascii="Book Antiqua" w:hAnsi="Book Antiqua"/>
        </w:rPr>
      </w:pPr>
      <w:r w:rsidRPr="00021CF9">
        <w:rPr>
          <w:rFonts w:ascii="Book Antiqua" w:hAnsi="Book Antiqua"/>
        </w:rPr>
        <w:t>Za obavljanje samoupravnih i stručnih poslova iz djelokruga Upravnog odjela za gospodarstvo i financije kao unutarnje ustrojstvene jedinice osnovani su:</w:t>
      </w:r>
    </w:p>
    <w:p w:rsidR="00402B24" w:rsidRPr="00021CF9" w:rsidRDefault="00402B24" w:rsidP="00B77E27">
      <w:pPr>
        <w:numPr>
          <w:ilvl w:val="1"/>
          <w:numId w:val="34"/>
        </w:numPr>
        <w:spacing w:after="0" w:line="240" w:lineRule="auto"/>
        <w:jc w:val="both"/>
        <w:rPr>
          <w:rFonts w:ascii="Book Antiqua" w:hAnsi="Book Antiqua"/>
        </w:rPr>
      </w:pPr>
      <w:r w:rsidRPr="00021CF9">
        <w:rPr>
          <w:rFonts w:ascii="Book Antiqua" w:hAnsi="Book Antiqua"/>
        </w:rPr>
        <w:t>Odsjek za gospodarstvo</w:t>
      </w:r>
    </w:p>
    <w:p w:rsidR="00402B24" w:rsidRPr="00021CF9" w:rsidRDefault="00402B24" w:rsidP="00B77E27">
      <w:pPr>
        <w:numPr>
          <w:ilvl w:val="1"/>
          <w:numId w:val="34"/>
        </w:numPr>
        <w:spacing w:after="0" w:line="240" w:lineRule="auto"/>
        <w:jc w:val="both"/>
        <w:rPr>
          <w:rFonts w:ascii="Book Antiqua" w:hAnsi="Book Antiqua"/>
        </w:rPr>
      </w:pPr>
      <w:r w:rsidRPr="00021CF9">
        <w:rPr>
          <w:rFonts w:ascii="Book Antiqua" w:hAnsi="Book Antiqua"/>
        </w:rPr>
        <w:t>Odsjek za financije</w:t>
      </w:r>
    </w:p>
    <w:p w:rsidR="00402B24" w:rsidRPr="00021CF9" w:rsidRDefault="00402B24" w:rsidP="00B77E27">
      <w:pPr>
        <w:spacing w:after="0" w:line="240" w:lineRule="auto"/>
        <w:jc w:val="both"/>
        <w:rPr>
          <w:rFonts w:ascii="Book Antiqua" w:hAnsi="Book Antiqua" w:cs="Arial"/>
          <w:b/>
        </w:rPr>
      </w:pPr>
    </w:p>
    <w:p w:rsidR="00402B24" w:rsidRPr="00021CF9" w:rsidRDefault="00402B24" w:rsidP="00B77E27">
      <w:pPr>
        <w:spacing w:after="0" w:line="240" w:lineRule="auto"/>
        <w:ind w:firstLine="720"/>
        <w:jc w:val="both"/>
        <w:rPr>
          <w:rFonts w:ascii="Book Antiqua" w:hAnsi="Book Antiqua"/>
        </w:rPr>
      </w:pPr>
      <w:r w:rsidRPr="00021CF9">
        <w:rPr>
          <w:rFonts w:ascii="Book Antiqua" w:hAnsi="Book Antiqua"/>
        </w:rPr>
        <w:t>Upravni odjel za gospodarstvo i financije obavlja:</w:t>
      </w:r>
    </w:p>
    <w:p w:rsidR="00402B24" w:rsidRPr="00021CF9" w:rsidRDefault="00402B24" w:rsidP="00B77E27">
      <w:pPr>
        <w:spacing w:after="0" w:line="240" w:lineRule="auto"/>
        <w:ind w:firstLine="720"/>
        <w:jc w:val="both"/>
        <w:rPr>
          <w:rFonts w:ascii="Book Antiqua" w:hAnsi="Book Antiqua"/>
          <w:b/>
        </w:rPr>
      </w:pP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poslove i priprema nacrte akata iz oblasti Odjela, koji su Zakonom stavljeni u nadležnost Gradonačelnika,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upravne i stručne poslove u oblasti razvoja i gospodarstva koji se odnose na poduzetništvo, obrt, poljoprivredu, šumarstvo, trgovinu, ugostiteljstvo, zanatstvo, turizam, lov i ribolov,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prati rad trgovačkih društava u vlasništvu Grada,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obavlja stručne poslove u pripremi odluka o porezima, planiranju prihoda i rashoda, pripreme proračuna, godišnjeg obračuna proračuna, praćenja realizacije proračuna,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stručne poslove računovodstva i financija,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osigurava naplatu komunalnih prihoda,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vrši izradu svih akata potrebnih za rad odjela,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stručno administrativno – tehničke poslove u svezi s  radom Gradonačelnika i pripremom sjednica Gradskog vijeća i njegovih radnih tijela iz oblasti Odjela,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poslove i priprema nacrte akata iz oblasti Odjela, koji su Zakonom stavljeni u nadležnost Gradskog vijeća,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obavlja poslove nabave za potrebe Grada,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stručne i tehničke poslove vezane uz rad mjesnih odbora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druge poslove iz nadležnosti Odjela.</w:t>
      </w:r>
    </w:p>
    <w:p w:rsidR="00402B24" w:rsidRPr="00021CF9" w:rsidRDefault="00402B24" w:rsidP="00B77E27">
      <w:pPr>
        <w:spacing w:after="0" w:line="240" w:lineRule="auto"/>
        <w:ind w:left="851"/>
        <w:jc w:val="both"/>
        <w:rPr>
          <w:rFonts w:ascii="Book Antiqua" w:hAnsi="Book Antiqua"/>
        </w:rPr>
      </w:pPr>
    </w:p>
    <w:p w:rsidR="00402B24" w:rsidRPr="00021CF9" w:rsidRDefault="00402B24" w:rsidP="00B77E27">
      <w:pPr>
        <w:spacing w:after="0" w:line="240" w:lineRule="auto"/>
        <w:ind w:left="851"/>
        <w:jc w:val="both"/>
        <w:rPr>
          <w:rFonts w:ascii="Book Antiqua" w:hAnsi="Book Antiqua"/>
        </w:rPr>
      </w:pPr>
    </w:p>
    <w:p w:rsidR="00402B24" w:rsidRPr="00021CF9" w:rsidRDefault="00402B24" w:rsidP="00B77E27">
      <w:pPr>
        <w:spacing w:after="0" w:line="240" w:lineRule="auto"/>
        <w:ind w:left="1134"/>
        <w:jc w:val="both"/>
        <w:rPr>
          <w:rFonts w:ascii="Book Antiqua" w:hAnsi="Book Antiqua"/>
          <w:b/>
        </w:rPr>
      </w:pPr>
      <w:r w:rsidRPr="00021CF9">
        <w:rPr>
          <w:rFonts w:ascii="Book Antiqua" w:hAnsi="Book Antiqua"/>
          <w:b/>
        </w:rPr>
        <w:t>- Odsjek za gospodarstvo obavlja:</w:t>
      </w:r>
    </w:p>
    <w:p w:rsidR="00402B24" w:rsidRPr="00021CF9" w:rsidRDefault="00402B24" w:rsidP="00B77E27">
      <w:pPr>
        <w:spacing w:after="0" w:line="240" w:lineRule="auto"/>
        <w:ind w:left="1134"/>
        <w:jc w:val="both"/>
        <w:rPr>
          <w:rFonts w:ascii="Book Antiqua" w:hAnsi="Book Antiqua"/>
        </w:rPr>
      </w:pP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poslove i priprema nacrte akata iz oblasti Odjela, koji su Zakonom stavljeni u nadležnost Gradonačelnika,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priprema nacrte akata iz oblasti Odjela koji su zakonom stavljeni u </w:t>
      </w:r>
    </w:p>
    <w:p w:rsidR="00402B24" w:rsidRPr="00021CF9" w:rsidRDefault="00402B24" w:rsidP="00B77E27">
      <w:pPr>
        <w:spacing w:after="0" w:line="240" w:lineRule="auto"/>
        <w:ind w:left="851"/>
        <w:rPr>
          <w:rFonts w:ascii="Book Antiqua" w:hAnsi="Book Antiqua"/>
        </w:rPr>
      </w:pPr>
      <w:r w:rsidRPr="00021CF9">
        <w:rPr>
          <w:rFonts w:ascii="Book Antiqua" w:hAnsi="Book Antiqua"/>
        </w:rPr>
        <w:t xml:space="preserve">      nadležnost Gradskog vijeća,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 upravne i stručne poslove u oblasti razvoja i gospodarstva koji se odnose na poduzetništvo, obrt, poljoprivredu, šumarstvo, trgovinu, ugostiteljstvo, zanatstvo, turizam, lov i ribolov,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prati rad trgovačkih društava u vlasništvu Grada,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stručno administrativno – tehničke poslove u svezi s  radom Gradonačelnika i pripremom sjednica Gradskog vijeća i njegovih radnih tijela iz oblasti Odjela,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obavlja poslove nabave za potrebe Grada,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stručne i tehničke poslove vezane uz rad mjesnih odbora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druge poslove iz nadležnosti Odjela.</w:t>
      </w:r>
    </w:p>
    <w:p w:rsidR="00402B24" w:rsidRPr="00021CF9" w:rsidRDefault="00402B24" w:rsidP="00B77E27">
      <w:pPr>
        <w:spacing w:after="0" w:line="240" w:lineRule="auto"/>
        <w:jc w:val="both"/>
        <w:rPr>
          <w:rFonts w:ascii="Book Antiqua" w:hAnsi="Book Antiqua"/>
        </w:rPr>
      </w:pPr>
    </w:p>
    <w:p w:rsidR="00402B24" w:rsidRPr="00021CF9" w:rsidRDefault="00402B24" w:rsidP="00B77E27">
      <w:pPr>
        <w:spacing w:after="0" w:line="240" w:lineRule="auto"/>
        <w:jc w:val="both"/>
        <w:rPr>
          <w:rFonts w:ascii="Book Antiqua" w:hAnsi="Book Antiqua"/>
        </w:rPr>
      </w:pPr>
    </w:p>
    <w:p w:rsidR="00402B24" w:rsidRPr="00021CF9" w:rsidRDefault="00402B24" w:rsidP="00B77E27">
      <w:pPr>
        <w:spacing w:after="0" w:line="240" w:lineRule="auto"/>
        <w:ind w:left="1134"/>
        <w:jc w:val="both"/>
        <w:rPr>
          <w:rFonts w:ascii="Book Antiqua" w:hAnsi="Book Antiqua"/>
        </w:rPr>
      </w:pPr>
      <w:r w:rsidRPr="00021CF9">
        <w:rPr>
          <w:rFonts w:ascii="Book Antiqua" w:hAnsi="Book Antiqua"/>
        </w:rPr>
        <w:t xml:space="preserve">- </w:t>
      </w:r>
      <w:r w:rsidRPr="00021CF9">
        <w:rPr>
          <w:rFonts w:ascii="Book Antiqua" w:hAnsi="Book Antiqua"/>
          <w:b/>
        </w:rPr>
        <w:t>Odsjek za financije obavlja:</w:t>
      </w:r>
    </w:p>
    <w:p w:rsidR="00402B24" w:rsidRPr="00021CF9" w:rsidRDefault="00402B24" w:rsidP="00B77E27">
      <w:pPr>
        <w:spacing w:after="0" w:line="240" w:lineRule="auto"/>
        <w:ind w:left="1800"/>
        <w:jc w:val="both"/>
        <w:rPr>
          <w:rFonts w:ascii="Book Antiqua" w:hAnsi="Book Antiqua"/>
        </w:rPr>
      </w:pP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poslove i priprema nacrte akata iz oblasti Odjela, koji su Zakonom stavljeni u nadležnost Gradonačelnika,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priprema nacrte akata iz oblasti Odjela koji su zakonom stavljeni u </w:t>
      </w:r>
    </w:p>
    <w:p w:rsidR="00402B24" w:rsidRPr="00021CF9" w:rsidRDefault="00402B24" w:rsidP="00B77E27">
      <w:pPr>
        <w:spacing w:after="0" w:line="240" w:lineRule="auto"/>
        <w:ind w:left="851"/>
        <w:rPr>
          <w:rFonts w:ascii="Book Antiqua" w:hAnsi="Book Antiqua"/>
        </w:rPr>
      </w:pPr>
      <w:r w:rsidRPr="00021CF9">
        <w:rPr>
          <w:rFonts w:ascii="Book Antiqua" w:hAnsi="Book Antiqua"/>
        </w:rPr>
        <w:t xml:space="preserve">     nadležnost Gradskog vijeća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obavlja stručne poslove u pripremi odluka o porezima, planiranju prihoda i rashoda, pripreme proračuna, godišnjeg obračuna proračuna, praćenja realizacije proračuna,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 xml:space="preserve">stručne poslove računovodstva i financija, </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osigurava naplatu komunalnih prihoda,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obavlja stručno administrativno – tehničke poslove u svezi s  radom Gradonačelnika i pripremom sjednica Gradskog vijeća i njegovih radnih tijela iz oblasti Odjela,</w:t>
      </w:r>
    </w:p>
    <w:p w:rsidR="00402B24" w:rsidRPr="00021CF9" w:rsidRDefault="00402B24" w:rsidP="00B77E27">
      <w:pPr>
        <w:numPr>
          <w:ilvl w:val="0"/>
          <w:numId w:val="33"/>
        </w:numPr>
        <w:tabs>
          <w:tab w:val="clear" w:pos="720"/>
          <w:tab w:val="num" w:pos="1134"/>
        </w:tabs>
        <w:spacing w:after="0" w:line="240" w:lineRule="auto"/>
        <w:ind w:left="1134" w:hanging="283"/>
        <w:jc w:val="both"/>
        <w:rPr>
          <w:rFonts w:ascii="Book Antiqua" w:hAnsi="Book Antiqua"/>
        </w:rPr>
      </w:pPr>
      <w:r w:rsidRPr="00021CF9">
        <w:rPr>
          <w:rFonts w:ascii="Book Antiqua" w:hAnsi="Book Antiqua"/>
        </w:rPr>
        <w:t>druge poslove iz nadležnosti Odjela.</w:t>
      </w:r>
    </w:p>
    <w:tbl>
      <w:tblPr>
        <w:tblW w:w="8360" w:type="dxa"/>
        <w:tblInd w:w="93" w:type="dxa"/>
        <w:tblLook w:val="04A0"/>
      </w:tblPr>
      <w:tblGrid>
        <w:gridCol w:w="1700"/>
        <w:gridCol w:w="6660"/>
      </w:tblGrid>
      <w:tr w:rsidR="00E6613A" w:rsidRPr="00021CF9" w:rsidTr="00E6613A">
        <w:trPr>
          <w:trHeight w:val="300"/>
        </w:trPr>
        <w:tc>
          <w:tcPr>
            <w:tcW w:w="170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1000</w:t>
            </w:r>
          </w:p>
        </w:tc>
        <w:tc>
          <w:tcPr>
            <w:tcW w:w="666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JAVNA UPRAVA I ADMINISTRACIJA</w:t>
            </w:r>
          </w:p>
        </w:tc>
      </w:tr>
    </w:tbl>
    <w:p w:rsidR="00E6613A" w:rsidRPr="00021CF9" w:rsidRDefault="00E6613A"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Administrativno, tehničko i stručno osoblje</w:t>
            </w:r>
          </w:p>
        </w:tc>
      </w:tr>
    </w:tbl>
    <w:p w:rsidR="00E6613A" w:rsidRPr="00021CF9" w:rsidRDefault="00E6613A" w:rsidP="00B77E27">
      <w:pPr>
        <w:spacing w:after="0" w:line="240" w:lineRule="auto"/>
        <w:jc w:val="both"/>
        <w:rPr>
          <w:rFonts w:ascii="Book Antiqua" w:hAnsi="Book Antiqua" w:cs="Arial"/>
          <w:b/>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F24067" w:rsidRPr="00021CF9" w:rsidRDefault="00F24067" w:rsidP="00B77E27">
      <w:pPr>
        <w:spacing w:after="0" w:line="240" w:lineRule="auto"/>
        <w:jc w:val="both"/>
        <w:rPr>
          <w:rFonts w:ascii="Book Antiqua" w:hAnsi="Book Antiqua" w:cs="Arial"/>
        </w:rPr>
      </w:pPr>
      <w:r w:rsidRPr="00021CF9">
        <w:rPr>
          <w:rFonts w:ascii="Book Antiqua" w:hAnsi="Book Antiqua" w:cs="Arial"/>
        </w:rPr>
        <w:t>Planirana sredstva za rad upravnog odjela odnose se na plaće zaposlenih i njihova materijalna prava (nagrade, darovi, naknade za bolovanja, dnevnice, seminari stručna literatura i osposobljavanje, uredski materijal, usluge telefona, usluge agencija, usluge banaka i porezne uprave) kao i na troškove održavanja računalnih programa cjelokupne Uprave i drugih korisnika Proračuna. Ovaj odjel obavlja poslove planiranja i praćenja proračuna, izradu godišnjeg obračuna proračuna, obavlja stručne poslove računovodstva i financija, osigurava naplatu prihoda, obračun plaća zaposlenih, kadrovske poslove, poslove javne nabave, prati razvoj gospodarstva, komunalnih poduzeća u vlasništvu Grada.</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24067" w:rsidRPr="00021CF9" w:rsidRDefault="00F24067" w:rsidP="00B77E27">
      <w:pPr>
        <w:spacing w:after="0" w:line="240" w:lineRule="auto"/>
        <w:jc w:val="both"/>
        <w:rPr>
          <w:rFonts w:ascii="Book Antiqua" w:hAnsi="Book Antiqua" w:cs="Arial"/>
        </w:rPr>
      </w:pPr>
      <w:r w:rsidRPr="00021CF9">
        <w:rPr>
          <w:rFonts w:ascii="Book Antiqua" w:hAnsi="Book Antiqua" w:cs="Arial"/>
        </w:rPr>
        <w:t>Zakon o proračunu,Zakon o općem upravnom postupku, Opći porezni zakon, Zakon o obveznim odnosima, Zakon o financiranju jedinica lokalne i područne (regionalne) samouprave , Zakon o plaćama u lokalnoj i područnoj (regionalnoj) samoupravi, Zakon o porezu na dohodak, Zakon o porezu na dodanu vrijednost, Ovršni zakon, Zakon o provedbi ovrhe na novčanim sredstvima, Zakon o sustavu unutarnjih financijskih kontrola, Zakon o fiskalnoj odgovornosti, Pravilnik o polugodišnjem i godišnjem izvještaju o izvršenju proračuna, Zakon o proračunskim klasifikacijama, Zakon o javnoj nabavi, Zakon o doprinosima, Zakon o poljoprivredi, Zakon o poljoprivrednom zemljištu, Zakon o poticanju razvoja malog gospodarstva i ostali zakoni vezani za poslove financija i gospodarstva.</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Zaštita i očuvanje prirodnih resursa, Podizanje razine kvalitete života,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Razvoj poduzetništva i očuvanje obrtničke tradicije (Strategija razvoja Grada Dugog Sela)</w:t>
      </w:r>
    </w:p>
    <w:p w:rsidR="00F24067" w:rsidRPr="00021CF9" w:rsidRDefault="00F24067" w:rsidP="00B77E27">
      <w:pPr>
        <w:spacing w:after="0" w:line="240" w:lineRule="auto"/>
        <w:jc w:val="both"/>
        <w:rPr>
          <w:rFonts w:ascii="Book Antiqua" w:hAnsi="Book Antiqua" w:cs="Arial"/>
        </w:rPr>
      </w:pPr>
      <w:r w:rsidRPr="00021CF9">
        <w:rPr>
          <w:rFonts w:ascii="Book Antiqua" w:hAnsi="Book Antiqua" w:cs="Arial"/>
        </w:rPr>
        <w:t>Efikasno praćenje i kontrola izvršavanja proračuna i namjenskog trošenja sredstava, poboljšanje konkurentnosti poduzetništva i poljoprivrede, kvalitetno raspolaganje poljoprivrednim zemljištem u vlasništvu RH</w:t>
      </w:r>
    </w:p>
    <w:p w:rsidR="00F24067" w:rsidRPr="00021CF9" w:rsidRDefault="00F24067" w:rsidP="00B77E27">
      <w:pPr>
        <w:spacing w:after="0" w:line="240" w:lineRule="auto"/>
        <w:jc w:val="both"/>
        <w:rPr>
          <w:rFonts w:ascii="Book Antiqua" w:eastAsia="Times New Roman" w:hAnsi="Book Antiqua" w:cs="Arial"/>
          <w:bCs/>
          <w:lang w:eastAsia="hr-HR"/>
        </w:rPr>
      </w:pPr>
    </w:p>
    <w:p w:rsidR="002D580F" w:rsidRPr="00021CF9" w:rsidRDefault="00FF751C" w:rsidP="00B77E27">
      <w:pPr>
        <w:spacing w:after="0" w:line="240" w:lineRule="auto"/>
        <w:jc w:val="both"/>
        <w:rPr>
          <w:rFonts w:ascii="Book Antiqua" w:hAnsi="Book Antiqua"/>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2D580F" w:rsidRPr="00021CF9">
        <w:rPr>
          <w:rFonts w:ascii="Book Antiqua" w:eastAsia="Times New Roman" w:hAnsi="Book Antiqua" w:cs="Arial"/>
          <w:bCs/>
          <w:lang w:eastAsia="hr-HR"/>
        </w:rPr>
        <w:t>Učinkovit i transparentan sustav proračuna u skladu sa zakonskim propisima.</w:t>
      </w:r>
      <w:r w:rsidR="002D580F" w:rsidRPr="00021CF9">
        <w:rPr>
          <w:rFonts w:ascii="Book Antiqua" w:hAnsi="Book Antiqua"/>
        </w:rPr>
        <w:t xml:space="preserve"> Pravovremeno podmirenje obveza, ažurno vođenje poslovnih knjiga.</w:t>
      </w:r>
    </w:p>
    <w:p w:rsidR="002D580F" w:rsidRPr="00021CF9" w:rsidRDefault="002D580F"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 </w:t>
      </w:r>
      <w:r w:rsidR="00F24067" w:rsidRPr="00021CF9">
        <w:rPr>
          <w:rFonts w:ascii="Book Antiqua" w:eastAsia="Times New Roman" w:hAnsi="Book Antiqua" w:cs="Arial"/>
          <w:bCs/>
          <w:lang w:eastAsia="hr-HR"/>
        </w:rPr>
        <w:t>R</w:t>
      </w:r>
      <w:r w:rsidR="00F24067" w:rsidRPr="00021CF9">
        <w:rPr>
          <w:rFonts w:ascii="Book Antiqua" w:hAnsi="Book Antiqua" w:cs="Arial"/>
        </w:rPr>
        <w:t>azvoj gospodarstva na području grada, sustavno unapređenje obrta, malog i srednjeg poduzetništva, povećanje broja zaposlenih, poticajne mjere za razvoj i jačanje poljoprivrede, kvalitetno izvršavanje osnovnih zadaća iz djelokruga rada</w:t>
      </w:r>
      <w:r w:rsidR="007D1859" w:rsidRPr="00021CF9">
        <w:rPr>
          <w:rFonts w:ascii="Book Antiqua" w:hAnsi="Book Antiqua" w:cs="Arial"/>
        </w:rPr>
        <w:t>.</w:t>
      </w:r>
    </w:p>
    <w:p w:rsidR="00675C20" w:rsidRPr="00021CF9" w:rsidRDefault="00773386" w:rsidP="00B77E27">
      <w:pPr>
        <w:spacing w:after="0" w:line="240" w:lineRule="auto"/>
        <w:jc w:val="both"/>
        <w:rPr>
          <w:rFonts w:ascii="Book Antiqua" w:hAnsi="Book Antiqua"/>
        </w:rPr>
      </w:pPr>
      <w:r w:rsidRPr="00021CF9">
        <w:rPr>
          <w:rFonts w:ascii="Book Antiqua" w:hAnsi="Book Antiqua" w:cs="Arial"/>
        </w:rPr>
        <w:t xml:space="preserve"> </w:t>
      </w:r>
      <w:r w:rsidR="00675C20" w:rsidRPr="00021CF9">
        <w:rPr>
          <w:rFonts w:ascii="Book Antiqua" w:hAnsi="Book Antiqua"/>
        </w:rPr>
        <w:t>Jedan od posebnih ciljeva planiran u okviru ovog Upravnog odjela je uvođenje u poslovanje e</w:t>
      </w:r>
      <w:r w:rsidRPr="00021CF9">
        <w:rPr>
          <w:rFonts w:ascii="Book Antiqua" w:hAnsi="Book Antiqua"/>
        </w:rPr>
        <w:t>-</w:t>
      </w:r>
      <w:r w:rsidR="00675C20" w:rsidRPr="00021CF9">
        <w:rPr>
          <w:rFonts w:ascii="Book Antiqua" w:hAnsi="Book Antiqua"/>
        </w:rPr>
        <w:t>Računa koji postaje obvezen za komunikaciju s državom u postupcima javne nabave, sukladno odredbama Direktive 2014/55/EU Europskog parlamenta i Vijeća od 16.04.2014. o elektroničkom izdavanju računa u javnoj nabavi</w:t>
      </w:r>
      <w:r w:rsidRPr="00021CF9">
        <w:rPr>
          <w:rFonts w:ascii="Book Antiqua" w:hAnsi="Book Antiqua"/>
        </w:rPr>
        <w:t xml:space="preserve"> gdje bi trošak proračuna bio 29.000 kuna</w:t>
      </w:r>
      <w:r w:rsidR="00675C20" w:rsidRPr="00021CF9">
        <w:rPr>
          <w:rFonts w:ascii="Book Antiqua" w:hAnsi="Book Antiqua"/>
        </w:rPr>
        <w:t>. Do kraja 2019. godine svi javni naručitelji će imati obvezu korištenja elektroničkog računa u javnoj nabavi. Ovim projektom osigurali bi se preduvjeti za usklađenje s navedenom Direktivom (uspostava operativnih i tehničkih (ICT) preduvjeta), te se ove godine planira provesti ovaj projekt.</w:t>
      </w:r>
      <w:r w:rsidR="002D580F" w:rsidRPr="00021CF9">
        <w:rPr>
          <w:rFonts w:ascii="Book Antiqua" w:hAnsi="Book Antiqua"/>
        </w:rPr>
        <w:t xml:space="preserve">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FF751C" w:rsidRPr="00021CF9" w:rsidRDefault="003061D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Ocjene potrebnih sredstava zasnivaju se na osnovi prethodnog razdoblja i planiranih projekata za slijedeće razdoblje.</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3061D0" w:rsidRDefault="003061D0" w:rsidP="00B77E27">
      <w:pPr>
        <w:spacing w:after="0" w:line="240" w:lineRule="auto"/>
        <w:jc w:val="both"/>
        <w:rPr>
          <w:rFonts w:ascii="Book Antiqua" w:hAnsi="Book Antiqua" w:cs="Arial"/>
        </w:rPr>
      </w:pPr>
      <w:r w:rsidRPr="00021CF9">
        <w:rPr>
          <w:rFonts w:ascii="Book Antiqua" w:hAnsi="Book Antiqua" w:cs="Arial"/>
        </w:rPr>
        <w:t xml:space="preserve">Pravovremeno izvršavanje obveza, poštivanje zakonskih rokova, odnos plana i izvršenja, povećanje broja zaposlenih, jačanje i razvoj poljoprivrede, povećanje broja privrednih subjekata   </w:t>
      </w:r>
    </w:p>
    <w:p w:rsidR="00364C58" w:rsidRPr="00021CF9" w:rsidRDefault="00364C58"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A100005</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Stručno osposobljavanje za rad</w:t>
            </w:r>
          </w:p>
        </w:tc>
      </w:tr>
    </w:tbl>
    <w:p w:rsidR="00E6613A" w:rsidRPr="00021CF9" w:rsidRDefault="00E6613A" w:rsidP="00B77E27">
      <w:pPr>
        <w:spacing w:after="0" w:line="240" w:lineRule="auto"/>
        <w:jc w:val="both"/>
        <w:rPr>
          <w:rFonts w:ascii="Book Antiqua" w:hAnsi="Book Antiqua" w:cs="Arial"/>
          <w:b/>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2B095E" w:rsidRPr="00021CF9" w:rsidRDefault="002B095E" w:rsidP="00B77E27">
      <w:pPr>
        <w:spacing w:after="0" w:line="240" w:lineRule="auto"/>
        <w:jc w:val="both"/>
        <w:rPr>
          <w:rFonts w:ascii="Book Antiqua" w:hAnsi="Book Antiqua" w:cs="Arial"/>
        </w:rPr>
      </w:pPr>
      <w:r w:rsidRPr="00021CF9">
        <w:rPr>
          <w:rFonts w:ascii="Book Antiqua" w:hAnsi="Book Antiqua" w:cs="Arial"/>
        </w:rPr>
        <w:t>Prijmom na stručno osposobljavanje za rad bez zasnivanja radnog odnosa ostvaruje pravo na olakšicu u obliku oslobađanja od obveze doprinosa na osnovicu i obveze obračuna i uplate doprinosa na osnovicu za zdravstveno osiguranje, za zaštitu zdravlja na radu te posebnog doprinosa za poticanje zapošljavanja osoba s invaliditetom, u trajanju od jedne godine. Ugovor o stručnom osposobljavanju za rad bez zasnivanja radnog odnosa sklapa se u trajanju do 12 mjeseci za osobe koje su završile preddiplomski, diplomski ili integrirani preddiplomski  i diplomski sveučilišni studij odnosno preddiplomski ili specijalistički diplomski stručni studij i koje se vode u evidenciji nezaposlenih pri Hrvatskom zavodu za zapošljavanje duže od 30 dana i koje nemaju  više od 1 godine staža u zvanju za koje su se obrazovale.</w:t>
      </w:r>
    </w:p>
    <w:p w:rsidR="002B095E" w:rsidRPr="00021CF9" w:rsidRDefault="002B095E" w:rsidP="00B77E27">
      <w:pPr>
        <w:spacing w:after="0" w:line="240" w:lineRule="auto"/>
        <w:jc w:val="both"/>
        <w:rPr>
          <w:rFonts w:ascii="Book Antiqua" w:hAnsi="Book Antiqua" w:cs="Arial"/>
        </w:rPr>
      </w:pPr>
      <w:r w:rsidRPr="00021CF9">
        <w:rPr>
          <w:rFonts w:ascii="Book Antiqua" w:hAnsi="Book Antiqua" w:cs="Arial"/>
        </w:rPr>
        <w:t>Hrvatski zavod za zapošljavanje polazniku stručnog osposobljavanja za rad isplaćuje novčanu pomoć u propisanom iznosu i prijevoz na posao, mjesečno po potvrđenoj prisutnosti stručnom osposobljavanju za rad.</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2B095E" w:rsidRPr="00021CF9" w:rsidRDefault="002B095E" w:rsidP="00B77E27">
      <w:pPr>
        <w:spacing w:after="0" w:line="240" w:lineRule="auto"/>
        <w:jc w:val="both"/>
        <w:rPr>
          <w:rFonts w:ascii="Book Antiqua" w:hAnsi="Book Antiqua" w:cs="Arial"/>
        </w:rPr>
      </w:pPr>
      <w:r w:rsidRPr="00021CF9">
        <w:rPr>
          <w:rFonts w:ascii="Book Antiqua" w:hAnsi="Book Antiqua" w:cs="Arial"/>
        </w:rPr>
        <w:t xml:space="preserve">Zakon o službenicima i namještenicima u lokalnoj i područnoj (regionalnoj) samoupravi i Zakon o poticanju zapošljavanja </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2B095E" w:rsidRPr="00021CF9" w:rsidRDefault="00FF751C"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2B095E" w:rsidRPr="00021CF9">
        <w:rPr>
          <w:rFonts w:ascii="Book Antiqua" w:hAnsi="Book Antiqua" w:cs="Arial"/>
        </w:rPr>
        <w:t>Jačanje zapošljavanja i stjecanje znanja i vještina potrebnih za rad, te osiguranje mogućnosti stručnog osposobljavanja za rad bez zasnivanja radnog odnosa nezaposlenim osobama bez radnog iskustva u zvanju za koje su se obrazovale.</w:t>
      </w:r>
    </w:p>
    <w:p w:rsidR="00FF751C" w:rsidRPr="00021CF9" w:rsidRDefault="00FF751C" w:rsidP="00B77E27">
      <w:pPr>
        <w:spacing w:after="0" w:line="240" w:lineRule="auto"/>
        <w:jc w:val="both"/>
        <w:rPr>
          <w:rFonts w:ascii="Book Antiqua" w:eastAsia="Times New Roman" w:hAnsi="Book Antiqua" w:cs="Arial"/>
          <w:bCs/>
          <w:lang w:eastAsia="hr-HR"/>
        </w:rPr>
      </w:pPr>
    </w:p>
    <w:p w:rsidR="002B095E" w:rsidRPr="00021CF9" w:rsidRDefault="00FF751C" w:rsidP="00B77E27">
      <w:pPr>
        <w:spacing w:after="0" w:line="240" w:lineRule="auto"/>
        <w:jc w:val="both"/>
        <w:rPr>
          <w:rFonts w:ascii="Book Antiqua" w:hAnsi="Book Antiqua" w:cs="Arial"/>
          <w:b/>
        </w:rPr>
      </w:pPr>
      <w:r w:rsidRPr="00021CF9">
        <w:rPr>
          <w:rFonts w:ascii="Book Antiqua" w:eastAsia="Times New Roman" w:hAnsi="Book Antiqua" w:cs="Arial"/>
          <w:b/>
          <w:bCs/>
          <w:lang w:eastAsia="hr-HR"/>
        </w:rPr>
        <w:t xml:space="preserve">Posebni cilj: </w:t>
      </w:r>
      <w:r w:rsidR="002B095E" w:rsidRPr="00021CF9">
        <w:rPr>
          <w:rFonts w:ascii="Book Antiqua" w:hAnsi="Book Antiqua" w:cs="Arial"/>
        </w:rPr>
        <w:t>Cilj prijma na stručno osposobljavanje za rad bez zasnivanja radnog odnosa  je nezaposlenim osobama s prebivalištem na području Grada Dugog Sela, bez radnog iskustva u zvanju za koje su se obrazovale, osigurati ulazak na tržište rada kroz stručno osposobljavanje za rad, a po završetku programa stručnog osposobljavanja, omogućiti polaganje državnog stručnog ispita.</w:t>
      </w:r>
    </w:p>
    <w:p w:rsidR="002B095E" w:rsidRPr="00021CF9" w:rsidRDefault="002B095E"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FF751C" w:rsidRPr="00021CF9" w:rsidRDefault="00773A0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Ocjene potrebnih sredstava zasnivaju se na troškovima prethodnih razdoblja</w:t>
      </w:r>
    </w:p>
    <w:p w:rsidR="00773A04" w:rsidRPr="00021CF9" w:rsidRDefault="00773A04"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3061D0" w:rsidRPr="00021CF9" w:rsidRDefault="00B5443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Uspješno položen stručni ispit.</w:t>
      </w:r>
    </w:p>
    <w:p w:rsidR="003061D0" w:rsidRPr="00021CF9" w:rsidRDefault="003061D0" w:rsidP="00B77E27">
      <w:pPr>
        <w:spacing w:after="0" w:line="240" w:lineRule="auto"/>
        <w:jc w:val="both"/>
        <w:rPr>
          <w:rFonts w:ascii="Book Antiqua" w:eastAsia="Times New Roman" w:hAnsi="Book Antiqua" w:cs="Arial"/>
          <w:b/>
          <w:bCs/>
          <w:lang w:eastAsia="hr-HR"/>
        </w:rPr>
      </w:pPr>
    </w:p>
    <w:p w:rsidR="00FF751C" w:rsidRPr="00021CF9" w:rsidRDefault="00FF751C"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300"/>
        </w:trPr>
        <w:tc>
          <w:tcPr>
            <w:tcW w:w="170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1004</w:t>
            </w:r>
          </w:p>
        </w:tc>
        <w:tc>
          <w:tcPr>
            <w:tcW w:w="6660" w:type="dxa"/>
            <w:tcBorders>
              <w:top w:val="nil"/>
              <w:left w:val="nil"/>
              <w:bottom w:val="nil"/>
              <w:right w:val="nil"/>
            </w:tcBorders>
            <w:shd w:val="clear" w:color="C1C1FF" w:fill="C1C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RAZVOJ GOSPODARSTVA I TURIZMA</w:t>
            </w:r>
          </w:p>
        </w:tc>
      </w:tr>
    </w:tbl>
    <w:p w:rsidR="00E6613A" w:rsidRPr="00021CF9" w:rsidRDefault="00E6613A"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Poticanje poljoprivrede-Subvencioniranje uzgoja stoke</w:t>
            </w:r>
            <w:r w:rsidR="0072166A" w:rsidRPr="00021CF9">
              <w:rPr>
                <w:rFonts w:ascii="Book Antiqua" w:eastAsia="Times New Roman" w:hAnsi="Book Antiqua" w:cs="Arial"/>
                <w:b/>
                <w:bCs/>
                <w:color w:val="000000"/>
                <w:lang w:eastAsia="hr-HR"/>
              </w:rPr>
              <w:t xml:space="preserve"> i peradi</w:t>
            </w:r>
          </w:p>
        </w:tc>
      </w:tr>
    </w:tbl>
    <w:p w:rsidR="00E6613A" w:rsidRPr="00021CF9" w:rsidRDefault="00E6613A" w:rsidP="00B77E27">
      <w:pPr>
        <w:spacing w:after="0" w:line="240" w:lineRule="auto"/>
        <w:jc w:val="both"/>
        <w:rPr>
          <w:rFonts w:ascii="Book Antiqua" w:hAnsi="Book Antiqua" w:cs="Arial"/>
          <w:b/>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3B4C9D" w:rsidRPr="00021CF9" w:rsidRDefault="003B4C9D" w:rsidP="00B77E27">
      <w:pPr>
        <w:spacing w:after="0" w:line="240" w:lineRule="auto"/>
        <w:jc w:val="both"/>
        <w:rPr>
          <w:rFonts w:ascii="Book Antiqua" w:hAnsi="Book Antiqua" w:cs="Arial"/>
        </w:rPr>
      </w:pPr>
      <w:r w:rsidRPr="00021CF9">
        <w:rPr>
          <w:rFonts w:ascii="Book Antiqua" w:hAnsi="Book Antiqua" w:cs="Arial"/>
        </w:rPr>
        <w:t>Ovom aktivnosti predviđa se potaknuti razvitak poljoprivredne proizvodnje i gospodarska aktivnost poljoprivrednih proizvođača u uzgoju goveda svinja i gusaka te očuvanje autohtonih pasmina.</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F751C" w:rsidRPr="00021CF9" w:rsidRDefault="003B4C9D" w:rsidP="00B77E27">
      <w:pPr>
        <w:spacing w:after="0" w:line="240" w:lineRule="auto"/>
        <w:jc w:val="both"/>
        <w:rPr>
          <w:rFonts w:ascii="Book Antiqua" w:hAnsi="Book Antiqua" w:cs="Arial"/>
        </w:rPr>
      </w:pPr>
      <w:r w:rsidRPr="00021CF9">
        <w:rPr>
          <w:rFonts w:ascii="Book Antiqua" w:hAnsi="Book Antiqua" w:cs="Arial"/>
        </w:rPr>
        <w:t xml:space="preserve">Zakon o poljoprivredi, Zakon o lokalnoj i područnoj (regionalnoj) samoupravi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Zaštita i očuvanje prirodnih resursa, Podizanje razine kvalitete života,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Razvoj poduzetništva i očuvanje obrtničke tradicije (Strategija razvoja Grada Dugog Sela)</w:t>
      </w:r>
    </w:p>
    <w:p w:rsidR="003B4C9D" w:rsidRPr="00021CF9" w:rsidRDefault="003B4C9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Dodjela potpora radi pove</w:t>
      </w:r>
      <w:r w:rsidR="00345A2A" w:rsidRPr="00021CF9">
        <w:rPr>
          <w:rFonts w:ascii="Book Antiqua" w:eastAsia="Times New Roman" w:hAnsi="Book Antiqua" w:cs="Arial"/>
          <w:bCs/>
          <w:lang w:eastAsia="hr-HR"/>
        </w:rPr>
        <w:t>ć</w:t>
      </w:r>
      <w:r w:rsidRPr="00021CF9">
        <w:rPr>
          <w:rFonts w:ascii="Book Antiqua" w:eastAsia="Times New Roman" w:hAnsi="Book Antiqua" w:cs="Arial"/>
          <w:bCs/>
          <w:lang w:eastAsia="hr-HR"/>
        </w:rPr>
        <w:t>anja učinkovitosti</w:t>
      </w:r>
      <w:r w:rsidR="00345A2A" w:rsidRPr="00021CF9">
        <w:rPr>
          <w:rFonts w:ascii="Book Antiqua" w:eastAsia="Times New Roman" w:hAnsi="Book Antiqua" w:cs="Arial"/>
          <w:bCs/>
          <w:lang w:eastAsia="hr-HR"/>
        </w:rPr>
        <w:t xml:space="preserve"> i uspješnosti u uzgoju</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345A2A" w:rsidRPr="00021CF9">
        <w:rPr>
          <w:rFonts w:ascii="Book Antiqua" w:eastAsia="Times New Roman" w:hAnsi="Book Antiqua" w:cs="Arial"/>
          <w:bCs/>
          <w:lang w:eastAsia="hr-HR"/>
        </w:rPr>
        <w:t>Povećanje konkurentnosti i zadržati veći broj aktivnih poljoprivrednih gospodarstava.</w:t>
      </w:r>
    </w:p>
    <w:p w:rsidR="00FF751C" w:rsidRPr="00021CF9" w:rsidRDefault="00FF751C"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FF751C" w:rsidRPr="00021CF9" w:rsidRDefault="00345A2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Subvencije su naišle na velik interes poljoprivrednika s našeg područja, naročito za uzgoj gusaka. Ocjena potrebnih sredstava temelji se na troškovima  prethodnog razdoblja</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526" w:type="dxa"/>
        <w:tblInd w:w="-176" w:type="dxa"/>
        <w:tblLook w:val="04A0"/>
      </w:tblPr>
      <w:tblGrid>
        <w:gridCol w:w="2307"/>
        <w:gridCol w:w="2247"/>
        <w:gridCol w:w="1243"/>
        <w:gridCol w:w="1243"/>
        <w:gridCol w:w="1243"/>
        <w:gridCol w:w="1243"/>
      </w:tblGrid>
      <w:tr w:rsidR="00FF751C" w:rsidRPr="00021CF9" w:rsidTr="004561C4">
        <w:trPr>
          <w:trHeight w:val="645"/>
        </w:trPr>
        <w:tc>
          <w:tcPr>
            <w:tcW w:w="23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561C4" w:rsidRPr="00021CF9" w:rsidTr="004561C4">
        <w:trPr>
          <w:trHeight w:val="645"/>
        </w:trPr>
        <w:tc>
          <w:tcPr>
            <w:tcW w:w="2307" w:type="dxa"/>
            <w:tcBorders>
              <w:top w:val="single" w:sz="4" w:space="0" w:color="auto"/>
              <w:left w:val="single" w:sz="4" w:space="0" w:color="auto"/>
              <w:bottom w:val="single" w:sz="4" w:space="0" w:color="auto"/>
              <w:right w:val="single" w:sz="4" w:space="0" w:color="auto"/>
            </w:tcBorders>
            <w:shd w:val="clear" w:color="auto" w:fill="auto"/>
            <w:hideMark/>
          </w:tcPr>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Subvencija za umjetno osjemenjivanje krava plotkinja</w:t>
            </w:r>
          </w:p>
        </w:tc>
        <w:tc>
          <w:tcPr>
            <w:tcW w:w="2247" w:type="dxa"/>
            <w:tcBorders>
              <w:top w:val="single" w:sz="4" w:space="0" w:color="auto"/>
              <w:left w:val="nil"/>
              <w:bottom w:val="single" w:sz="4" w:space="0" w:color="auto"/>
              <w:right w:val="single" w:sz="4" w:space="0" w:color="auto"/>
            </w:tcBorders>
            <w:shd w:val="clear" w:color="auto" w:fill="auto"/>
            <w:hideMark/>
          </w:tcPr>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Poticanje poljoprivrede,cilj: selekcija i povećanje  broja grla stoke</w:t>
            </w:r>
          </w:p>
        </w:tc>
        <w:tc>
          <w:tcPr>
            <w:tcW w:w="1243" w:type="dxa"/>
            <w:tcBorders>
              <w:top w:val="single" w:sz="4" w:space="0" w:color="auto"/>
              <w:left w:val="nil"/>
              <w:bottom w:val="single" w:sz="4" w:space="0" w:color="auto"/>
              <w:right w:val="single" w:sz="4" w:space="0" w:color="auto"/>
            </w:tcBorders>
            <w:shd w:val="clear" w:color="auto" w:fill="auto"/>
            <w:hideMark/>
          </w:tcPr>
          <w:p w:rsidR="004561C4" w:rsidRPr="00021CF9" w:rsidRDefault="004561C4" w:rsidP="00B77E27">
            <w:pPr>
              <w:spacing w:after="0" w:line="240" w:lineRule="auto"/>
              <w:jc w:val="center"/>
              <w:rPr>
                <w:rFonts w:ascii="Book Antiqua" w:hAnsi="Book Antiqua" w:cs="Arial"/>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160</w:t>
            </w:r>
          </w:p>
        </w:tc>
        <w:tc>
          <w:tcPr>
            <w:tcW w:w="1243" w:type="dxa"/>
            <w:tcBorders>
              <w:top w:val="single" w:sz="4" w:space="0" w:color="auto"/>
              <w:left w:val="nil"/>
              <w:bottom w:val="single" w:sz="4" w:space="0" w:color="auto"/>
              <w:right w:val="single" w:sz="4" w:space="0" w:color="auto"/>
            </w:tcBorders>
            <w:shd w:val="clear" w:color="auto" w:fill="auto"/>
            <w:hideMark/>
          </w:tcPr>
          <w:p w:rsidR="004561C4" w:rsidRPr="00021CF9" w:rsidRDefault="004561C4" w:rsidP="00B77E27">
            <w:pPr>
              <w:spacing w:after="0" w:line="240" w:lineRule="auto"/>
              <w:jc w:val="center"/>
              <w:rPr>
                <w:rFonts w:ascii="Book Antiqua" w:hAnsi="Book Antiqua" w:cs="Arial"/>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170</w:t>
            </w:r>
          </w:p>
        </w:tc>
        <w:tc>
          <w:tcPr>
            <w:tcW w:w="1243" w:type="dxa"/>
            <w:tcBorders>
              <w:top w:val="single" w:sz="4" w:space="0" w:color="auto"/>
              <w:left w:val="nil"/>
              <w:bottom w:val="single" w:sz="4" w:space="0" w:color="auto"/>
              <w:right w:val="single" w:sz="4" w:space="0" w:color="auto"/>
            </w:tcBorders>
            <w:shd w:val="clear" w:color="auto" w:fill="auto"/>
            <w:hideMark/>
          </w:tcPr>
          <w:p w:rsidR="004561C4" w:rsidRPr="00021CF9" w:rsidRDefault="004561C4" w:rsidP="00B77E27">
            <w:pPr>
              <w:spacing w:after="0" w:line="240" w:lineRule="auto"/>
              <w:jc w:val="center"/>
              <w:rPr>
                <w:rFonts w:ascii="Book Antiqua" w:hAnsi="Book Antiqua" w:cs="Arial"/>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180</w:t>
            </w:r>
          </w:p>
        </w:tc>
        <w:tc>
          <w:tcPr>
            <w:tcW w:w="1243" w:type="dxa"/>
            <w:tcBorders>
              <w:top w:val="single" w:sz="4" w:space="0" w:color="auto"/>
              <w:left w:val="nil"/>
              <w:bottom w:val="single" w:sz="4" w:space="0" w:color="auto"/>
              <w:right w:val="single" w:sz="4" w:space="0" w:color="auto"/>
            </w:tcBorders>
            <w:shd w:val="clear" w:color="auto" w:fill="auto"/>
            <w:hideMark/>
          </w:tcPr>
          <w:p w:rsidR="004561C4" w:rsidRPr="00021CF9" w:rsidRDefault="004561C4" w:rsidP="00B77E27">
            <w:pPr>
              <w:spacing w:after="0" w:line="240" w:lineRule="auto"/>
              <w:jc w:val="center"/>
              <w:rPr>
                <w:rFonts w:ascii="Book Antiqua" w:hAnsi="Book Antiqua" w:cs="Arial"/>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180</w:t>
            </w:r>
          </w:p>
        </w:tc>
      </w:tr>
      <w:tr w:rsidR="004561C4" w:rsidRPr="00021CF9" w:rsidTr="004561C4">
        <w:trPr>
          <w:trHeight w:val="645"/>
        </w:trPr>
        <w:tc>
          <w:tcPr>
            <w:tcW w:w="2307" w:type="dxa"/>
            <w:tcBorders>
              <w:top w:val="single" w:sz="4" w:space="0" w:color="auto"/>
              <w:left w:val="single" w:sz="4" w:space="0" w:color="auto"/>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Subvencije za umjetno osjemenjivanje rasplodnih krmača</w:t>
            </w:r>
          </w:p>
        </w:tc>
        <w:tc>
          <w:tcPr>
            <w:tcW w:w="2247"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Poticanje poljoprivrede,cilj: selekcija i povećanje broja svinja</w:t>
            </w:r>
          </w:p>
        </w:tc>
        <w:tc>
          <w:tcPr>
            <w:tcW w:w="1243"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cs="Arial"/>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280</w:t>
            </w:r>
          </w:p>
        </w:tc>
        <w:tc>
          <w:tcPr>
            <w:tcW w:w="1243"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cs="Arial"/>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290</w:t>
            </w:r>
          </w:p>
        </w:tc>
        <w:tc>
          <w:tcPr>
            <w:tcW w:w="1243"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cs="Arial"/>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300</w:t>
            </w:r>
          </w:p>
        </w:tc>
        <w:tc>
          <w:tcPr>
            <w:tcW w:w="1243"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cs="Arial"/>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cs="Arial"/>
              </w:rPr>
              <w:t>300</w:t>
            </w:r>
          </w:p>
        </w:tc>
      </w:tr>
      <w:tr w:rsidR="004561C4" w:rsidRPr="00021CF9" w:rsidTr="004561C4">
        <w:trPr>
          <w:trHeight w:val="645"/>
        </w:trPr>
        <w:tc>
          <w:tcPr>
            <w:tcW w:w="2307" w:type="dxa"/>
            <w:tcBorders>
              <w:top w:val="single" w:sz="4" w:space="0" w:color="auto"/>
              <w:left w:val="single" w:sz="4" w:space="0" w:color="auto"/>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cs="Arial"/>
              </w:rPr>
            </w:pPr>
            <w:r w:rsidRPr="00021CF9">
              <w:rPr>
                <w:rFonts w:ascii="Book Antiqua" w:hAnsi="Book Antiqua"/>
              </w:rPr>
              <w:t>Subvencija po guski</w:t>
            </w:r>
          </w:p>
        </w:tc>
        <w:tc>
          <w:tcPr>
            <w:tcW w:w="2247"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rPr>
            </w:pPr>
            <w:r w:rsidRPr="00021CF9">
              <w:rPr>
                <w:rFonts w:ascii="Book Antiqua" w:hAnsi="Book Antiqua"/>
              </w:rPr>
              <w:t>Poticanje uzgoja domaćih gusaka</w:t>
            </w:r>
          </w:p>
        </w:tc>
        <w:tc>
          <w:tcPr>
            <w:tcW w:w="1243"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rPr>
            </w:pPr>
          </w:p>
          <w:p w:rsidR="004561C4" w:rsidRPr="00021CF9" w:rsidRDefault="004561C4" w:rsidP="00B77E27">
            <w:pPr>
              <w:spacing w:after="0" w:line="240" w:lineRule="auto"/>
              <w:jc w:val="center"/>
              <w:rPr>
                <w:rFonts w:ascii="Book Antiqua" w:hAnsi="Book Antiqua" w:cs="Arial"/>
              </w:rPr>
            </w:pPr>
            <w:r w:rsidRPr="00021CF9">
              <w:rPr>
                <w:rFonts w:ascii="Book Antiqua" w:hAnsi="Book Antiqua"/>
              </w:rPr>
              <w:t>300</w:t>
            </w:r>
          </w:p>
        </w:tc>
        <w:tc>
          <w:tcPr>
            <w:tcW w:w="1243"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rPr>
            </w:pPr>
          </w:p>
          <w:p w:rsidR="004561C4" w:rsidRPr="00021CF9" w:rsidRDefault="004561C4" w:rsidP="00B77E27">
            <w:pPr>
              <w:spacing w:after="0" w:line="240" w:lineRule="auto"/>
              <w:jc w:val="center"/>
              <w:rPr>
                <w:rFonts w:ascii="Book Antiqua" w:hAnsi="Book Antiqua"/>
              </w:rPr>
            </w:pPr>
            <w:r w:rsidRPr="00021CF9">
              <w:rPr>
                <w:rFonts w:ascii="Book Antiqua" w:hAnsi="Book Antiqua"/>
              </w:rPr>
              <w:t>350</w:t>
            </w:r>
          </w:p>
        </w:tc>
        <w:tc>
          <w:tcPr>
            <w:tcW w:w="1243"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rPr>
            </w:pPr>
          </w:p>
          <w:p w:rsidR="004561C4" w:rsidRPr="00021CF9" w:rsidRDefault="004561C4" w:rsidP="00B77E27">
            <w:pPr>
              <w:spacing w:after="0" w:line="240" w:lineRule="auto"/>
              <w:jc w:val="center"/>
              <w:rPr>
                <w:rFonts w:ascii="Book Antiqua" w:hAnsi="Book Antiqua"/>
              </w:rPr>
            </w:pPr>
            <w:r w:rsidRPr="00021CF9">
              <w:rPr>
                <w:rFonts w:ascii="Book Antiqua" w:hAnsi="Book Antiqua"/>
              </w:rPr>
              <w:t>400</w:t>
            </w:r>
          </w:p>
        </w:tc>
        <w:tc>
          <w:tcPr>
            <w:tcW w:w="1243" w:type="dxa"/>
            <w:tcBorders>
              <w:top w:val="single" w:sz="4" w:space="0" w:color="auto"/>
              <w:left w:val="nil"/>
              <w:bottom w:val="single" w:sz="4" w:space="0" w:color="auto"/>
              <w:right w:val="single" w:sz="4" w:space="0" w:color="auto"/>
            </w:tcBorders>
            <w:shd w:val="clear" w:color="auto" w:fill="auto"/>
          </w:tcPr>
          <w:p w:rsidR="004561C4" w:rsidRPr="00021CF9" w:rsidRDefault="004561C4" w:rsidP="00B77E27">
            <w:pPr>
              <w:spacing w:after="0" w:line="240" w:lineRule="auto"/>
              <w:jc w:val="center"/>
              <w:rPr>
                <w:rFonts w:ascii="Book Antiqua" w:hAnsi="Book Antiqua"/>
              </w:rPr>
            </w:pPr>
          </w:p>
          <w:p w:rsidR="004561C4" w:rsidRPr="00021CF9" w:rsidRDefault="004561C4" w:rsidP="00B77E27">
            <w:pPr>
              <w:spacing w:after="0" w:line="240" w:lineRule="auto"/>
              <w:jc w:val="center"/>
              <w:rPr>
                <w:rFonts w:ascii="Book Antiqua" w:hAnsi="Book Antiqua"/>
              </w:rPr>
            </w:pPr>
            <w:r w:rsidRPr="00021CF9">
              <w:rPr>
                <w:rFonts w:ascii="Book Antiqua" w:hAnsi="Book Antiqua"/>
              </w:rPr>
              <w:t>400</w:t>
            </w:r>
          </w:p>
        </w:tc>
      </w:tr>
    </w:tbl>
    <w:p w:rsidR="00FF751C" w:rsidRPr="00021CF9" w:rsidRDefault="00FF751C"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A100002</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Subvencije pčelarima</w:t>
            </w:r>
          </w:p>
        </w:tc>
      </w:tr>
    </w:tbl>
    <w:p w:rsidR="00E6613A" w:rsidRPr="00021CF9" w:rsidRDefault="00E6613A" w:rsidP="00B77E27">
      <w:pPr>
        <w:spacing w:after="0" w:line="240" w:lineRule="auto"/>
        <w:jc w:val="both"/>
        <w:rPr>
          <w:rFonts w:ascii="Book Antiqua" w:hAnsi="Book Antiqua"/>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F24067" w:rsidRPr="00021CF9" w:rsidRDefault="00F24067" w:rsidP="00B77E27">
      <w:pPr>
        <w:spacing w:after="0" w:line="240" w:lineRule="auto"/>
        <w:jc w:val="both"/>
        <w:rPr>
          <w:rFonts w:ascii="Book Antiqua" w:hAnsi="Book Antiqua" w:cs="Arial"/>
        </w:rPr>
      </w:pPr>
      <w:r w:rsidRPr="00021CF9">
        <w:rPr>
          <w:rFonts w:ascii="Book Antiqua" w:hAnsi="Book Antiqua" w:cs="Arial"/>
        </w:rPr>
        <w:t>Subvencije pčelarima ostvaruju se putem zahtjeva OPG za pčelinje zajednice (poticaj po košnici sukladno Oduci Gradonačelnika)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24067" w:rsidRPr="00021CF9" w:rsidRDefault="00F2406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Zakon o lokalnoj i područnoj (regionalnoj) samoupravi </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Zaštita i očuvanje prirodnih resursa, Podizanje razine kvalitete života,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Razvoj poduzetništva i očuvanje obrtničke tradicije (Strategija razvoja Grada Dugog Sela)</w:t>
      </w:r>
    </w:p>
    <w:p w:rsidR="00F24067" w:rsidRPr="00021CF9" w:rsidRDefault="00F24067"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3061D0" w:rsidRPr="00021CF9">
        <w:rPr>
          <w:rFonts w:ascii="Book Antiqua" w:eastAsia="Times New Roman" w:hAnsi="Book Antiqua" w:cs="Arial"/>
          <w:bCs/>
          <w:lang w:eastAsia="hr-HR"/>
        </w:rPr>
        <w:t>Subvencijom pomoći da pčelari uspiju zadržati čim veći broj pčelinjih zajednica</w:t>
      </w:r>
    </w:p>
    <w:p w:rsidR="00FF751C" w:rsidRPr="00021CF9" w:rsidRDefault="00FF751C"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FF751C" w:rsidRPr="00021CF9" w:rsidRDefault="003061D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planiraju na osnovi troškova prošlih razdoblja</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23"/>
        <w:gridCol w:w="2247"/>
        <w:gridCol w:w="1243"/>
        <w:gridCol w:w="1243"/>
        <w:gridCol w:w="1243"/>
        <w:gridCol w:w="1243"/>
      </w:tblGrid>
      <w:tr w:rsidR="00FF751C" w:rsidRPr="00021CF9" w:rsidTr="001612FF">
        <w:trPr>
          <w:trHeight w:val="645"/>
        </w:trPr>
        <w:tc>
          <w:tcPr>
            <w:tcW w:w="20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1612FF" w:rsidRPr="00021CF9" w:rsidTr="001D3326">
        <w:trPr>
          <w:trHeight w:val="645"/>
        </w:trPr>
        <w:tc>
          <w:tcPr>
            <w:tcW w:w="2023" w:type="dxa"/>
            <w:tcBorders>
              <w:top w:val="single" w:sz="4" w:space="0" w:color="auto"/>
              <w:left w:val="single" w:sz="4" w:space="0" w:color="auto"/>
              <w:bottom w:val="single" w:sz="4" w:space="0" w:color="auto"/>
              <w:right w:val="single" w:sz="4" w:space="0" w:color="auto"/>
            </w:tcBorders>
            <w:shd w:val="clear" w:color="auto" w:fill="auto"/>
            <w:hideMark/>
          </w:tcPr>
          <w:p w:rsidR="001612FF" w:rsidRPr="00021CF9" w:rsidRDefault="001612FF" w:rsidP="00B77E27">
            <w:pPr>
              <w:spacing w:after="0" w:line="240" w:lineRule="auto"/>
              <w:jc w:val="center"/>
              <w:rPr>
                <w:rFonts w:ascii="Book Antiqua" w:hAnsi="Book Antiqua"/>
              </w:rPr>
            </w:pPr>
            <w:r w:rsidRPr="00021CF9">
              <w:rPr>
                <w:rFonts w:ascii="Book Antiqua" w:hAnsi="Book Antiqua"/>
              </w:rPr>
              <w:t>Subvencije po košnici</w:t>
            </w:r>
          </w:p>
        </w:tc>
        <w:tc>
          <w:tcPr>
            <w:tcW w:w="2247" w:type="dxa"/>
            <w:tcBorders>
              <w:top w:val="single" w:sz="4" w:space="0" w:color="auto"/>
              <w:left w:val="nil"/>
              <w:bottom w:val="single" w:sz="4" w:space="0" w:color="auto"/>
              <w:right w:val="single" w:sz="4" w:space="0" w:color="auto"/>
            </w:tcBorders>
            <w:shd w:val="clear" w:color="auto" w:fill="auto"/>
            <w:hideMark/>
          </w:tcPr>
          <w:p w:rsidR="001612FF" w:rsidRPr="00021CF9" w:rsidRDefault="001612FF" w:rsidP="00B77E27">
            <w:pPr>
              <w:spacing w:after="0" w:line="240" w:lineRule="auto"/>
              <w:jc w:val="center"/>
              <w:rPr>
                <w:rFonts w:ascii="Book Antiqua" w:hAnsi="Book Antiqua"/>
              </w:rPr>
            </w:pPr>
            <w:r w:rsidRPr="00021CF9">
              <w:rPr>
                <w:rFonts w:ascii="Book Antiqua" w:hAnsi="Book Antiqua"/>
              </w:rPr>
              <w:t>Poticanje pčelarstva,  cilj: broja pčelinjih društava/košnica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1612FF" w:rsidRPr="00021CF9" w:rsidRDefault="001612FF" w:rsidP="00B77E27">
            <w:pPr>
              <w:spacing w:after="0" w:line="240" w:lineRule="auto"/>
              <w:jc w:val="both"/>
              <w:rPr>
                <w:rFonts w:ascii="Book Antiqua" w:eastAsia="Times New Roman" w:hAnsi="Book Antiqua" w:cs="Times New Roman"/>
                <w:lang w:eastAsia="hr-HR"/>
              </w:rPr>
            </w:pPr>
            <w:r w:rsidRPr="00021CF9">
              <w:rPr>
                <w:rFonts w:ascii="Book Antiqua" w:hAnsi="Book Antiqua"/>
              </w:rPr>
              <w:t>980</w:t>
            </w:r>
          </w:p>
        </w:tc>
        <w:tc>
          <w:tcPr>
            <w:tcW w:w="1243" w:type="dxa"/>
            <w:tcBorders>
              <w:top w:val="single" w:sz="4" w:space="0" w:color="auto"/>
              <w:left w:val="nil"/>
              <w:bottom w:val="single" w:sz="4" w:space="0" w:color="auto"/>
              <w:right w:val="single" w:sz="4" w:space="0" w:color="auto"/>
            </w:tcBorders>
            <w:shd w:val="clear" w:color="auto" w:fill="auto"/>
            <w:hideMark/>
          </w:tcPr>
          <w:p w:rsidR="001612FF" w:rsidRPr="00021CF9" w:rsidRDefault="001612FF" w:rsidP="00B77E27">
            <w:pPr>
              <w:spacing w:after="0" w:line="240" w:lineRule="auto"/>
              <w:jc w:val="center"/>
              <w:rPr>
                <w:rFonts w:ascii="Book Antiqua" w:hAnsi="Book Antiqua"/>
              </w:rPr>
            </w:pPr>
          </w:p>
          <w:p w:rsidR="001612FF" w:rsidRPr="00021CF9" w:rsidRDefault="001612FF" w:rsidP="00B77E27">
            <w:pPr>
              <w:spacing w:after="0" w:line="240" w:lineRule="auto"/>
              <w:jc w:val="center"/>
              <w:rPr>
                <w:rFonts w:ascii="Book Antiqua" w:hAnsi="Book Antiqua"/>
              </w:rPr>
            </w:pPr>
            <w:r w:rsidRPr="00021CF9">
              <w:rPr>
                <w:rFonts w:ascii="Book Antiqua" w:hAnsi="Book Antiqua"/>
              </w:rPr>
              <w:t>1020</w:t>
            </w:r>
          </w:p>
        </w:tc>
        <w:tc>
          <w:tcPr>
            <w:tcW w:w="1243" w:type="dxa"/>
            <w:tcBorders>
              <w:top w:val="single" w:sz="4" w:space="0" w:color="auto"/>
              <w:left w:val="nil"/>
              <w:bottom w:val="single" w:sz="4" w:space="0" w:color="auto"/>
              <w:right w:val="single" w:sz="4" w:space="0" w:color="auto"/>
            </w:tcBorders>
            <w:shd w:val="clear" w:color="auto" w:fill="auto"/>
            <w:hideMark/>
          </w:tcPr>
          <w:p w:rsidR="001612FF" w:rsidRPr="00021CF9" w:rsidRDefault="001612FF" w:rsidP="00B77E27">
            <w:pPr>
              <w:spacing w:after="0" w:line="240" w:lineRule="auto"/>
              <w:jc w:val="center"/>
              <w:rPr>
                <w:rFonts w:ascii="Book Antiqua" w:hAnsi="Book Antiqua"/>
              </w:rPr>
            </w:pPr>
          </w:p>
          <w:p w:rsidR="001612FF" w:rsidRPr="00021CF9" w:rsidRDefault="001612FF" w:rsidP="00B77E27">
            <w:pPr>
              <w:spacing w:after="0" w:line="240" w:lineRule="auto"/>
              <w:jc w:val="center"/>
              <w:rPr>
                <w:rFonts w:ascii="Book Antiqua" w:hAnsi="Book Antiqua"/>
              </w:rPr>
            </w:pPr>
            <w:r w:rsidRPr="00021CF9">
              <w:rPr>
                <w:rFonts w:ascii="Book Antiqua" w:hAnsi="Book Antiqua"/>
              </w:rPr>
              <w:t>1120</w:t>
            </w:r>
          </w:p>
        </w:tc>
        <w:tc>
          <w:tcPr>
            <w:tcW w:w="1243" w:type="dxa"/>
            <w:tcBorders>
              <w:top w:val="single" w:sz="4" w:space="0" w:color="auto"/>
              <w:left w:val="nil"/>
              <w:bottom w:val="single" w:sz="4" w:space="0" w:color="auto"/>
              <w:right w:val="single" w:sz="4" w:space="0" w:color="auto"/>
            </w:tcBorders>
            <w:shd w:val="clear" w:color="auto" w:fill="auto"/>
            <w:hideMark/>
          </w:tcPr>
          <w:p w:rsidR="001612FF" w:rsidRPr="00021CF9" w:rsidRDefault="001612FF" w:rsidP="00B77E27">
            <w:pPr>
              <w:spacing w:after="0" w:line="240" w:lineRule="auto"/>
              <w:jc w:val="center"/>
              <w:rPr>
                <w:rFonts w:ascii="Book Antiqua" w:hAnsi="Book Antiqua"/>
              </w:rPr>
            </w:pPr>
          </w:p>
          <w:p w:rsidR="001612FF" w:rsidRPr="00021CF9" w:rsidRDefault="001612FF" w:rsidP="00B77E27">
            <w:pPr>
              <w:spacing w:after="0" w:line="240" w:lineRule="auto"/>
              <w:jc w:val="center"/>
              <w:rPr>
                <w:rFonts w:ascii="Book Antiqua" w:hAnsi="Book Antiqua"/>
              </w:rPr>
            </w:pPr>
            <w:r w:rsidRPr="00021CF9">
              <w:rPr>
                <w:rFonts w:ascii="Book Antiqua" w:hAnsi="Book Antiqua"/>
              </w:rPr>
              <w:t>1120</w:t>
            </w:r>
          </w:p>
        </w:tc>
      </w:tr>
    </w:tbl>
    <w:p w:rsidR="00FF751C" w:rsidRPr="00021CF9" w:rsidRDefault="00FF751C"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Poticanje razvoja gospodarstva</w:t>
            </w:r>
          </w:p>
        </w:tc>
      </w:tr>
    </w:tbl>
    <w:p w:rsidR="00E6613A" w:rsidRPr="00021CF9" w:rsidRDefault="00E6613A" w:rsidP="00B77E27">
      <w:pPr>
        <w:spacing w:after="0" w:line="240" w:lineRule="auto"/>
        <w:jc w:val="both"/>
        <w:rPr>
          <w:rFonts w:ascii="Book Antiqua" w:hAnsi="Book Antiqua"/>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5C0B54" w:rsidRPr="00021CF9" w:rsidRDefault="005C0B54" w:rsidP="00B77E27">
      <w:pPr>
        <w:spacing w:after="0" w:line="240" w:lineRule="auto"/>
        <w:jc w:val="both"/>
        <w:rPr>
          <w:rFonts w:ascii="Book Antiqua" w:hAnsi="Book Antiqua" w:cs="Arial"/>
        </w:rPr>
      </w:pPr>
      <w:r w:rsidRPr="00021CF9">
        <w:rPr>
          <w:rFonts w:ascii="Book Antiqua" w:hAnsi="Book Antiqua" w:cs="Arial"/>
        </w:rPr>
        <w:t>U ovoj aktivnosti predviđena su sredstva za potporu jačanja obrtništva i poduzetništva na području Grada u obliku donacija i kapitalnih pomoći. Donac</w:t>
      </w:r>
      <w:r w:rsidR="00A054ED" w:rsidRPr="00021CF9">
        <w:rPr>
          <w:rFonts w:ascii="Book Antiqua" w:hAnsi="Book Antiqua" w:cs="Arial"/>
        </w:rPr>
        <w:t>i</w:t>
      </w:r>
      <w:r w:rsidRPr="00021CF9">
        <w:rPr>
          <w:rFonts w:ascii="Book Antiqua" w:hAnsi="Book Antiqua" w:cs="Arial"/>
        </w:rPr>
        <w:t>jama se nastoji pomoći malim obrtnicima i poduzetnicima</w:t>
      </w:r>
      <w:r w:rsidR="00A054ED" w:rsidRPr="00021CF9">
        <w:rPr>
          <w:rFonts w:ascii="Book Antiqua" w:hAnsi="Book Antiqua" w:cs="Arial"/>
        </w:rPr>
        <w:t>, dok se kapitalna pomoć namjenjuje Dugoselskom poduzetničkom centru za nabavu opreme radi proširenja djelatnosti.</w:t>
      </w:r>
      <w:r w:rsidRPr="00021CF9">
        <w:rPr>
          <w:rFonts w:ascii="Book Antiqua" w:hAnsi="Book Antiqua" w:cs="Arial"/>
        </w:rPr>
        <w:t xml:space="preserve"> </w:t>
      </w:r>
      <w:r w:rsidR="00A054ED" w:rsidRPr="00021CF9">
        <w:rPr>
          <w:rFonts w:ascii="Book Antiqua" w:hAnsi="Book Antiqua" w:cs="Arial"/>
        </w:rPr>
        <w:t>Nabava opreme potrebne za predstavljanje poduzetnika.</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054ED" w:rsidRPr="00021CF9" w:rsidRDefault="00A054E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 lokalnoj i područnoj (regionalnoj) samoupravi</w:t>
      </w:r>
    </w:p>
    <w:p w:rsidR="00A054ED" w:rsidRPr="00021CF9" w:rsidRDefault="00A054E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Zakon o poticanju razvoja malog gospodarstva</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Zaštita i očuvanje prirodnih resursa, Podizanje razine kvalitete života,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Razvoj poduzetništva i očuvanje obrtničke tradicije (Strategija razvoja Grada Dugog Sela)</w:t>
      </w:r>
    </w:p>
    <w:p w:rsidR="00A054ED" w:rsidRPr="00021CF9" w:rsidRDefault="00A054E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Povećanje konkurentnosti gospodarstva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A054ED" w:rsidRPr="00021CF9">
        <w:rPr>
          <w:rFonts w:ascii="Book Antiqua" w:eastAsia="Times New Roman" w:hAnsi="Book Antiqua" w:cs="Arial"/>
          <w:bCs/>
          <w:lang w:eastAsia="hr-HR"/>
        </w:rPr>
        <w:t>unapređenje razvoja malog i srednjeg poduzetništva i očuvanje poslovanja malog gospodarstva u uvjetima usporavanja gospodarskog rasta, poticanje zajedničkih predstavljanja poduzetnika radi povezivanja i proširivanja tržišta. Poticanje zapošljavanja i otvaranje novih radnih mjesta te očuvanje postoje</w:t>
      </w:r>
      <w:r w:rsidR="00BA2B3E" w:rsidRPr="00021CF9">
        <w:rPr>
          <w:rFonts w:ascii="Book Antiqua" w:eastAsia="Times New Roman" w:hAnsi="Book Antiqua" w:cs="Arial"/>
          <w:bCs/>
          <w:lang w:eastAsia="hr-HR"/>
        </w:rPr>
        <w:t>ć</w:t>
      </w:r>
      <w:r w:rsidR="00A054ED" w:rsidRPr="00021CF9">
        <w:rPr>
          <w:rFonts w:ascii="Book Antiqua" w:eastAsia="Times New Roman" w:hAnsi="Book Antiqua" w:cs="Arial"/>
          <w:bCs/>
          <w:lang w:eastAsia="hr-HR"/>
        </w:rPr>
        <w:t>ih.</w:t>
      </w:r>
    </w:p>
    <w:p w:rsidR="00FF751C" w:rsidRPr="00021CF9" w:rsidRDefault="00FF751C"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BA2B3E" w:rsidRPr="00021CF9" w:rsidRDefault="00BA2B3E"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Ocjene potrebni sredstva temelje se na procjeni i iskustvu sličnih projekata ranijih godina</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BA2B3E" w:rsidRPr="00021CF9" w:rsidRDefault="00BA2B3E"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Uspješnost projekta pratit će se prema zajedničkim nastupima poduzetnika na tržištu, nastupima na manifestacijama organiziranim u svrhu promoviranja poduzetnika. </w:t>
      </w:r>
    </w:p>
    <w:p w:rsidR="001612FF" w:rsidRPr="00021CF9" w:rsidRDefault="001612FF"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A100004</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Razvoj turizma na području grada</w:t>
            </w:r>
          </w:p>
        </w:tc>
      </w:tr>
    </w:tbl>
    <w:p w:rsidR="00E6613A" w:rsidRPr="00021CF9" w:rsidRDefault="00E6613A" w:rsidP="00B77E27">
      <w:pPr>
        <w:spacing w:after="0" w:line="240" w:lineRule="auto"/>
        <w:jc w:val="both"/>
        <w:rPr>
          <w:rFonts w:ascii="Book Antiqua" w:hAnsi="Book Antiqua"/>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2E647E" w:rsidRPr="00021CF9" w:rsidRDefault="002E647E" w:rsidP="00B77E27">
      <w:pPr>
        <w:spacing w:after="0" w:line="240" w:lineRule="auto"/>
        <w:jc w:val="both"/>
        <w:rPr>
          <w:rFonts w:ascii="Book Antiqua" w:hAnsi="Book Antiqua" w:cs="Arial"/>
        </w:rPr>
      </w:pPr>
      <w:r w:rsidRPr="00021CF9">
        <w:rPr>
          <w:rFonts w:ascii="Book Antiqua" w:hAnsi="Book Antiqua" w:cs="Arial"/>
        </w:rPr>
        <w:t>Dodjela potpore Turističkoj zajednici Grada Dugog Sela za organizaciju turističkih manifestacija i redovan rad</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F751C" w:rsidRDefault="002E647E" w:rsidP="00B77E27">
      <w:pPr>
        <w:spacing w:after="0" w:line="240" w:lineRule="auto"/>
        <w:jc w:val="both"/>
        <w:rPr>
          <w:rFonts w:ascii="Book Antiqua" w:hAnsi="Book Antiqua" w:cs="Arial"/>
        </w:rPr>
      </w:pPr>
      <w:r w:rsidRPr="00021CF9">
        <w:rPr>
          <w:rFonts w:ascii="Book Antiqua" w:hAnsi="Book Antiqua" w:cs="Arial"/>
        </w:rPr>
        <w:t>Zakon o lokalnoj i područnoj (regionalnoj) samoupravi i Zakon o turističkim zajednicama i promicanju hrvatskog turizma</w:t>
      </w:r>
    </w:p>
    <w:p w:rsidR="00364C58" w:rsidRPr="00021CF9" w:rsidRDefault="00364C58"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2E647E" w:rsidRPr="00021CF9">
        <w:rPr>
          <w:rFonts w:ascii="Book Antiqua" w:eastAsia="Times New Roman" w:hAnsi="Book Antiqua" w:cs="Arial"/>
          <w:bCs/>
          <w:lang w:eastAsia="hr-HR"/>
        </w:rPr>
        <w:t xml:space="preserve">Razvoj turističke ponude na području Grada dugog Sela, </w:t>
      </w:r>
      <w:r w:rsidRPr="00021CF9">
        <w:rPr>
          <w:rFonts w:ascii="Book Antiqua" w:eastAsia="Times New Roman" w:hAnsi="Book Antiqua" w:cs="Arial"/>
          <w:bCs/>
          <w:lang w:eastAsia="hr-HR"/>
        </w:rPr>
        <w:t>Podizanje razine kvalitete života,(Strategija razvoja Grada Dugog Sela)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2E647E" w:rsidRPr="00021CF9">
        <w:rPr>
          <w:rFonts w:ascii="Book Antiqua" w:eastAsia="Times New Roman" w:hAnsi="Book Antiqua" w:cs="Arial"/>
          <w:bCs/>
          <w:lang w:eastAsia="hr-HR"/>
        </w:rPr>
        <w:t>Razvijanje prepoznatljivosti Grada kao turističkog odredišta, proširenje ponude i kvalitete turizma, razvoj turističke infrastrukture</w:t>
      </w:r>
      <w:r w:rsidR="00FD452B" w:rsidRPr="00021CF9">
        <w:rPr>
          <w:rFonts w:ascii="Book Antiqua" w:eastAsia="Times New Roman" w:hAnsi="Book Antiqua" w:cs="Arial"/>
          <w:bCs/>
          <w:lang w:eastAsia="hr-HR"/>
        </w:rPr>
        <w:t>, povećanje broja dolazaka turista u Dugo Selo, povećanje prihoda od turizma, suradnja sa dugim turističkim zajednicama.</w:t>
      </w:r>
      <w:r w:rsidR="002E647E" w:rsidRPr="00021CF9">
        <w:rPr>
          <w:rFonts w:ascii="Book Antiqua" w:eastAsia="Times New Roman" w:hAnsi="Book Antiqua" w:cs="Arial"/>
          <w:bCs/>
          <w:lang w:eastAsia="hr-HR"/>
        </w:rPr>
        <w:t xml:space="preserve"> </w:t>
      </w:r>
    </w:p>
    <w:p w:rsidR="00FF751C" w:rsidRPr="00021CF9" w:rsidRDefault="00FF751C"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FF751C" w:rsidRPr="00021CF9" w:rsidRDefault="00FD452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Održavanje raznih manifestacija kao promocije Grada što obogaćuje turističku ponudu i povećava turističku potrošnju. Potrebna sredstva zasnivaju se na procjeni i troškovima iz  ranijih godina.</w:t>
      </w:r>
    </w:p>
    <w:p w:rsidR="00FD452B" w:rsidRPr="00021CF9" w:rsidRDefault="00FD452B"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A100005</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Uređenje prostora za turistički ured</w:t>
            </w:r>
          </w:p>
        </w:tc>
      </w:tr>
    </w:tbl>
    <w:p w:rsidR="00E6613A" w:rsidRPr="00021CF9" w:rsidRDefault="00E6613A" w:rsidP="00B77E27">
      <w:pPr>
        <w:spacing w:after="0" w:line="240" w:lineRule="auto"/>
        <w:jc w:val="both"/>
        <w:rPr>
          <w:rFonts w:ascii="Book Antiqua" w:hAnsi="Book Antiqua"/>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FF5E0C" w:rsidRPr="00021CF9" w:rsidRDefault="00FF5E0C" w:rsidP="00B77E27">
      <w:pPr>
        <w:spacing w:after="0" w:line="240" w:lineRule="auto"/>
        <w:jc w:val="both"/>
        <w:rPr>
          <w:rFonts w:ascii="Book Antiqua" w:hAnsi="Book Antiqua" w:cs="Arial"/>
        </w:rPr>
      </w:pPr>
      <w:r w:rsidRPr="00021CF9">
        <w:rPr>
          <w:rFonts w:ascii="Book Antiqua" w:hAnsi="Book Antiqua" w:cs="Arial"/>
        </w:rPr>
        <w:t>U objektu na lokaciji Kolodvorska 3 predviđa se uređenje prostora za potrebe rada turističkog ureda koji će ujedno služiti i kao prostor za predstavljanje gradskih projekata građanima te kao mjesto gdje se mogu održati manje izložbe.</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F5E0C" w:rsidRPr="00021CF9" w:rsidRDefault="00FF5E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Zakon o prostornom uređenju, Zakon o gradnji,</w:t>
      </w:r>
      <w:r w:rsidRPr="00021CF9">
        <w:rPr>
          <w:rFonts w:ascii="Book Antiqua" w:hAnsi="Book Antiqua" w:cs="Arial"/>
        </w:rPr>
        <w:t xml:space="preserve"> Pravilnik o jednostavnim i drugim građevinama i radovima,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w:t>
      </w:r>
      <w:r w:rsidR="00FF5E0C" w:rsidRPr="00021CF9">
        <w:rPr>
          <w:rFonts w:ascii="Book Antiqua" w:eastAsia="Times New Roman" w:hAnsi="Book Antiqua" w:cs="Arial"/>
          <w:bCs/>
          <w:lang w:eastAsia="hr-HR"/>
        </w:rPr>
        <w:t xml:space="preserve"> </w:t>
      </w:r>
      <w:r w:rsidRPr="00021CF9">
        <w:rPr>
          <w:rFonts w:ascii="Book Antiqua" w:eastAsia="Times New Roman" w:hAnsi="Book Antiqua" w:cs="Arial"/>
          <w:bCs/>
          <w:lang w:eastAsia="hr-HR"/>
        </w:rPr>
        <w:t>Razvoj poduzetništva i očuvanje obrtničke tradicije (Strategija razvoja Grada Dugog Sela)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FF5E0C" w:rsidRPr="00021CF9">
        <w:rPr>
          <w:rFonts w:ascii="Book Antiqua" w:eastAsia="Times New Roman" w:hAnsi="Book Antiqua" w:cs="Arial"/>
          <w:bCs/>
          <w:lang w:eastAsia="hr-HR"/>
        </w:rPr>
        <w:t>Uređenjem turističkog ureda unaprijedit će se turistička ponuda u Gradu Dugom Selu, a u isto vrijeme ostvarit će se građanima lako dostupna točka za dobivanje informacija o gradskim projektima.</w:t>
      </w:r>
    </w:p>
    <w:p w:rsidR="00FF751C" w:rsidRPr="00021CF9" w:rsidRDefault="00FF751C"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FF5E0C" w:rsidRPr="00021CF9" w:rsidRDefault="00FF5E0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potrebna za uređenje male galerije planirana su na temelju sličnih već realiziranih projekata.</w:t>
      </w:r>
    </w:p>
    <w:p w:rsidR="00FF751C" w:rsidRDefault="00FF751C" w:rsidP="00B77E27">
      <w:pPr>
        <w:spacing w:after="0" w:line="240" w:lineRule="auto"/>
        <w:jc w:val="both"/>
        <w:rPr>
          <w:rFonts w:ascii="Book Antiqua" w:eastAsia="Times New Roman" w:hAnsi="Book Antiqua" w:cs="Arial"/>
          <w:b/>
          <w:bCs/>
          <w:lang w:eastAsia="hr-HR"/>
        </w:rPr>
      </w:pPr>
    </w:p>
    <w:p w:rsidR="00364C58" w:rsidRPr="00021CF9" w:rsidRDefault="00364C58" w:rsidP="00B77E27">
      <w:pPr>
        <w:spacing w:after="0" w:line="240" w:lineRule="auto"/>
        <w:jc w:val="both"/>
        <w:rPr>
          <w:rFonts w:ascii="Book Antiqua" w:eastAsia="Times New Roman" w:hAnsi="Book Antiqua" w:cs="Arial"/>
          <w:b/>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46"/>
        <w:gridCol w:w="2224"/>
        <w:gridCol w:w="1243"/>
        <w:gridCol w:w="1243"/>
        <w:gridCol w:w="1243"/>
        <w:gridCol w:w="1243"/>
      </w:tblGrid>
      <w:tr w:rsidR="00FF751C" w:rsidRPr="00021CF9" w:rsidTr="004A499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23187F" w:rsidRPr="00021CF9" w:rsidTr="004A499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Izrada projektne dokumentacija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PR  041.A5.1</w:t>
            </w:r>
            <w:r w:rsidRPr="00021CF9">
              <w:rPr>
                <w:rFonts w:ascii="Book Antiqua" w:hAnsi="Book Antiqua"/>
              </w:rPr>
              <w:br/>
              <w:t>Broj izrađene projektne dokumentacije u tekućoj godini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1</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0</w:t>
            </w:r>
          </w:p>
        </w:tc>
      </w:tr>
      <w:tr w:rsidR="0023187F" w:rsidRPr="00021CF9" w:rsidTr="004A499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Uređenje prostora za potrebe turističkog ureda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PR  041.A5.2</w:t>
            </w:r>
            <w:r w:rsidRPr="00021CF9">
              <w:rPr>
                <w:rFonts w:ascii="Book Antiqua" w:hAnsi="Book Antiqua"/>
              </w:rPr>
              <w:br/>
              <w:t>Postotak realizacije izgradnje sukladno projektu</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3187F" w:rsidRPr="00021CF9" w:rsidRDefault="0023187F" w:rsidP="00B77E27">
            <w:pPr>
              <w:spacing w:after="0" w:line="240" w:lineRule="auto"/>
              <w:jc w:val="center"/>
              <w:rPr>
                <w:rFonts w:ascii="Book Antiqua" w:hAnsi="Book Antiqua"/>
              </w:rPr>
            </w:pPr>
            <w:r w:rsidRPr="00021CF9">
              <w:rPr>
                <w:rFonts w:ascii="Book Antiqua" w:hAnsi="Book Antiqua"/>
              </w:rPr>
              <w:t>0%</w:t>
            </w:r>
          </w:p>
        </w:tc>
      </w:tr>
    </w:tbl>
    <w:p w:rsidR="00FF751C" w:rsidRPr="00021CF9" w:rsidRDefault="00FF751C"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E6613A" w:rsidRPr="00021CF9" w:rsidTr="00E6613A">
        <w:trPr>
          <w:trHeight w:val="480"/>
        </w:trPr>
        <w:tc>
          <w:tcPr>
            <w:tcW w:w="170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Tekući projekt  T100001</w:t>
            </w:r>
          </w:p>
        </w:tc>
        <w:tc>
          <w:tcPr>
            <w:tcW w:w="6660" w:type="dxa"/>
            <w:tcBorders>
              <w:top w:val="nil"/>
              <w:left w:val="nil"/>
              <w:bottom w:val="nil"/>
              <w:right w:val="nil"/>
            </w:tcBorders>
            <w:shd w:val="clear" w:color="E1E1FF" w:fill="E1E1FF"/>
            <w:vAlign w:val="center"/>
            <w:hideMark/>
          </w:tcPr>
          <w:p w:rsidR="00E6613A" w:rsidRPr="00021CF9" w:rsidRDefault="00E6613A"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 xml:space="preserve">Etno selo - Martin </w:t>
            </w:r>
            <w:r w:rsidR="006934CB" w:rsidRPr="00021CF9">
              <w:rPr>
                <w:rFonts w:ascii="Book Antiqua" w:eastAsia="Times New Roman" w:hAnsi="Book Antiqua" w:cs="Arial"/>
                <w:b/>
                <w:bCs/>
                <w:color w:val="000000"/>
                <w:lang w:eastAsia="hr-HR"/>
              </w:rPr>
              <w:t>b</w:t>
            </w:r>
            <w:r w:rsidRPr="00021CF9">
              <w:rPr>
                <w:rFonts w:ascii="Book Antiqua" w:eastAsia="Times New Roman" w:hAnsi="Book Antiqua" w:cs="Arial"/>
                <w:b/>
                <w:bCs/>
                <w:color w:val="000000"/>
                <w:lang w:eastAsia="hr-HR"/>
              </w:rPr>
              <w:t>reg</w:t>
            </w:r>
          </w:p>
        </w:tc>
      </w:tr>
    </w:tbl>
    <w:p w:rsidR="00E6613A" w:rsidRPr="00021CF9" w:rsidRDefault="00E6613A" w:rsidP="00B77E27">
      <w:pPr>
        <w:spacing w:after="0" w:line="240" w:lineRule="auto"/>
        <w:jc w:val="both"/>
        <w:rPr>
          <w:rFonts w:ascii="Book Antiqua" w:hAnsi="Book Antiqua" w:cs="Arial"/>
          <w:b/>
        </w:rPr>
      </w:pPr>
    </w:p>
    <w:p w:rsidR="00FF751C"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364C58" w:rsidRPr="00021CF9" w:rsidRDefault="00364C58" w:rsidP="00B77E27">
      <w:pPr>
        <w:spacing w:after="0" w:line="240" w:lineRule="auto"/>
        <w:ind w:left="2124" w:hanging="2124"/>
        <w:jc w:val="both"/>
        <w:rPr>
          <w:rFonts w:ascii="Book Antiqua" w:hAnsi="Book Antiqua" w:cs="Arial"/>
          <w:b/>
        </w:rPr>
      </w:pPr>
    </w:p>
    <w:p w:rsidR="0023187F" w:rsidRPr="00021CF9" w:rsidRDefault="0023187F" w:rsidP="00B77E27">
      <w:pPr>
        <w:spacing w:after="0" w:line="240" w:lineRule="auto"/>
        <w:jc w:val="both"/>
        <w:rPr>
          <w:rFonts w:ascii="Book Antiqua" w:hAnsi="Book Antiqua" w:cs="Arial"/>
        </w:rPr>
      </w:pPr>
      <w:r w:rsidRPr="00021CF9">
        <w:rPr>
          <w:rFonts w:ascii="Book Antiqua" w:hAnsi="Book Antiqua" w:cs="Arial"/>
        </w:rPr>
        <w:t>Na vrhu Martin Brega ispod stare crkve svetog Matina planira se urediti prostor za izletnički turizam. Uređenje prostora planira se sukladno DPU Martin breg koji predviđa prostor za manifestacije, dječje igralište, te etno selo koje će se realizirati preseljenjem postojećih starih „hiža“ i kleti. U sklopu etno sela planira se i izgradnja jednog ugostiteljskog objekta. Na sjevernom obronku predviđena je gradnja replike nekadašnjeg župnog dvora koji bi služio u turističke svrhe. Projekt etno sela realizirat će se paralelno s obnovom stare martinske crkve gdje se predviđa izvedba kripte i uređenje apside za potrebe povremenih religioznih obreda i uređenje zvonika kao vidikovca. U sklopu obnove crkve planira se i izrada manjeg izložbenog prostora vezanog na povijest mjesta i same crkve. Obnovu stare crkve provodi župa svetog Martina uz subvenciju Grada Dugog Sela</w:t>
      </w:r>
      <w:r w:rsidR="00E55A64" w:rsidRPr="00021CF9">
        <w:rPr>
          <w:rFonts w:ascii="Book Antiqua" w:hAnsi="Book Antiqua" w:cs="Arial"/>
        </w:rPr>
        <w:t>. U 2018. godini predviđa se otkup parcela, a u kasnijem razdoblju realizacija etno sela i pristupnih staza.</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565D52" w:rsidRPr="00021CF9" w:rsidRDefault="00565D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Zakon o prostornom uređenju, Zakon o gradnji,</w:t>
      </w:r>
      <w:r w:rsidRPr="00021CF9">
        <w:rPr>
          <w:rFonts w:ascii="Book Antiqua" w:hAnsi="Book Antiqua" w:cs="Arial"/>
        </w:rPr>
        <w:t xml:space="preserve"> Pravilnik o jednostavnim i drugim građevinama i radovima,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w:t>
      </w:r>
      <w:r w:rsidR="00565D52" w:rsidRPr="00021CF9">
        <w:rPr>
          <w:rFonts w:ascii="Book Antiqua" w:eastAsia="Times New Roman" w:hAnsi="Book Antiqua" w:cs="Arial"/>
          <w:bCs/>
          <w:lang w:eastAsia="hr-HR"/>
        </w:rPr>
        <w:t xml:space="preserve"> </w:t>
      </w:r>
      <w:r w:rsidRPr="00021CF9">
        <w:rPr>
          <w:rFonts w:ascii="Book Antiqua" w:eastAsia="Times New Roman" w:hAnsi="Book Antiqua" w:cs="Arial"/>
          <w:bCs/>
          <w:lang w:eastAsia="hr-HR"/>
        </w:rPr>
        <w:t>Razvoj poduzetništva i očuvanje obrtničke tradicije (Strategija razvoja Grada Dugog Sela)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565D52" w:rsidRPr="00021CF9">
        <w:rPr>
          <w:rFonts w:ascii="Book Antiqua" w:eastAsia="Times New Roman" w:hAnsi="Book Antiqua" w:cs="Arial"/>
          <w:bCs/>
          <w:lang w:eastAsia="hr-HR"/>
        </w:rPr>
        <w:t>Obogatiti turističku ponudu Grada Dugog Sela, sačuvati kulturnu baštinu i u isto vrijeme učvrstiti identitet grada.</w:t>
      </w:r>
    </w:p>
    <w:p w:rsidR="00FF751C" w:rsidRPr="00021CF9" w:rsidRDefault="00FF751C"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565D52" w:rsidRPr="00021CF9" w:rsidRDefault="00565D5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potrebna za otkup parcela i izgradnju etno sela planirana su na temelju sličnih već realiziranih projekata.</w:t>
      </w:r>
    </w:p>
    <w:p w:rsidR="00565D52" w:rsidRDefault="00565D52" w:rsidP="00B77E27">
      <w:pPr>
        <w:spacing w:after="0" w:line="240" w:lineRule="auto"/>
        <w:jc w:val="both"/>
        <w:rPr>
          <w:rFonts w:ascii="Book Antiqua" w:eastAsia="Times New Roman" w:hAnsi="Book Antiqua" w:cs="Arial"/>
          <w:bCs/>
          <w:lang w:eastAsia="hr-HR"/>
        </w:rPr>
      </w:pPr>
    </w:p>
    <w:p w:rsidR="00364C58" w:rsidRDefault="00364C58" w:rsidP="00B77E27">
      <w:pPr>
        <w:spacing w:after="0" w:line="240" w:lineRule="auto"/>
        <w:jc w:val="both"/>
        <w:rPr>
          <w:rFonts w:ascii="Book Antiqua" w:eastAsia="Times New Roman" w:hAnsi="Book Antiqua" w:cs="Arial"/>
          <w:bCs/>
          <w:lang w:eastAsia="hr-HR"/>
        </w:rPr>
      </w:pPr>
    </w:p>
    <w:p w:rsidR="00364C58" w:rsidRPr="00021CF9" w:rsidRDefault="00364C58"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17"/>
        <w:gridCol w:w="2253"/>
        <w:gridCol w:w="1243"/>
        <w:gridCol w:w="1243"/>
        <w:gridCol w:w="1243"/>
        <w:gridCol w:w="1243"/>
      </w:tblGrid>
      <w:tr w:rsidR="00FF751C" w:rsidRPr="00021CF9" w:rsidTr="004A499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750782" w:rsidRPr="00021CF9" w:rsidTr="004A499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Otkup zemljišta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center"/>
              <w:rPr>
                <w:rFonts w:ascii="Book Antiqua" w:hAnsi="Book Antiqua"/>
              </w:rPr>
            </w:pPr>
            <w:r w:rsidRPr="00021CF9">
              <w:rPr>
                <w:rFonts w:ascii="Book Antiqua" w:hAnsi="Book Antiqua"/>
              </w:rPr>
              <w:t>PR  04.T1.1</w:t>
            </w:r>
            <w:r w:rsidRPr="00021CF9">
              <w:rPr>
                <w:rFonts w:ascii="Book Antiqua" w:hAnsi="Book Antiqua"/>
              </w:rPr>
              <w:br/>
              <w:t>Broj otkupljenih parcela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hAnsi="Book Antiqua"/>
              </w:rPr>
            </w:pPr>
            <w:r w:rsidRPr="00021CF9">
              <w:rPr>
                <w:rFonts w:ascii="Book Antiqua" w:hAnsi="Book Antiqua"/>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hAnsi="Book Antiqua"/>
              </w:rPr>
            </w:pPr>
            <w:r w:rsidRPr="00021CF9">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hAnsi="Book Antiqua"/>
              </w:rPr>
            </w:pPr>
            <w:r w:rsidRPr="00021CF9">
              <w:rPr>
                <w:rFonts w:ascii="Book Antiqua" w:hAnsi="Book Antiqua"/>
              </w:rPr>
              <w:t>0</w:t>
            </w:r>
          </w:p>
        </w:tc>
      </w:tr>
      <w:tr w:rsidR="00750782" w:rsidRPr="00021CF9" w:rsidTr="004A499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Preseljenje „hiža“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center"/>
              <w:rPr>
                <w:rFonts w:ascii="Book Antiqua" w:hAnsi="Book Antiqua"/>
              </w:rPr>
            </w:pPr>
            <w:r w:rsidRPr="00021CF9">
              <w:rPr>
                <w:rFonts w:ascii="Book Antiqua" w:hAnsi="Book Antiqua"/>
              </w:rPr>
              <w:t>PR  04.T5.2</w:t>
            </w:r>
            <w:r w:rsidRPr="00021CF9">
              <w:rPr>
                <w:rFonts w:ascii="Book Antiqua" w:hAnsi="Book Antiqua"/>
              </w:rPr>
              <w:br/>
              <w:t>Broj preseljenih starih "hiža"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hAnsi="Book Antiqua"/>
              </w:rPr>
            </w:pPr>
            <w:r w:rsidRPr="00021CF9">
              <w:rPr>
                <w:rFonts w:ascii="Book Antiqua" w:hAnsi="Book Antiqua"/>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hAnsi="Book Antiqua"/>
              </w:rPr>
            </w:pPr>
            <w:r w:rsidRPr="00021CF9">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50782" w:rsidRPr="00021CF9" w:rsidRDefault="00750782" w:rsidP="00B77E27">
            <w:pPr>
              <w:spacing w:after="0" w:line="240" w:lineRule="auto"/>
              <w:jc w:val="both"/>
              <w:rPr>
                <w:rFonts w:ascii="Book Antiqua" w:hAnsi="Book Antiqua"/>
              </w:rPr>
            </w:pPr>
            <w:r w:rsidRPr="00021CF9">
              <w:rPr>
                <w:rFonts w:ascii="Book Antiqua" w:hAnsi="Book Antiqua"/>
              </w:rPr>
              <w:t>2</w:t>
            </w:r>
          </w:p>
        </w:tc>
      </w:tr>
    </w:tbl>
    <w:p w:rsidR="00FF751C" w:rsidRPr="00021CF9" w:rsidRDefault="00FF751C"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6934CB" w:rsidRPr="00021CF9" w:rsidTr="002E647E">
        <w:trPr>
          <w:trHeight w:val="300"/>
        </w:trPr>
        <w:tc>
          <w:tcPr>
            <w:tcW w:w="1700" w:type="dxa"/>
            <w:tcBorders>
              <w:top w:val="nil"/>
              <w:left w:val="nil"/>
              <w:bottom w:val="nil"/>
              <w:right w:val="nil"/>
            </w:tcBorders>
            <w:shd w:val="clear" w:color="C1C1FF" w:fill="C1C1FF"/>
            <w:vAlign w:val="center"/>
            <w:hideMark/>
          </w:tcPr>
          <w:p w:rsidR="006934CB" w:rsidRPr="00021CF9" w:rsidRDefault="006934CB"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1005</w:t>
            </w:r>
          </w:p>
        </w:tc>
        <w:tc>
          <w:tcPr>
            <w:tcW w:w="6660" w:type="dxa"/>
            <w:tcBorders>
              <w:top w:val="nil"/>
              <w:left w:val="nil"/>
              <w:bottom w:val="nil"/>
              <w:right w:val="nil"/>
            </w:tcBorders>
            <w:shd w:val="clear" w:color="C1C1FF" w:fill="C1C1FF"/>
            <w:vAlign w:val="center"/>
            <w:hideMark/>
          </w:tcPr>
          <w:p w:rsidR="006934CB" w:rsidRPr="00021CF9" w:rsidRDefault="006934CB"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INTERREG - Središnja Europa ERDF</w:t>
            </w:r>
          </w:p>
        </w:tc>
      </w:tr>
    </w:tbl>
    <w:p w:rsidR="00364C58" w:rsidRDefault="00364C58" w:rsidP="00B77E27">
      <w:pPr>
        <w:spacing w:after="0" w:line="240" w:lineRule="auto"/>
        <w:rPr>
          <w:rFonts w:ascii="Book Antiqua" w:hAnsi="Book Antiqua"/>
        </w:rPr>
      </w:pPr>
    </w:p>
    <w:p w:rsidR="006934CB" w:rsidRPr="00021CF9" w:rsidRDefault="006934CB" w:rsidP="00B77E27">
      <w:pPr>
        <w:spacing w:after="0" w:line="240" w:lineRule="auto"/>
        <w:rPr>
          <w:rFonts w:ascii="Book Antiqua" w:hAnsi="Book Antiqua"/>
        </w:rPr>
      </w:pPr>
      <w:r w:rsidRPr="00021CF9">
        <w:rPr>
          <w:rFonts w:ascii="Book Antiqua" w:hAnsi="Book Antiqua"/>
        </w:rPr>
        <w:t>Program suradnje Središnja Europa 2014.-2020. (Interreg Central  Cooperation Programme) usvojen  je 16. prosinca 2014. godine. Obuhvaća 9 država ( 76 NUTS 2 regija): Austrija, Hrvatska, češka, Mađarska, Poljska, Slovačka, Slovenija, Njemačka i Italija. Upravljačko tijelo programa je Grad Beč, gradski ured za europske poslove.Odgovorno nacionalno tijelo u RH je Ministarstvo regionalnoga razvoja i fondova Europske unije.  Program je pokrenut s ciljem jačanja učinaka Kohezijske politike Europske unije u razdoblju 2014. do 2020. godine.  Ima za cilj smanjiti postojeće nejednakosti između regija Europske unije u pogledu njihovog ekonomskog i društvenog razvoja i održivosti okoliša, pritom uzimajući u obzir njihove specifične prostorne značajke i mogućnosti.</w:t>
      </w:r>
    </w:p>
    <w:p w:rsidR="006934CB" w:rsidRPr="00021CF9" w:rsidRDefault="006934CB" w:rsidP="00B77E27">
      <w:pPr>
        <w:spacing w:after="0" w:line="240" w:lineRule="auto"/>
        <w:rPr>
          <w:rFonts w:ascii="Book Antiqua" w:hAnsi="Book Antiqua"/>
        </w:rPr>
      </w:pPr>
      <w:r w:rsidRPr="00021CF9">
        <w:rPr>
          <w:rFonts w:ascii="Book Antiqua" w:hAnsi="Book Antiqua"/>
        </w:rPr>
        <w:t>Prioritet Programa u okviru kojeg je odobren NewPilgrimAge: Suradnja u području prirodnih i kulturnih resursa za održivi razvoj u Centralnoj Europi</w:t>
      </w:r>
    </w:p>
    <w:p w:rsidR="006934CB" w:rsidRDefault="006934CB" w:rsidP="00B77E27">
      <w:pPr>
        <w:spacing w:after="0" w:line="240" w:lineRule="auto"/>
        <w:rPr>
          <w:rFonts w:ascii="Book Antiqua" w:hAnsi="Book Antiqua"/>
        </w:rPr>
      </w:pPr>
      <w:r w:rsidRPr="00021CF9">
        <w:rPr>
          <w:rFonts w:ascii="Book Antiqua" w:hAnsi="Book Antiqua"/>
        </w:rPr>
        <w:t>Specifični cilj prioriteta programa: Razvoj kapaciteta za održivi razvoj kulturne baštine i resursa</w:t>
      </w:r>
    </w:p>
    <w:p w:rsidR="00364C58" w:rsidRDefault="00364C58" w:rsidP="00B77E27">
      <w:pPr>
        <w:spacing w:after="0" w:line="240" w:lineRule="auto"/>
        <w:rPr>
          <w:rFonts w:ascii="Book Antiqua" w:hAnsi="Book Antiqua"/>
        </w:rPr>
      </w:pPr>
    </w:p>
    <w:p w:rsidR="00364C58" w:rsidRPr="00021CF9" w:rsidRDefault="00364C58" w:rsidP="00B77E27">
      <w:pPr>
        <w:spacing w:after="0" w:line="240" w:lineRule="auto"/>
        <w:rPr>
          <w:rFonts w:ascii="Book Antiqua" w:hAnsi="Book Antiqua"/>
        </w:rPr>
      </w:pPr>
    </w:p>
    <w:tbl>
      <w:tblPr>
        <w:tblW w:w="8360" w:type="dxa"/>
        <w:tblInd w:w="93" w:type="dxa"/>
        <w:tblLook w:val="04A0"/>
      </w:tblPr>
      <w:tblGrid>
        <w:gridCol w:w="1700"/>
        <w:gridCol w:w="6660"/>
      </w:tblGrid>
      <w:tr w:rsidR="006934CB" w:rsidRPr="00021CF9" w:rsidTr="002E647E">
        <w:trPr>
          <w:trHeight w:val="480"/>
        </w:trPr>
        <w:tc>
          <w:tcPr>
            <w:tcW w:w="1700" w:type="dxa"/>
            <w:tcBorders>
              <w:top w:val="nil"/>
              <w:left w:val="nil"/>
              <w:bottom w:val="nil"/>
              <w:right w:val="nil"/>
            </w:tcBorders>
            <w:shd w:val="clear" w:color="E1E1FF" w:fill="E1E1FF"/>
            <w:vAlign w:val="center"/>
            <w:hideMark/>
          </w:tcPr>
          <w:p w:rsidR="006934CB" w:rsidRPr="00021CF9" w:rsidRDefault="006934CB"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Tekući projekt  T100001</w:t>
            </w:r>
          </w:p>
        </w:tc>
        <w:tc>
          <w:tcPr>
            <w:tcW w:w="6660" w:type="dxa"/>
            <w:tcBorders>
              <w:top w:val="nil"/>
              <w:left w:val="nil"/>
              <w:bottom w:val="nil"/>
              <w:right w:val="nil"/>
            </w:tcBorders>
            <w:shd w:val="clear" w:color="E1E1FF" w:fill="E1E1FF"/>
            <w:vAlign w:val="center"/>
            <w:hideMark/>
          </w:tcPr>
          <w:p w:rsidR="006934CB" w:rsidRPr="00021CF9" w:rsidRDefault="006934CB"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NewPilgrimAge – Novo hodočasničko doba</w:t>
            </w:r>
          </w:p>
        </w:tc>
      </w:tr>
    </w:tbl>
    <w:p w:rsidR="006934CB" w:rsidRPr="00021CF9" w:rsidRDefault="006934CB" w:rsidP="00B77E27">
      <w:pPr>
        <w:spacing w:after="0" w:line="240" w:lineRule="auto"/>
        <w:rPr>
          <w:rFonts w:ascii="Book Antiqua" w:hAnsi="Book Antiqua" w:cs="Arial"/>
        </w:rPr>
      </w:pPr>
      <w:r w:rsidRPr="00021CF9">
        <w:rPr>
          <w:rFonts w:ascii="Book Antiqua" w:hAnsi="Book Antiqua" w:cs="Arial"/>
        </w:rPr>
        <w:t>Projekt NewPilgrimAge- Novo hodačasničko doba – Puni naziv projekta: Reinterpretacija vrijednosti kulturne baštine povezane sa sv. Martinom u 21. stoljeću, novi pokretač razvoja u lokalnoj zajednici.</w:t>
      </w:r>
    </w:p>
    <w:p w:rsidR="006934CB" w:rsidRPr="00021CF9" w:rsidRDefault="006934CB" w:rsidP="00B77E27">
      <w:pPr>
        <w:spacing w:after="0" w:line="240" w:lineRule="auto"/>
        <w:jc w:val="both"/>
        <w:rPr>
          <w:rFonts w:ascii="Book Antiqua" w:hAnsi="Book Antiqua"/>
        </w:rPr>
      </w:pPr>
      <w:r w:rsidRPr="00021CF9">
        <w:rPr>
          <w:rFonts w:ascii="Book Antiqua" w:hAnsi="Book Antiqua" w:cs="Arial"/>
        </w:rPr>
        <w:t xml:space="preserve">Opis projekta i aktivnosti: </w:t>
      </w:r>
      <w:r w:rsidRPr="00021CF9">
        <w:rPr>
          <w:rFonts w:ascii="Book Antiqua" w:hAnsi="Book Antiqua"/>
        </w:rPr>
        <w:t xml:space="preserve">Sveti Martin, simbol dijeljenja, jedan je od najpopularnijih svetaca u centralnoj Europi sa tisućama spomenika posvećenih njemu, kao i također sa bogatom nematerijalnom baštinom ( folklor, tradicija, legende) koji čine sjećanje na njega živim. Europska kulturna ruta stopama sv. Martina koja povezuje mjesto njegovog rođenja Savaria- današnji grad Szombathely sa Toursom u Francuskoj gdje je bio biskup. Partnerske zemlje na projektu Novo hodočasničko doba smještene su na tom kulturnom putu ili njegovim granama, povezuju se da bi oživjele i reinterpretirale sukladno metodologijama 21. stoljeća kulturnu svetomartinsku baštinu i zajedničke europske vrijednosti: solidarnost i gostoljubivost vezane uz sv. Martina. Gradovi i kulturne organizacije iz 5 zemalja će kroz ovaj projekt biti opremljene sa suvremenim znanjem kroz specijalne treninge, te će mobilizirati svoje građane, većinom mlade ljude i privatna poduzeća da se uključe u valorizaciju kulturne baštine sa svojim kreativnim idejama. Projekt će razviti informatičke aplikacije za promociju proizvoda i usluga temeljenih na kulturnoj baštini. Razvit će se novi model valorizacije kulturne baštine koji će se moći primijeniti u svakom gradu centralne Europe koji ima slične ambicije i profil.  </w:t>
      </w:r>
    </w:p>
    <w:p w:rsidR="006934CB" w:rsidRPr="00021CF9" w:rsidRDefault="006934CB" w:rsidP="00B77E27">
      <w:pPr>
        <w:spacing w:after="0" w:line="240" w:lineRule="auto"/>
        <w:jc w:val="both"/>
        <w:rPr>
          <w:rFonts w:ascii="Book Antiqua" w:hAnsi="Book Antiqua"/>
        </w:rPr>
      </w:pPr>
      <w:r w:rsidRPr="00021CF9">
        <w:rPr>
          <w:rFonts w:ascii="Book Antiqua" w:hAnsi="Book Antiqua"/>
        </w:rPr>
        <w:t>Aktivnosti projekta obuhvaćaju podizanje znanja u zemljama partnerima uz pomoć stručnjaka, te razmjenu iskustava među partnerima o metodologijama promocije martinske baštine.</w:t>
      </w:r>
    </w:p>
    <w:p w:rsidR="006934CB" w:rsidRPr="00021CF9" w:rsidRDefault="006934CB" w:rsidP="00B77E27">
      <w:pPr>
        <w:spacing w:after="0" w:line="240" w:lineRule="auto"/>
        <w:rPr>
          <w:rFonts w:ascii="Book Antiqua" w:hAnsi="Book Antiqua"/>
        </w:rPr>
      </w:pPr>
      <w:r w:rsidRPr="00021CF9">
        <w:rPr>
          <w:rFonts w:ascii="Book Antiqua" w:hAnsi="Book Antiqua"/>
        </w:rPr>
        <w:t>U projektu sudjeluje 5 zemalja: Mađarska, Slovenija, Hrvatska, Italija i Slovačka.</w:t>
      </w:r>
    </w:p>
    <w:p w:rsidR="006934CB" w:rsidRPr="00021CF9" w:rsidRDefault="006934CB" w:rsidP="00B77E27">
      <w:pPr>
        <w:spacing w:after="0" w:line="240" w:lineRule="auto"/>
        <w:rPr>
          <w:rFonts w:ascii="Book Antiqua" w:hAnsi="Book Antiqua"/>
        </w:rPr>
      </w:pPr>
      <w:r w:rsidRPr="00021CF9">
        <w:rPr>
          <w:rFonts w:ascii="Book Antiqua" w:hAnsi="Book Antiqua"/>
        </w:rPr>
        <w:t>Vodeći partner projekta je grad Szombathely iz Mađarske ( rodni grad sv. Martina).</w:t>
      </w:r>
    </w:p>
    <w:p w:rsidR="006934CB" w:rsidRPr="00021CF9" w:rsidRDefault="006934CB" w:rsidP="00B77E27">
      <w:pPr>
        <w:spacing w:after="0" w:line="240" w:lineRule="auto"/>
        <w:rPr>
          <w:rFonts w:ascii="Book Antiqua" w:hAnsi="Book Antiqua"/>
        </w:rPr>
      </w:pPr>
      <w:r w:rsidRPr="00021CF9">
        <w:rPr>
          <w:rFonts w:ascii="Book Antiqua" w:hAnsi="Book Antiqua"/>
        </w:rPr>
        <w:t>Osim grada Szombathely-a, sudjeluju još  grad Maribor, grad Albenga (italija),  Grad Dugo Selo, te kao pridruženi partneri (koji se ne financiraju iz projekta) Grad Bardejov (Slovačka),  grad Košice (Slovačka), grad Belluno, grad Paese (Italija).</w:t>
      </w:r>
    </w:p>
    <w:p w:rsidR="006934CB" w:rsidRPr="00021CF9" w:rsidRDefault="006934CB" w:rsidP="00B77E27">
      <w:pPr>
        <w:spacing w:after="0" w:line="240" w:lineRule="auto"/>
        <w:rPr>
          <w:rFonts w:ascii="Book Antiqua" w:hAnsi="Book Antiqua"/>
        </w:rPr>
      </w:pPr>
      <w:r w:rsidRPr="00021CF9">
        <w:rPr>
          <w:rFonts w:ascii="Book Antiqua" w:hAnsi="Book Antiqua"/>
        </w:rPr>
        <w:t xml:space="preserve">U projektu sudjeluju i neprofitne organizacije kao partneri. To su MindSpace Nonprofit Ltd. Iz Budimpešte – neprofitna organizacija zadužena za marketing i vidljivost projekta. Feman i Ker – neprofitne organizacije iz Slovačke koje se bave razvojem međunarodne suradnje na području kulturnih projekata. Neprofitna organizacija UNPLI iz Italije koja objedinjuje čitavu mrežu neprofitnih organizacija u području kulture i Znanstvenoistraživački centar Slovenske akademije znanosti i umjetnosti iz Ljubljane. Ukupna vrijednost projekta iznosi 1.710.455,20 EUR-a od čega 85% sufinancira ERDF (European Regional Development Fund) tj. 1.453.886,92 EUR-a i 15% prijavitelji projekta tj. 256.568,28 EUR. Financijski udio Grada Dugog Sela  u projektu iznosi 139.538,96 Eur-a, od čega  85% financira EU a ostatak će se financirati iz nacionalnih izvora financiranja za ugovore s EU.Troškovi projekta odnose se na troškove plaća osoblja na projektu, opće administrativne troškove (15%), troškove putovanja i smještaja i troškove usluga vanjskih stručnjaka. Službena web stranica projekta: </w:t>
      </w:r>
      <w:hyperlink r:id="rId8" w:history="1">
        <w:r w:rsidRPr="00021CF9">
          <w:rPr>
            <w:rStyle w:val="Hiperveza"/>
            <w:rFonts w:ascii="Book Antiqua" w:hAnsi="Book Antiqua"/>
          </w:rPr>
          <w:t>www.interreg-central.eu/newpilgrimage</w:t>
        </w:r>
      </w:hyperlink>
      <w:r w:rsidRPr="00021CF9">
        <w:rPr>
          <w:rFonts w:ascii="Book Antiqua" w:hAnsi="Book Antiqua"/>
        </w:rPr>
        <w:t xml:space="preserve"> Projekt je službeno započeo 1.6.2017. godine, a trajati će 3 godine tj. do 31.05.2020. godine.</w:t>
      </w:r>
    </w:p>
    <w:p w:rsidR="006934CB" w:rsidRPr="00021CF9" w:rsidRDefault="006934CB" w:rsidP="00B77E27">
      <w:pPr>
        <w:spacing w:after="0" w:line="240" w:lineRule="auto"/>
        <w:rPr>
          <w:rFonts w:ascii="Book Antiqua" w:hAnsi="Book Antiqua" w:cs="Arial"/>
        </w:rPr>
      </w:pPr>
      <w:r w:rsidRPr="00021CF9">
        <w:rPr>
          <w:rFonts w:ascii="Book Antiqua" w:hAnsi="Book Antiqua" w:cs="Arial"/>
        </w:rPr>
        <w:t xml:space="preserve">Opći ( glavni) cilj projekta: </w:t>
      </w:r>
    </w:p>
    <w:p w:rsidR="006934CB" w:rsidRPr="00021CF9" w:rsidRDefault="006934CB" w:rsidP="00B77E27">
      <w:pPr>
        <w:spacing w:after="0" w:line="240" w:lineRule="auto"/>
        <w:jc w:val="both"/>
        <w:rPr>
          <w:rFonts w:ascii="Book Antiqua" w:hAnsi="Book Antiqua"/>
        </w:rPr>
      </w:pPr>
      <w:r w:rsidRPr="00021CF9">
        <w:rPr>
          <w:rFonts w:ascii="Book Antiqua" w:hAnsi="Book Antiqua"/>
        </w:rPr>
        <w:t>Razviti kapacitete za integrirani razvoj kulturne baštine gradova središnje Europe i povezanih kulturnih institucija kako bi se očuvala materijalna i nematerijalna svetomartinska baština, za nadolazeće generacije, oživljavajući ju, učiniti ju cijenjenom od lokalnog stanovništva, učiniti ju  dostupnom široj javnosti koristeći suvremene promocijske metode interpretacije 21. Stoljeća.</w:t>
      </w:r>
    </w:p>
    <w:p w:rsidR="006934CB" w:rsidRPr="00021CF9" w:rsidRDefault="006934CB" w:rsidP="00B77E27">
      <w:pPr>
        <w:spacing w:after="0" w:line="240" w:lineRule="auto"/>
        <w:rPr>
          <w:rFonts w:ascii="Book Antiqua" w:hAnsi="Book Antiqua" w:cs="Arial"/>
        </w:rPr>
      </w:pPr>
      <w:r w:rsidRPr="00021CF9">
        <w:rPr>
          <w:rFonts w:ascii="Book Antiqua" w:hAnsi="Book Antiqua" w:cs="Arial"/>
        </w:rPr>
        <w:t>Posebni ( specifični ) ciljevi projekta:</w:t>
      </w:r>
    </w:p>
    <w:p w:rsidR="006934CB" w:rsidRPr="00021CF9" w:rsidRDefault="006934CB" w:rsidP="00B77E27">
      <w:pPr>
        <w:pStyle w:val="Odlomakpopisa"/>
        <w:numPr>
          <w:ilvl w:val="0"/>
          <w:numId w:val="23"/>
        </w:numPr>
        <w:spacing w:after="0" w:line="240" w:lineRule="auto"/>
        <w:jc w:val="both"/>
        <w:rPr>
          <w:rFonts w:ascii="Book Antiqua" w:hAnsi="Book Antiqua"/>
        </w:rPr>
      </w:pPr>
      <w:r w:rsidRPr="00021CF9">
        <w:rPr>
          <w:rFonts w:ascii="Book Antiqua" w:hAnsi="Book Antiqua"/>
        </w:rPr>
        <w:t xml:space="preserve">Kreirati efektivnu, trajnu, na lokalnoj zajednici temeljenu shemu kao put u kreativne, inovativne, „odozdo prema gore“ ( bottom-up) inicijative za valorizaciju kulturne baštine. </w:t>
      </w:r>
    </w:p>
    <w:p w:rsidR="006934CB" w:rsidRPr="00021CF9" w:rsidRDefault="006934CB" w:rsidP="00B77E27">
      <w:pPr>
        <w:pStyle w:val="Odlomakpopisa"/>
        <w:numPr>
          <w:ilvl w:val="0"/>
          <w:numId w:val="23"/>
        </w:numPr>
        <w:spacing w:after="0" w:line="240" w:lineRule="auto"/>
        <w:jc w:val="both"/>
        <w:rPr>
          <w:rFonts w:ascii="Book Antiqua" w:hAnsi="Book Antiqua"/>
        </w:rPr>
      </w:pPr>
      <w:r w:rsidRPr="00021CF9">
        <w:rPr>
          <w:rFonts w:ascii="Book Antiqua" w:hAnsi="Book Antiqua"/>
        </w:rPr>
        <w:t>Razvoj novih, kreativnih kulturnih proizvoda i usluga, temeljenih na potrebama lokalne zajednice, koje će osigurati suvremenu interpretaciju svetomartinske baštine</w:t>
      </w:r>
    </w:p>
    <w:p w:rsidR="006934CB" w:rsidRPr="00021CF9" w:rsidRDefault="006934CB" w:rsidP="00B77E27">
      <w:pPr>
        <w:pStyle w:val="Odlomakpopisa"/>
        <w:numPr>
          <w:ilvl w:val="0"/>
          <w:numId w:val="23"/>
        </w:numPr>
        <w:spacing w:after="0" w:line="240" w:lineRule="auto"/>
        <w:jc w:val="both"/>
        <w:rPr>
          <w:rFonts w:ascii="Book Antiqua" w:hAnsi="Book Antiqua"/>
        </w:rPr>
      </w:pPr>
      <w:r w:rsidRPr="00021CF9">
        <w:rPr>
          <w:rFonts w:ascii="Book Antiqua" w:hAnsi="Book Antiqua"/>
        </w:rPr>
        <w:t>Izgradnja trajne mreže suradnje gradova središnje Europe te kulturnih institucija sa zajedničkim brandom i koordiniranim inicijativama za zajedničku zaštitu i promociju svetomartinske baštine</w:t>
      </w:r>
    </w:p>
    <w:p w:rsidR="006934CB" w:rsidRPr="00021CF9" w:rsidRDefault="006934CB" w:rsidP="00B77E27">
      <w:pPr>
        <w:spacing w:after="0" w:line="240" w:lineRule="auto"/>
        <w:jc w:val="both"/>
        <w:rPr>
          <w:rFonts w:ascii="Book Antiqua" w:hAnsi="Book Antiqua" w:cs="Arial"/>
        </w:rPr>
      </w:pPr>
      <w:r w:rsidRPr="00021CF9">
        <w:rPr>
          <w:rFonts w:ascii="Book Antiqua" w:hAnsi="Book Antiqua" w:cs="Arial"/>
        </w:rPr>
        <w:t>Očekivani rezultati:</w:t>
      </w:r>
    </w:p>
    <w:p w:rsidR="006934CB" w:rsidRPr="00021CF9" w:rsidRDefault="006934CB" w:rsidP="00B77E27">
      <w:pPr>
        <w:spacing w:after="0" w:line="240" w:lineRule="auto"/>
        <w:jc w:val="both"/>
        <w:rPr>
          <w:rFonts w:ascii="Book Antiqua" w:hAnsi="Book Antiqua"/>
        </w:rPr>
      </w:pPr>
      <w:r w:rsidRPr="00021CF9">
        <w:rPr>
          <w:rFonts w:ascii="Book Antiqua" w:hAnsi="Book Antiqua"/>
        </w:rPr>
        <w:t>Projekt će rezultirati suvremenom reformulacijom i reinovacijom svetomartinske baštine iniciranom od strane lokalnih vlasti, predstavnika privatnog biznisa iz lokalnih zajednica, na način današnjih očekivanja, otvorenom mlađim generacijama. Kao direktni efekt bit će povećan postotak udjela predstavnika lokalne zajednice u inicijativama za zaštitu kulturne baštine. To će ojačati lokalni identitet i svijest o važnosti zaštite i održivog razvoja kulturne baštine, kao i povećati udio volonterizma građana u zaštiti okoliša. Međunarodna suradnja će kroz sinkronizirane akcije razviti vidljivost i atraktivnost baštine i gradova koji ju prezentiraju.</w:t>
      </w:r>
    </w:p>
    <w:p w:rsidR="006934CB" w:rsidRPr="00021CF9" w:rsidRDefault="006934C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6934CB" w:rsidRPr="00021CF9" w:rsidRDefault="006934C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A65AE9" w:rsidRPr="00021CF9" w:rsidRDefault="00A65AE9" w:rsidP="00B77E27">
      <w:pPr>
        <w:spacing w:after="0" w:line="240" w:lineRule="auto"/>
        <w:jc w:val="both"/>
        <w:rPr>
          <w:rFonts w:ascii="Book Antiqua" w:eastAsia="Times New Roman" w:hAnsi="Book Antiqua" w:cs="Arial"/>
          <w:b/>
          <w:bCs/>
          <w:lang w:eastAsia="hr-HR"/>
        </w:rPr>
      </w:pPr>
    </w:p>
    <w:p w:rsidR="006934CB" w:rsidRPr="00021CF9" w:rsidRDefault="006934C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42"/>
        <w:gridCol w:w="2228"/>
        <w:gridCol w:w="1243"/>
        <w:gridCol w:w="1243"/>
        <w:gridCol w:w="1243"/>
        <w:gridCol w:w="1243"/>
      </w:tblGrid>
      <w:tr w:rsidR="006934CB" w:rsidRPr="00021CF9" w:rsidTr="002E647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6934CB" w:rsidRPr="00021CF9" w:rsidTr="002E647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Razvijene  i implementirane strategija za održivi razvoj kulturne baštine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strategija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r>
      <w:tr w:rsidR="006934CB" w:rsidRPr="00021CF9" w:rsidTr="002E647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Razvijeni  ili  implementirani alati za održivi razvoj kulturne baštine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implementiranih alata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r w:rsidR="006934CB" w:rsidRPr="00021CF9" w:rsidTr="002E647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Implementirane pilot akcije  za održivi razvoj kulturne baštine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pilot akcija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r>
      <w:tr w:rsidR="006934CB" w:rsidRPr="00021CF9" w:rsidTr="002E647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Treninzi za implementaciju održivog razvoja kulturne baštine i resursa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treninga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r>
      <w:tr w:rsidR="006934CB" w:rsidRPr="00021CF9" w:rsidTr="002E647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Posjet unikatnim web stranicama partnera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posjeta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350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1620</w:t>
            </w:r>
          </w:p>
        </w:tc>
      </w:tr>
      <w:tr w:rsidR="006934CB" w:rsidRPr="00021CF9" w:rsidTr="002E647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Sudionici projektnih događanja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sudionika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r>
      <w:tr w:rsidR="006934CB" w:rsidRPr="00021CF9" w:rsidTr="002E647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Komunikacijske aktivnosti</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snimljenih videa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CF6AA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934CB" w:rsidRPr="00021CF9" w:rsidRDefault="006934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15</w:t>
            </w:r>
          </w:p>
        </w:tc>
      </w:tr>
    </w:tbl>
    <w:p w:rsidR="006934CB" w:rsidRPr="00021CF9" w:rsidRDefault="006934CB" w:rsidP="00B77E27">
      <w:pPr>
        <w:spacing w:after="0" w:line="240" w:lineRule="auto"/>
        <w:rPr>
          <w:rFonts w:ascii="Book Antiqua" w:hAnsi="Book Antiqua"/>
        </w:rPr>
      </w:pPr>
    </w:p>
    <w:tbl>
      <w:tblPr>
        <w:tblW w:w="8360" w:type="dxa"/>
        <w:tblInd w:w="93" w:type="dxa"/>
        <w:tblLook w:val="04A0"/>
      </w:tblPr>
      <w:tblGrid>
        <w:gridCol w:w="1700"/>
        <w:gridCol w:w="6660"/>
      </w:tblGrid>
      <w:tr w:rsidR="005E533C" w:rsidRPr="00021CF9" w:rsidTr="00EC71DE">
        <w:trPr>
          <w:trHeight w:val="300"/>
        </w:trPr>
        <w:tc>
          <w:tcPr>
            <w:tcW w:w="1700" w:type="dxa"/>
            <w:tcBorders>
              <w:top w:val="nil"/>
              <w:left w:val="nil"/>
              <w:bottom w:val="nil"/>
              <w:right w:val="nil"/>
            </w:tcBorders>
            <w:shd w:val="clear" w:color="C1C1FF" w:fill="C1C1FF"/>
            <w:vAlign w:val="center"/>
            <w:hideMark/>
          </w:tcPr>
          <w:p w:rsidR="005E533C" w:rsidRPr="00021CF9" w:rsidRDefault="005E533C"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1006</w:t>
            </w:r>
          </w:p>
        </w:tc>
        <w:tc>
          <w:tcPr>
            <w:tcW w:w="6660" w:type="dxa"/>
            <w:tcBorders>
              <w:top w:val="nil"/>
              <w:left w:val="nil"/>
              <w:bottom w:val="nil"/>
              <w:right w:val="nil"/>
            </w:tcBorders>
            <w:shd w:val="clear" w:color="C1C1FF" w:fill="C1C1FF"/>
            <w:vAlign w:val="center"/>
            <w:hideMark/>
          </w:tcPr>
          <w:p w:rsidR="005E533C" w:rsidRPr="00021CF9" w:rsidRDefault="005E533C"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UČINKOVITI LJUDSKI POTENCIJALI</w:t>
            </w:r>
          </w:p>
        </w:tc>
      </w:tr>
    </w:tbl>
    <w:p w:rsidR="005E533C" w:rsidRPr="00021CF9" w:rsidRDefault="005E533C" w:rsidP="00B77E27">
      <w:pPr>
        <w:spacing w:after="0" w:line="240" w:lineRule="auto"/>
        <w:ind w:left="2124" w:hanging="2124"/>
        <w:jc w:val="both"/>
        <w:rPr>
          <w:rFonts w:ascii="Book Antiqua" w:hAnsi="Book Antiqua" w:cs="Arial"/>
          <w:b/>
        </w:rPr>
      </w:pPr>
    </w:p>
    <w:tbl>
      <w:tblPr>
        <w:tblW w:w="8360" w:type="dxa"/>
        <w:tblInd w:w="93" w:type="dxa"/>
        <w:tblLook w:val="04A0"/>
      </w:tblPr>
      <w:tblGrid>
        <w:gridCol w:w="1700"/>
        <w:gridCol w:w="6660"/>
      </w:tblGrid>
      <w:tr w:rsidR="005E533C" w:rsidRPr="00021CF9" w:rsidTr="00EC71DE">
        <w:trPr>
          <w:trHeight w:val="480"/>
        </w:trPr>
        <w:tc>
          <w:tcPr>
            <w:tcW w:w="1700" w:type="dxa"/>
            <w:tcBorders>
              <w:top w:val="nil"/>
              <w:left w:val="nil"/>
              <w:bottom w:val="nil"/>
              <w:right w:val="nil"/>
            </w:tcBorders>
            <w:shd w:val="clear" w:color="E1E1FF" w:fill="E1E1FF"/>
            <w:vAlign w:val="center"/>
            <w:hideMark/>
          </w:tcPr>
          <w:p w:rsidR="005E533C" w:rsidRPr="00021CF9" w:rsidRDefault="005E533C"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Tekući projekt  T000001</w:t>
            </w:r>
          </w:p>
        </w:tc>
        <w:tc>
          <w:tcPr>
            <w:tcW w:w="6660" w:type="dxa"/>
            <w:tcBorders>
              <w:top w:val="nil"/>
              <w:left w:val="nil"/>
              <w:bottom w:val="nil"/>
              <w:right w:val="nil"/>
            </w:tcBorders>
            <w:shd w:val="clear" w:color="E1E1FF" w:fill="E1E1FF"/>
            <w:vAlign w:val="center"/>
            <w:hideMark/>
          </w:tcPr>
          <w:p w:rsidR="005E533C" w:rsidRPr="00021CF9" w:rsidRDefault="005E533C"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ZAŽELI - program zapošljavanja žena</w:t>
            </w:r>
          </w:p>
        </w:tc>
      </w:tr>
    </w:tbl>
    <w:p w:rsidR="005E533C" w:rsidRPr="00021CF9" w:rsidRDefault="005E533C" w:rsidP="00B77E27">
      <w:pPr>
        <w:spacing w:after="0" w:line="240" w:lineRule="auto"/>
        <w:rPr>
          <w:rFonts w:ascii="Book Antiqua" w:hAnsi="Book Antiqua" w:cs="Arial"/>
          <w:b/>
        </w:rPr>
      </w:pPr>
    </w:p>
    <w:p w:rsidR="005E533C" w:rsidRPr="00021CF9" w:rsidRDefault="005E533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5E533C" w:rsidRPr="00364C58" w:rsidRDefault="005E533C" w:rsidP="00B77E27">
      <w:pPr>
        <w:spacing w:after="0" w:line="240" w:lineRule="auto"/>
        <w:jc w:val="both"/>
        <w:rPr>
          <w:rFonts w:ascii="Book Antiqua" w:hAnsi="Book Antiqua" w:cs="Arial"/>
          <w:b/>
          <w:sz w:val="18"/>
          <w:szCs w:val="18"/>
        </w:rPr>
      </w:pPr>
    </w:p>
    <w:p w:rsidR="005E533C" w:rsidRPr="00021CF9" w:rsidRDefault="005E533C" w:rsidP="00B77E27">
      <w:pPr>
        <w:spacing w:after="0" w:line="240" w:lineRule="auto"/>
        <w:jc w:val="both"/>
        <w:rPr>
          <w:rFonts w:ascii="Book Antiqua" w:hAnsi="Book Antiqua" w:cs="Arial"/>
        </w:rPr>
      </w:pPr>
      <w:r w:rsidRPr="00021CF9">
        <w:rPr>
          <w:rFonts w:ascii="Book Antiqua" w:hAnsi="Book Antiqua" w:cs="Arial"/>
        </w:rPr>
        <w:t>Programom se želi osnažiti i unaprijediti radni potencijal teže zapošljivih žena i žena s nižom razinom obrazovanja, s naglaskom na osobe starije od 50 godina, a u cilju njihova zapošaljavanja  u lokalnoj zajednici čime će se potaknuti njihova socijalna uključenost  i ublažiti rizici od siromaštva.</w:t>
      </w:r>
    </w:p>
    <w:p w:rsidR="005E533C" w:rsidRPr="00364C58" w:rsidRDefault="005E533C" w:rsidP="00B77E27">
      <w:pPr>
        <w:spacing w:after="0" w:line="240" w:lineRule="auto"/>
        <w:jc w:val="both"/>
        <w:rPr>
          <w:rFonts w:ascii="Book Antiqua" w:hAnsi="Book Antiqua" w:cs="Arial"/>
          <w:sz w:val="18"/>
          <w:szCs w:val="18"/>
        </w:rPr>
      </w:pPr>
    </w:p>
    <w:p w:rsidR="005E533C" w:rsidRPr="00021CF9" w:rsidRDefault="005E533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5E533C" w:rsidRPr="00021CF9" w:rsidRDefault="005E533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života,Razvoj poduzetništva i očuvanje obrtničke tradicije (Strategija razvoja Grada Dugog Sela)</w:t>
      </w:r>
    </w:p>
    <w:p w:rsidR="005E533C" w:rsidRPr="00021CF9" w:rsidRDefault="005E533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(opisno)</w:t>
      </w:r>
    </w:p>
    <w:p w:rsidR="005E533C" w:rsidRPr="00364C58" w:rsidRDefault="005E533C" w:rsidP="00B77E27">
      <w:pPr>
        <w:spacing w:after="0" w:line="240" w:lineRule="auto"/>
        <w:jc w:val="both"/>
        <w:rPr>
          <w:rFonts w:ascii="Book Antiqua" w:eastAsia="Times New Roman" w:hAnsi="Book Antiqua" w:cs="Arial"/>
          <w:bCs/>
          <w:sz w:val="18"/>
          <w:szCs w:val="18"/>
          <w:lang w:eastAsia="hr-HR"/>
        </w:rPr>
      </w:pPr>
    </w:p>
    <w:p w:rsidR="005E533C" w:rsidRPr="00021CF9" w:rsidRDefault="005E533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5E533C" w:rsidRDefault="002C69D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Ocjena potrebnih sredstva izračunata sukladno projektnom zadatku i drugim financijskim pokazateljima</w:t>
      </w:r>
    </w:p>
    <w:p w:rsidR="00364C58" w:rsidRPr="00021CF9" w:rsidRDefault="00364C58" w:rsidP="00B77E27">
      <w:pPr>
        <w:spacing w:after="0" w:line="240" w:lineRule="auto"/>
        <w:jc w:val="both"/>
        <w:rPr>
          <w:rFonts w:ascii="Book Antiqua" w:eastAsia="Times New Roman" w:hAnsi="Book Antiqua" w:cs="Arial"/>
          <w:bCs/>
          <w:lang w:eastAsia="hr-HR"/>
        </w:rPr>
      </w:pPr>
    </w:p>
    <w:p w:rsidR="005E533C" w:rsidRPr="00021CF9" w:rsidRDefault="005E533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99"/>
        <w:gridCol w:w="2271"/>
        <w:gridCol w:w="1243"/>
        <w:gridCol w:w="1243"/>
        <w:gridCol w:w="1243"/>
        <w:gridCol w:w="1243"/>
      </w:tblGrid>
      <w:tr w:rsidR="005E533C" w:rsidRPr="00021CF9" w:rsidTr="00EC71D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5E533C" w:rsidRPr="00021CF9" w:rsidTr="00EC71D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Zapošljavanje žena </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Broj novozaposlenih, osiguranje osnovne njege kranjim korisnicima usluga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r>
    </w:tbl>
    <w:p w:rsidR="005E533C" w:rsidRPr="00021CF9" w:rsidRDefault="005E533C" w:rsidP="00B77E27">
      <w:pPr>
        <w:spacing w:after="0" w:line="240" w:lineRule="auto"/>
        <w:rPr>
          <w:rFonts w:ascii="Book Antiqua" w:hAnsi="Book Antiqua" w:cs="Arial"/>
          <w:b/>
        </w:rPr>
      </w:pPr>
    </w:p>
    <w:tbl>
      <w:tblPr>
        <w:tblW w:w="8360" w:type="dxa"/>
        <w:tblInd w:w="93" w:type="dxa"/>
        <w:tblLook w:val="04A0"/>
      </w:tblPr>
      <w:tblGrid>
        <w:gridCol w:w="1700"/>
        <w:gridCol w:w="6660"/>
      </w:tblGrid>
      <w:tr w:rsidR="005E533C" w:rsidRPr="00021CF9" w:rsidTr="00EC71DE">
        <w:trPr>
          <w:trHeight w:val="300"/>
        </w:trPr>
        <w:tc>
          <w:tcPr>
            <w:tcW w:w="1700" w:type="dxa"/>
            <w:tcBorders>
              <w:top w:val="nil"/>
              <w:left w:val="nil"/>
              <w:bottom w:val="nil"/>
              <w:right w:val="nil"/>
            </w:tcBorders>
            <w:shd w:val="clear" w:color="C1C1FF" w:fill="C1C1FF"/>
            <w:vAlign w:val="center"/>
            <w:hideMark/>
          </w:tcPr>
          <w:p w:rsidR="005E533C" w:rsidRPr="00021CF9" w:rsidRDefault="005E533C"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1014</w:t>
            </w:r>
          </w:p>
        </w:tc>
        <w:tc>
          <w:tcPr>
            <w:tcW w:w="6660" w:type="dxa"/>
            <w:tcBorders>
              <w:top w:val="nil"/>
              <w:left w:val="nil"/>
              <w:bottom w:val="nil"/>
              <w:right w:val="nil"/>
            </w:tcBorders>
            <w:shd w:val="clear" w:color="C1C1FF" w:fill="C1C1FF"/>
            <w:vAlign w:val="center"/>
            <w:hideMark/>
          </w:tcPr>
          <w:p w:rsidR="005E533C" w:rsidRPr="00021CF9" w:rsidRDefault="005E533C"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gDiSplay - GRAFITI, DIZAJN I SAMOZAPOŠLJAVANJE MLADIH</w:t>
            </w:r>
          </w:p>
        </w:tc>
      </w:tr>
    </w:tbl>
    <w:p w:rsidR="005E533C" w:rsidRPr="00021CF9" w:rsidRDefault="005E533C" w:rsidP="00B77E27">
      <w:pPr>
        <w:spacing w:after="0" w:line="240" w:lineRule="auto"/>
        <w:rPr>
          <w:rFonts w:ascii="Book Antiqua" w:hAnsi="Book Antiqua"/>
        </w:rPr>
      </w:pPr>
    </w:p>
    <w:p w:rsidR="00D003A3" w:rsidRPr="00021CF9" w:rsidRDefault="00D003A3" w:rsidP="00B77E27">
      <w:pPr>
        <w:pStyle w:val="Tijeloteksta"/>
        <w:kinsoku w:val="0"/>
        <w:overflowPunct w:val="0"/>
        <w:spacing w:before="138"/>
        <w:ind w:left="190" w:right="438" w:firstLine="18"/>
        <w:jc w:val="both"/>
        <w:rPr>
          <w:rFonts w:ascii="Book Antiqua" w:hAnsi="Book Antiqua"/>
          <w:sz w:val="22"/>
          <w:szCs w:val="22"/>
        </w:rPr>
      </w:pPr>
      <w:r w:rsidRPr="00021CF9">
        <w:rPr>
          <w:rFonts w:ascii="Book Antiqua" w:hAnsi="Book Antiqua"/>
          <w:spacing w:val="2"/>
          <w:sz w:val="22"/>
          <w:szCs w:val="22"/>
        </w:rPr>
        <w:t xml:space="preserve">Podrškom </w:t>
      </w:r>
      <w:r w:rsidRPr="00021CF9">
        <w:rPr>
          <w:rFonts w:ascii="Book Antiqua" w:hAnsi="Book Antiqua"/>
          <w:sz w:val="22"/>
          <w:szCs w:val="22"/>
        </w:rPr>
        <w:t xml:space="preserve">za </w:t>
      </w:r>
      <w:r w:rsidRPr="00021CF9">
        <w:rPr>
          <w:rFonts w:ascii="Book Antiqua" w:hAnsi="Book Antiqua"/>
          <w:spacing w:val="2"/>
          <w:sz w:val="22"/>
          <w:szCs w:val="22"/>
        </w:rPr>
        <w:t xml:space="preserve">razvoj talenata, kroz razvoj vještina </w:t>
      </w:r>
      <w:r w:rsidRPr="00021CF9">
        <w:rPr>
          <w:rFonts w:ascii="Book Antiqua" w:hAnsi="Book Antiqua"/>
          <w:sz w:val="22"/>
          <w:szCs w:val="22"/>
        </w:rPr>
        <w:t xml:space="preserve">za </w:t>
      </w:r>
      <w:r w:rsidRPr="00021CF9">
        <w:rPr>
          <w:rFonts w:ascii="Book Antiqua" w:hAnsi="Book Antiqua"/>
          <w:spacing w:val="2"/>
          <w:sz w:val="22"/>
          <w:szCs w:val="22"/>
        </w:rPr>
        <w:t xml:space="preserve">socijalno uključivanje </w:t>
      </w:r>
      <w:r w:rsidRPr="00021CF9">
        <w:rPr>
          <w:rFonts w:ascii="Book Antiqua" w:hAnsi="Book Antiqua"/>
          <w:sz w:val="22"/>
          <w:szCs w:val="22"/>
        </w:rPr>
        <w:t xml:space="preserve">i </w:t>
      </w:r>
      <w:r w:rsidRPr="00021CF9">
        <w:rPr>
          <w:rFonts w:ascii="Book Antiqua" w:hAnsi="Book Antiqua"/>
          <w:spacing w:val="2"/>
          <w:sz w:val="22"/>
          <w:szCs w:val="22"/>
        </w:rPr>
        <w:t xml:space="preserve">povećanje konkurentnosti </w:t>
      </w:r>
      <w:r w:rsidRPr="00021CF9">
        <w:rPr>
          <w:rFonts w:ascii="Book Antiqua" w:hAnsi="Book Antiqua"/>
          <w:sz w:val="22"/>
          <w:szCs w:val="22"/>
        </w:rPr>
        <w:t xml:space="preserve">na </w:t>
      </w:r>
      <w:r w:rsidRPr="00021CF9">
        <w:rPr>
          <w:rFonts w:ascii="Book Antiqua" w:hAnsi="Book Antiqua"/>
          <w:spacing w:val="2"/>
          <w:sz w:val="22"/>
          <w:szCs w:val="22"/>
        </w:rPr>
        <w:t xml:space="preserve">tržištu rada, projekt „gDiSplay </w:t>
      </w:r>
      <w:r w:rsidRPr="00021CF9">
        <w:rPr>
          <w:rFonts w:ascii="Book Antiqua" w:hAnsi="Book Antiqua"/>
          <w:sz w:val="22"/>
          <w:szCs w:val="22"/>
        </w:rPr>
        <w:t xml:space="preserve">–  </w:t>
      </w:r>
      <w:r w:rsidRPr="00021CF9">
        <w:rPr>
          <w:rFonts w:ascii="Book Antiqua" w:hAnsi="Book Antiqua"/>
          <w:spacing w:val="2"/>
          <w:sz w:val="22"/>
          <w:szCs w:val="22"/>
        </w:rPr>
        <w:t xml:space="preserve">grafiti,  </w:t>
      </w:r>
      <w:r w:rsidRPr="00021CF9">
        <w:rPr>
          <w:rFonts w:ascii="Book Antiqua" w:hAnsi="Book Antiqua"/>
          <w:spacing w:val="3"/>
          <w:sz w:val="22"/>
          <w:szCs w:val="22"/>
        </w:rPr>
        <w:t xml:space="preserve">dizajn </w:t>
      </w:r>
      <w:r w:rsidRPr="00021CF9">
        <w:rPr>
          <w:rFonts w:ascii="Book Antiqua" w:hAnsi="Book Antiqua"/>
          <w:sz w:val="22"/>
          <w:szCs w:val="22"/>
        </w:rPr>
        <w:t xml:space="preserve">i </w:t>
      </w:r>
      <w:r w:rsidRPr="00021CF9">
        <w:rPr>
          <w:rFonts w:ascii="Book Antiqua" w:hAnsi="Book Antiqua"/>
          <w:spacing w:val="3"/>
          <w:sz w:val="22"/>
          <w:szCs w:val="22"/>
        </w:rPr>
        <w:t xml:space="preserve">samozapošljavanje mladih“ usklađen </w:t>
      </w:r>
      <w:r w:rsidRPr="00021CF9">
        <w:rPr>
          <w:rFonts w:ascii="Book Antiqua" w:hAnsi="Book Antiqua"/>
          <w:sz w:val="22"/>
          <w:szCs w:val="22"/>
        </w:rPr>
        <w:t xml:space="preserve">je s </w:t>
      </w:r>
      <w:r w:rsidRPr="00021CF9">
        <w:rPr>
          <w:rFonts w:ascii="Book Antiqua" w:hAnsi="Book Antiqua"/>
          <w:spacing w:val="3"/>
          <w:sz w:val="22"/>
          <w:szCs w:val="22"/>
        </w:rPr>
        <w:t xml:space="preserve">ciljem </w:t>
      </w:r>
      <w:r w:rsidRPr="00021CF9">
        <w:rPr>
          <w:rFonts w:ascii="Book Antiqua" w:hAnsi="Book Antiqua"/>
          <w:sz w:val="22"/>
          <w:szCs w:val="22"/>
        </w:rPr>
        <w:t xml:space="preserve">SC </w:t>
      </w:r>
      <w:r w:rsidRPr="00021CF9">
        <w:rPr>
          <w:rFonts w:ascii="Book Antiqua" w:hAnsi="Book Antiqua"/>
          <w:spacing w:val="3"/>
          <w:sz w:val="22"/>
          <w:szCs w:val="22"/>
        </w:rPr>
        <w:t xml:space="preserve">9.i.1 OP-a Učinkoviti ljudski potencijali: Aktivna uključenost, uključujući </w:t>
      </w:r>
      <w:r w:rsidRPr="00021CF9">
        <w:rPr>
          <w:rFonts w:ascii="Book Antiqua" w:hAnsi="Book Antiqua"/>
          <w:sz w:val="22"/>
          <w:szCs w:val="22"/>
        </w:rPr>
        <w:t xml:space="preserve">s </w:t>
      </w:r>
      <w:r w:rsidRPr="00021CF9">
        <w:rPr>
          <w:rFonts w:ascii="Book Antiqua" w:hAnsi="Book Antiqua"/>
          <w:spacing w:val="3"/>
          <w:sz w:val="22"/>
          <w:szCs w:val="22"/>
        </w:rPr>
        <w:t xml:space="preserve">ciljem promicanja jednakih mogućnosti </w:t>
      </w:r>
      <w:r w:rsidRPr="00021CF9">
        <w:rPr>
          <w:rFonts w:ascii="Book Antiqua" w:hAnsi="Book Antiqua"/>
          <w:sz w:val="22"/>
          <w:szCs w:val="22"/>
        </w:rPr>
        <w:t xml:space="preserve">te  </w:t>
      </w:r>
      <w:r w:rsidRPr="00021CF9">
        <w:rPr>
          <w:rFonts w:ascii="Book Antiqua" w:hAnsi="Book Antiqua"/>
          <w:spacing w:val="3"/>
          <w:sz w:val="22"/>
          <w:szCs w:val="22"/>
        </w:rPr>
        <w:t xml:space="preserve">aktivnog sudjelovanja </w:t>
      </w:r>
      <w:r w:rsidRPr="00021CF9">
        <w:rPr>
          <w:rFonts w:ascii="Book Antiqua" w:hAnsi="Book Antiqua"/>
          <w:sz w:val="22"/>
          <w:szCs w:val="22"/>
        </w:rPr>
        <w:t xml:space="preserve">i  </w:t>
      </w:r>
      <w:r w:rsidRPr="00021CF9">
        <w:rPr>
          <w:rFonts w:ascii="Book Antiqua" w:hAnsi="Book Antiqua"/>
          <w:spacing w:val="3"/>
          <w:sz w:val="22"/>
          <w:szCs w:val="22"/>
        </w:rPr>
        <w:t xml:space="preserve">poboljšanja zapošljivosti. Cilj projekta </w:t>
      </w:r>
      <w:r w:rsidRPr="00021CF9">
        <w:rPr>
          <w:rFonts w:ascii="Book Antiqua" w:hAnsi="Book Antiqua"/>
          <w:sz w:val="22"/>
          <w:szCs w:val="22"/>
        </w:rPr>
        <w:t xml:space="preserve">je  </w:t>
      </w:r>
      <w:r w:rsidRPr="00021CF9">
        <w:rPr>
          <w:rFonts w:ascii="Book Antiqua" w:hAnsi="Book Antiqua"/>
          <w:spacing w:val="3"/>
          <w:sz w:val="22"/>
          <w:szCs w:val="22"/>
        </w:rPr>
        <w:t xml:space="preserve">unaprijediti socijalne, radne </w:t>
      </w:r>
      <w:r w:rsidRPr="00021CF9">
        <w:rPr>
          <w:rFonts w:ascii="Book Antiqua" w:hAnsi="Book Antiqua"/>
          <w:sz w:val="22"/>
          <w:szCs w:val="22"/>
        </w:rPr>
        <w:t xml:space="preserve">i  </w:t>
      </w:r>
      <w:r w:rsidRPr="00021CF9">
        <w:rPr>
          <w:rFonts w:ascii="Book Antiqua" w:hAnsi="Book Antiqua"/>
          <w:spacing w:val="3"/>
          <w:sz w:val="22"/>
          <w:szCs w:val="22"/>
        </w:rPr>
        <w:t>kreativne</w:t>
      </w:r>
      <w:r w:rsidRPr="00021CF9">
        <w:rPr>
          <w:rFonts w:ascii="Book Antiqua" w:hAnsi="Book Antiqua"/>
          <w:spacing w:val="48"/>
          <w:sz w:val="22"/>
          <w:szCs w:val="22"/>
        </w:rPr>
        <w:t xml:space="preserve"> </w:t>
      </w:r>
      <w:r w:rsidRPr="00021CF9">
        <w:rPr>
          <w:rFonts w:ascii="Book Antiqua" w:hAnsi="Book Antiqua"/>
          <w:spacing w:val="2"/>
          <w:sz w:val="22"/>
          <w:szCs w:val="22"/>
        </w:rPr>
        <w:t xml:space="preserve">vještine mladih </w:t>
      </w:r>
      <w:r w:rsidRPr="00021CF9">
        <w:rPr>
          <w:rFonts w:ascii="Book Antiqua" w:hAnsi="Book Antiqua"/>
          <w:sz w:val="22"/>
          <w:szCs w:val="22"/>
        </w:rPr>
        <w:t xml:space="preserve">s </w:t>
      </w:r>
      <w:r w:rsidRPr="00021CF9">
        <w:rPr>
          <w:rFonts w:ascii="Book Antiqua" w:hAnsi="Book Antiqua"/>
          <w:spacing w:val="2"/>
          <w:sz w:val="22"/>
          <w:szCs w:val="22"/>
        </w:rPr>
        <w:t xml:space="preserve">područja Dugog Sela (DS) </w:t>
      </w:r>
      <w:r w:rsidRPr="00021CF9">
        <w:rPr>
          <w:rFonts w:ascii="Book Antiqua" w:hAnsi="Book Antiqua"/>
          <w:sz w:val="22"/>
          <w:szCs w:val="22"/>
        </w:rPr>
        <w:t xml:space="preserve">te </w:t>
      </w:r>
      <w:r w:rsidRPr="00021CF9">
        <w:rPr>
          <w:rFonts w:ascii="Book Antiqua" w:hAnsi="Book Antiqua"/>
          <w:spacing w:val="2"/>
          <w:sz w:val="22"/>
          <w:szCs w:val="22"/>
        </w:rPr>
        <w:t xml:space="preserve">povećati njihovu socijalnu uključenost </w:t>
      </w:r>
      <w:r w:rsidRPr="00021CF9">
        <w:rPr>
          <w:rFonts w:ascii="Book Antiqua" w:hAnsi="Book Antiqua"/>
          <w:sz w:val="22"/>
          <w:szCs w:val="22"/>
        </w:rPr>
        <w:t xml:space="preserve">i </w:t>
      </w:r>
      <w:r w:rsidRPr="00021CF9">
        <w:rPr>
          <w:rFonts w:ascii="Book Antiqua" w:hAnsi="Book Antiqua"/>
          <w:spacing w:val="2"/>
          <w:sz w:val="22"/>
          <w:szCs w:val="22"/>
        </w:rPr>
        <w:t xml:space="preserve">konkurentnost </w:t>
      </w:r>
      <w:r w:rsidRPr="00021CF9">
        <w:rPr>
          <w:rFonts w:ascii="Book Antiqua" w:hAnsi="Book Antiqua"/>
          <w:sz w:val="22"/>
          <w:szCs w:val="22"/>
        </w:rPr>
        <w:t xml:space="preserve">na </w:t>
      </w:r>
      <w:r w:rsidRPr="00021CF9">
        <w:rPr>
          <w:rFonts w:ascii="Book Antiqua" w:hAnsi="Book Antiqua"/>
          <w:spacing w:val="2"/>
          <w:sz w:val="22"/>
          <w:szCs w:val="22"/>
        </w:rPr>
        <w:t xml:space="preserve">tržištu rada. Mlade </w:t>
      </w:r>
      <w:r w:rsidRPr="00021CF9">
        <w:rPr>
          <w:rFonts w:ascii="Book Antiqua" w:hAnsi="Book Antiqua"/>
          <w:sz w:val="22"/>
          <w:szCs w:val="22"/>
        </w:rPr>
        <w:t xml:space="preserve">se </w:t>
      </w:r>
      <w:r w:rsidRPr="00021CF9">
        <w:rPr>
          <w:rFonts w:ascii="Book Antiqua" w:hAnsi="Book Antiqua"/>
          <w:spacing w:val="2"/>
          <w:sz w:val="22"/>
          <w:szCs w:val="22"/>
        </w:rPr>
        <w:t xml:space="preserve">istovremeno percipira </w:t>
      </w:r>
      <w:r w:rsidRPr="00021CF9">
        <w:rPr>
          <w:rFonts w:ascii="Book Antiqua" w:hAnsi="Book Antiqua"/>
          <w:sz w:val="22"/>
          <w:szCs w:val="22"/>
        </w:rPr>
        <w:t xml:space="preserve">kao </w:t>
      </w:r>
      <w:r w:rsidRPr="00021CF9">
        <w:rPr>
          <w:rFonts w:ascii="Book Antiqua" w:hAnsi="Book Antiqua"/>
          <w:spacing w:val="2"/>
          <w:sz w:val="22"/>
          <w:szCs w:val="22"/>
        </w:rPr>
        <w:t xml:space="preserve">društveni potencijal </w:t>
      </w:r>
      <w:r w:rsidRPr="00021CF9">
        <w:rPr>
          <w:rFonts w:ascii="Book Antiqua" w:hAnsi="Book Antiqua"/>
          <w:sz w:val="22"/>
          <w:szCs w:val="22"/>
        </w:rPr>
        <w:t xml:space="preserve">i </w:t>
      </w:r>
      <w:r w:rsidRPr="00021CF9">
        <w:rPr>
          <w:rFonts w:ascii="Book Antiqua" w:hAnsi="Book Antiqua"/>
          <w:spacing w:val="2"/>
          <w:sz w:val="22"/>
          <w:szCs w:val="22"/>
        </w:rPr>
        <w:t xml:space="preserve">problem. Manjak radnih mjesta </w:t>
      </w:r>
      <w:r w:rsidRPr="00021CF9">
        <w:rPr>
          <w:rFonts w:ascii="Book Antiqua" w:hAnsi="Book Antiqua"/>
          <w:sz w:val="22"/>
          <w:szCs w:val="22"/>
        </w:rPr>
        <w:t xml:space="preserve">i </w:t>
      </w:r>
      <w:r w:rsidRPr="00021CF9">
        <w:rPr>
          <w:rFonts w:ascii="Book Antiqua" w:hAnsi="Book Antiqua"/>
          <w:spacing w:val="2"/>
          <w:sz w:val="22"/>
          <w:szCs w:val="22"/>
        </w:rPr>
        <w:t xml:space="preserve">nemogućnost zapošljavanja mlade stavlja </w:t>
      </w:r>
      <w:r w:rsidRPr="00021CF9">
        <w:rPr>
          <w:rFonts w:ascii="Book Antiqua" w:hAnsi="Book Antiqua"/>
          <w:sz w:val="22"/>
          <w:szCs w:val="22"/>
        </w:rPr>
        <w:t xml:space="preserve">u </w:t>
      </w:r>
      <w:r w:rsidRPr="00021CF9">
        <w:rPr>
          <w:rFonts w:ascii="Book Antiqua" w:hAnsi="Book Antiqua"/>
          <w:spacing w:val="2"/>
          <w:sz w:val="22"/>
          <w:szCs w:val="22"/>
        </w:rPr>
        <w:t xml:space="preserve">poziciju financijske ovisnosti </w:t>
      </w:r>
      <w:r w:rsidRPr="00021CF9">
        <w:rPr>
          <w:rFonts w:ascii="Book Antiqua" w:hAnsi="Book Antiqua"/>
          <w:sz w:val="22"/>
          <w:szCs w:val="22"/>
        </w:rPr>
        <w:t xml:space="preserve">o </w:t>
      </w:r>
      <w:r w:rsidRPr="00021CF9">
        <w:rPr>
          <w:rFonts w:ascii="Book Antiqua" w:hAnsi="Book Antiqua"/>
          <w:spacing w:val="2"/>
          <w:sz w:val="22"/>
          <w:szCs w:val="22"/>
        </w:rPr>
        <w:t xml:space="preserve">starateljima </w:t>
      </w:r>
      <w:r w:rsidRPr="00021CF9">
        <w:rPr>
          <w:rFonts w:ascii="Book Antiqua" w:hAnsi="Book Antiqua"/>
          <w:sz w:val="22"/>
          <w:szCs w:val="22"/>
        </w:rPr>
        <w:t xml:space="preserve">te </w:t>
      </w:r>
      <w:r w:rsidRPr="00021CF9">
        <w:rPr>
          <w:rFonts w:ascii="Book Antiqua" w:hAnsi="Book Antiqua"/>
          <w:spacing w:val="2"/>
          <w:sz w:val="22"/>
          <w:szCs w:val="22"/>
        </w:rPr>
        <w:t xml:space="preserve">odgađa njihovo osamostaljivanje. Navedeno uzrokuje njihov nizak životni standard, pridonosi manjku samopouzdanja </w:t>
      </w:r>
      <w:r w:rsidRPr="00021CF9">
        <w:rPr>
          <w:rFonts w:ascii="Book Antiqua" w:hAnsi="Book Antiqua"/>
          <w:sz w:val="22"/>
          <w:szCs w:val="22"/>
        </w:rPr>
        <w:t xml:space="preserve">i </w:t>
      </w:r>
      <w:r w:rsidRPr="00021CF9">
        <w:rPr>
          <w:rFonts w:ascii="Book Antiqua" w:hAnsi="Book Antiqua"/>
          <w:spacing w:val="2"/>
          <w:sz w:val="22"/>
          <w:szCs w:val="22"/>
        </w:rPr>
        <w:t xml:space="preserve">pojavi  rizičnih ponašanja </w:t>
      </w:r>
      <w:r w:rsidRPr="00021CF9">
        <w:rPr>
          <w:rFonts w:ascii="Book Antiqua" w:hAnsi="Book Antiqua"/>
          <w:sz w:val="22"/>
          <w:szCs w:val="22"/>
        </w:rPr>
        <w:t xml:space="preserve">te  </w:t>
      </w:r>
      <w:r w:rsidRPr="00021CF9">
        <w:rPr>
          <w:rFonts w:ascii="Book Antiqua" w:hAnsi="Book Antiqua"/>
          <w:spacing w:val="2"/>
          <w:sz w:val="22"/>
          <w:szCs w:val="22"/>
        </w:rPr>
        <w:t xml:space="preserve">dodatnom izlaganju </w:t>
      </w:r>
      <w:r w:rsidRPr="00021CF9">
        <w:rPr>
          <w:rFonts w:ascii="Book Antiqua" w:hAnsi="Book Antiqua"/>
          <w:sz w:val="22"/>
          <w:szCs w:val="22"/>
        </w:rPr>
        <w:t xml:space="preserve">riziku  od  </w:t>
      </w:r>
      <w:r w:rsidRPr="00021CF9">
        <w:rPr>
          <w:rFonts w:ascii="Book Antiqua" w:hAnsi="Book Antiqua"/>
          <w:spacing w:val="2"/>
          <w:sz w:val="22"/>
          <w:szCs w:val="22"/>
        </w:rPr>
        <w:t xml:space="preserve">siromaštva </w:t>
      </w:r>
      <w:r w:rsidRPr="00021CF9">
        <w:rPr>
          <w:rFonts w:ascii="Book Antiqua" w:hAnsi="Book Antiqua"/>
          <w:sz w:val="22"/>
          <w:szCs w:val="22"/>
        </w:rPr>
        <w:t xml:space="preserve">(21,8%,  2011.).  </w:t>
      </w:r>
      <w:r w:rsidRPr="00021CF9">
        <w:rPr>
          <w:rFonts w:ascii="Book Antiqua" w:hAnsi="Book Antiqua"/>
          <w:spacing w:val="2"/>
          <w:sz w:val="22"/>
          <w:szCs w:val="22"/>
        </w:rPr>
        <w:t xml:space="preserve">Istraživanja (Cornell University </w:t>
      </w:r>
      <w:r w:rsidRPr="00021CF9">
        <w:rPr>
          <w:rFonts w:ascii="Book Antiqua" w:hAnsi="Book Antiqua"/>
          <w:sz w:val="22"/>
          <w:szCs w:val="22"/>
        </w:rPr>
        <w:t xml:space="preserve">ILR  School  i  MSPM,  2015.) pokazuju  da  se,  unatoč  interesu  i  pozitivnom  stavu  o  samozapošljavanju  (74,6%  mladih  u  RH  smatra  samozapošljavanje  poželjnim),  mladi suočavaju s problemom manjka informacija o započinjanju (66,1%), kompleksnom administracijom (66,1%) te nedostatkom adekvatne financijske    </w:t>
      </w:r>
      <w:r w:rsidRPr="00021CF9">
        <w:rPr>
          <w:rFonts w:ascii="Book Antiqua" w:hAnsi="Book Antiqua"/>
          <w:spacing w:val="2"/>
          <w:sz w:val="22"/>
          <w:szCs w:val="22"/>
        </w:rPr>
        <w:t xml:space="preserve">podrške (91,2%). Mladi nedovoljno koriste vlastite talente </w:t>
      </w:r>
      <w:r w:rsidRPr="00021CF9">
        <w:rPr>
          <w:rFonts w:ascii="Book Antiqua" w:hAnsi="Book Antiqua"/>
          <w:sz w:val="22"/>
          <w:szCs w:val="22"/>
        </w:rPr>
        <w:t xml:space="preserve">i </w:t>
      </w:r>
      <w:r w:rsidRPr="00021CF9">
        <w:rPr>
          <w:rFonts w:ascii="Book Antiqua" w:hAnsi="Book Antiqua"/>
          <w:spacing w:val="2"/>
          <w:sz w:val="22"/>
          <w:szCs w:val="22"/>
        </w:rPr>
        <w:t xml:space="preserve">kreativnost </w:t>
      </w:r>
      <w:r w:rsidRPr="00021CF9">
        <w:rPr>
          <w:rFonts w:ascii="Book Antiqua" w:hAnsi="Book Antiqua"/>
          <w:sz w:val="22"/>
          <w:szCs w:val="22"/>
        </w:rPr>
        <w:t xml:space="preserve">kao </w:t>
      </w:r>
      <w:r w:rsidRPr="00021CF9">
        <w:rPr>
          <w:rFonts w:ascii="Book Antiqua" w:hAnsi="Book Antiqua"/>
          <w:spacing w:val="2"/>
          <w:sz w:val="22"/>
          <w:szCs w:val="22"/>
        </w:rPr>
        <w:t xml:space="preserve">potencijal </w:t>
      </w:r>
      <w:r w:rsidRPr="00021CF9">
        <w:rPr>
          <w:rFonts w:ascii="Book Antiqua" w:hAnsi="Book Antiqua"/>
          <w:sz w:val="22"/>
          <w:szCs w:val="22"/>
        </w:rPr>
        <w:t xml:space="preserve">za </w:t>
      </w:r>
      <w:r w:rsidRPr="00021CF9">
        <w:rPr>
          <w:rFonts w:ascii="Book Antiqua" w:hAnsi="Book Antiqua"/>
          <w:spacing w:val="2"/>
          <w:sz w:val="22"/>
          <w:szCs w:val="22"/>
        </w:rPr>
        <w:t xml:space="preserve">zaposlenje </w:t>
      </w:r>
      <w:r w:rsidRPr="00021CF9">
        <w:rPr>
          <w:rFonts w:ascii="Book Antiqua" w:hAnsi="Book Antiqua"/>
          <w:sz w:val="22"/>
          <w:szCs w:val="22"/>
        </w:rPr>
        <w:t xml:space="preserve">već su </w:t>
      </w:r>
      <w:r w:rsidRPr="00021CF9">
        <w:rPr>
          <w:rFonts w:ascii="Book Antiqua" w:hAnsi="Book Antiqua"/>
          <w:spacing w:val="2"/>
          <w:sz w:val="22"/>
          <w:szCs w:val="22"/>
        </w:rPr>
        <w:t xml:space="preserve">više orijentirani prema „klasičnim“ </w:t>
      </w:r>
      <w:r w:rsidRPr="00021CF9">
        <w:rPr>
          <w:rFonts w:ascii="Book Antiqua" w:hAnsi="Book Antiqua"/>
          <w:spacing w:val="3"/>
          <w:sz w:val="22"/>
          <w:szCs w:val="22"/>
        </w:rPr>
        <w:t xml:space="preserve">poljoprivrednoproizvodno-uslužnim djelatnostima (2/5 ispitanika želi imati „nešto svoje“ </w:t>
      </w:r>
      <w:r w:rsidRPr="00021CF9">
        <w:rPr>
          <w:rFonts w:ascii="Book Antiqua" w:hAnsi="Book Antiqua"/>
          <w:sz w:val="22"/>
          <w:szCs w:val="22"/>
        </w:rPr>
        <w:t xml:space="preserve">– </w:t>
      </w:r>
      <w:r w:rsidRPr="00021CF9">
        <w:rPr>
          <w:rFonts w:ascii="Book Antiqua" w:hAnsi="Book Antiqua"/>
          <w:spacing w:val="3"/>
          <w:sz w:val="22"/>
          <w:szCs w:val="22"/>
        </w:rPr>
        <w:t xml:space="preserve">obrt/proizvodni pogon (20%), kafić/restoran (11%), trgovinu/poljoprivrednu proizvodnju </w:t>
      </w:r>
      <w:r w:rsidRPr="00021CF9">
        <w:rPr>
          <w:rFonts w:ascii="Book Antiqua" w:hAnsi="Book Antiqua"/>
          <w:spacing w:val="2"/>
          <w:sz w:val="22"/>
          <w:szCs w:val="22"/>
        </w:rPr>
        <w:t xml:space="preserve">(po 4%). gDiSplay mlade promatra kao </w:t>
      </w:r>
      <w:r w:rsidRPr="00021CF9">
        <w:rPr>
          <w:rFonts w:ascii="Book Antiqua" w:hAnsi="Book Antiqua"/>
          <w:spacing w:val="3"/>
          <w:sz w:val="22"/>
          <w:szCs w:val="22"/>
        </w:rPr>
        <w:t xml:space="preserve">društvenu </w:t>
      </w:r>
      <w:r w:rsidRPr="00021CF9">
        <w:rPr>
          <w:rFonts w:ascii="Book Antiqua" w:hAnsi="Book Antiqua"/>
          <w:spacing w:val="2"/>
          <w:sz w:val="22"/>
          <w:szCs w:val="22"/>
        </w:rPr>
        <w:t xml:space="preserve">snagu čiji kreativni </w:t>
      </w:r>
      <w:r w:rsidRPr="00021CF9">
        <w:rPr>
          <w:rFonts w:ascii="Book Antiqua" w:hAnsi="Book Antiqua"/>
          <w:sz w:val="22"/>
          <w:szCs w:val="22"/>
        </w:rPr>
        <w:t xml:space="preserve">i </w:t>
      </w:r>
      <w:r w:rsidRPr="00021CF9">
        <w:rPr>
          <w:rFonts w:ascii="Book Antiqua" w:hAnsi="Book Antiqua"/>
          <w:spacing w:val="3"/>
          <w:sz w:val="22"/>
          <w:szCs w:val="22"/>
        </w:rPr>
        <w:t xml:space="preserve">inovativni kapaciteti </w:t>
      </w:r>
      <w:r w:rsidRPr="00021CF9">
        <w:rPr>
          <w:rFonts w:ascii="Book Antiqua" w:hAnsi="Book Antiqua"/>
          <w:spacing w:val="2"/>
          <w:sz w:val="22"/>
          <w:szCs w:val="22"/>
        </w:rPr>
        <w:t xml:space="preserve">omogućuju  postizanje optimalnog društvenog </w:t>
      </w:r>
      <w:r w:rsidRPr="00021CF9">
        <w:rPr>
          <w:rFonts w:ascii="Book Antiqua" w:hAnsi="Book Antiqua"/>
          <w:sz w:val="22"/>
          <w:szCs w:val="22"/>
        </w:rPr>
        <w:t xml:space="preserve">i </w:t>
      </w:r>
      <w:r w:rsidRPr="00021CF9">
        <w:rPr>
          <w:rFonts w:ascii="Book Antiqua" w:hAnsi="Book Antiqua"/>
          <w:spacing w:val="2"/>
          <w:sz w:val="22"/>
          <w:szCs w:val="22"/>
        </w:rPr>
        <w:t xml:space="preserve">ekonomskog razvoja zajednice </w:t>
      </w:r>
      <w:r w:rsidRPr="00021CF9">
        <w:rPr>
          <w:rFonts w:ascii="Book Antiqua" w:hAnsi="Book Antiqua"/>
          <w:sz w:val="22"/>
          <w:szCs w:val="22"/>
        </w:rPr>
        <w:t xml:space="preserve">te ih </w:t>
      </w:r>
      <w:r w:rsidRPr="00021CF9">
        <w:rPr>
          <w:rFonts w:ascii="Book Antiqua" w:hAnsi="Book Antiqua"/>
          <w:spacing w:val="2"/>
          <w:sz w:val="22"/>
          <w:szCs w:val="22"/>
        </w:rPr>
        <w:t xml:space="preserve">potiče </w:t>
      </w:r>
      <w:r w:rsidRPr="00021CF9">
        <w:rPr>
          <w:rFonts w:ascii="Book Antiqua" w:hAnsi="Book Antiqua"/>
          <w:sz w:val="22"/>
          <w:szCs w:val="22"/>
        </w:rPr>
        <w:t xml:space="preserve">na </w:t>
      </w:r>
      <w:r w:rsidRPr="00021CF9">
        <w:rPr>
          <w:rFonts w:ascii="Book Antiqua" w:hAnsi="Book Antiqua"/>
          <w:spacing w:val="2"/>
          <w:sz w:val="22"/>
          <w:szCs w:val="22"/>
        </w:rPr>
        <w:t xml:space="preserve">pronalaženje novih, alternativnih rješenja </w:t>
      </w:r>
      <w:r w:rsidRPr="00021CF9">
        <w:rPr>
          <w:rFonts w:ascii="Book Antiqua" w:hAnsi="Book Antiqua"/>
          <w:sz w:val="22"/>
          <w:szCs w:val="22"/>
        </w:rPr>
        <w:t xml:space="preserve">na </w:t>
      </w:r>
      <w:r w:rsidRPr="00021CF9">
        <w:rPr>
          <w:rFonts w:ascii="Book Antiqua" w:hAnsi="Book Antiqua"/>
          <w:spacing w:val="2"/>
          <w:sz w:val="22"/>
          <w:szCs w:val="22"/>
        </w:rPr>
        <w:t xml:space="preserve">promjenjivom    </w:t>
      </w:r>
      <w:r w:rsidRPr="00021CF9">
        <w:rPr>
          <w:rFonts w:ascii="Book Antiqua" w:hAnsi="Book Antiqua"/>
          <w:sz w:val="22"/>
          <w:szCs w:val="22"/>
        </w:rPr>
        <w:t xml:space="preserve">globalnom tržištu. Ciljnu skupinu čini ukupno 3.433 mladih u dobi između 15-29 g. (DZS, 2011.) s područja DS, s posebnim naglaskom na  </w:t>
      </w:r>
      <w:r w:rsidRPr="00021CF9">
        <w:rPr>
          <w:rFonts w:ascii="Book Antiqua" w:hAnsi="Book Antiqua"/>
          <w:spacing w:val="2"/>
          <w:sz w:val="22"/>
          <w:szCs w:val="22"/>
        </w:rPr>
        <w:t xml:space="preserve">nezaposlene  (160,HZZ).  </w:t>
      </w:r>
      <w:r w:rsidRPr="00021CF9">
        <w:rPr>
          <w:rFonts w:ascii="Book Antiqua" w:hAnsi="Book Antiqua"/>
          <w:sz w:val="22"/>
          <w:szCs w:val="22"/>
        </w:rPr>
        <w:t xml:space="preserve">U  </w:t>
      </w:r>
      <w:r w:rsidRPr="00021CF9">
        <w:rPr>
          <w:rFonts w:ascii="Book Antiqua" w:hAnsi="Book Antiqua"/>
          <w:spacing w:val="2"/>
          <w:sz w:val="22"/>
          <w:szCs w:val="22"/>
        </w:rPr>
        <w:t xml:space="preserve">projektnim  aktivnostima  sudjelovati  </w:t>
      </w:r>
      <w:r w:rsidRPr="00021CF9">
        <w:rPr>
          <w:rFonts w:ascii="Book Antiqua" w:hAnsi="Book Antiqua"/>
          <w:sz w:val="22"/>
          <w:szCs w:val="22"/>
        </w:rPr>
        <w:t xml:space="preserve">će  </w:t>
      </w:r>
      <w:r w:rsidRPr="00021CF9">
        <w:rPr>
          <w:rFonts w:ascii="Book Antiqua" w:hAnsi="Book Antiqua"/>
          <w:spacing w:val="2"/>
          <w:sz w:val="22"/>
          <w:szCs w:val="22"/>
        </w:rPr>
        <w:t xml:space="preserve">ukupno  </w:t>
      </w:r>
      <w:r w:rsidRPr="00021CF9">
        <w:rPr>
          <w:rFonts w:ascii="Book Antiqua" w:hAnsi="Book Antiqua"/>
          <w:sz w:val="22"/>
          <w:szCs w:val="22"/>
        </w:rPr>
        <w:t xml:space="preserve">80  </w:t>
      </w:r>
      <w:r w:rsidRPr="00021CF9">
        <w:rPr>
          <w:rFonts w:ascii="Book Antiqua" w:hAnsi="Book Antiqua"/>
          <w:spacing w:val="2"/>
          <w:sz w:val="22"/>
          <w:szCs w:val="22"/>
        </w:rPr>
        <w:t xml:space="preserve">mladih  </w:t>
      </w:r>
      <w:r w:rsidRPr="00021CF9">
        <w:rPr>
          <w:rFonts w:ascii="Book Antiqua" w:hAnsi="Book Antiqua"/>
          <w:sz w:val="22"/>
          <w:szCs w:val="22"/>
        </w:rPr>
        <w:t xml:space="preserve">–  50  </w:t>
      </w:r>
      <w:r w:rsidRPr="00021CF9">
        <w:rPr>
          <w:rFonts w:ascii="Book Antiqua" w:hAnsi="Book Antiqua"/>
          <w:spacing w:val="2"/>
          <w:sz w:val="22"/>
          <w:szCs w:val="22"/>
        </w:rPr>
        <w:t xml:space="preserve">(15-29g.)  </w:t>
      </w:r>
      <w:r w:rsidRPr="00021CF9">
        <w:rPr>
          <w:rFonts w:ascii="Book Antiqua" w:hAnsi="Book Antiqua"/>
          <w:sz w:val="22"/>
          <w:szCs w:val="22"/>
        </w:rPr>
        <w:t xml:space="preserve">i  30  </w:t>
      </w:r>
      <w:r w:rsidRPr="00021CF9">
        <w:rPr>
          <w:rFonts w:ascii="Book Antiqua" w:hAnsi="Book Antiqua"/>
          <w:spacing w:val="2"/>
          <w:sz w:val="22"/>
          <w:szCs w:val="22"/>
        </w:rPr>
        <w:t xml:space="preserve">(25-29g.).  Projektne  aktivnosti </w:t>
      </w:r>
      <w:r w:rsidRPr="00021CF9">
        <w:rPr>
          <w:rFonts w:ascii="Book Antiqua" w:hAnsi="Book Antiqua"/>
          <w:spacing w:val="3"/>
          <w:sz w:val="22"/>
          <w:szCs w:val="22"/>
        </w:rPr>
        <w:t xml:space="preserve">dizajnirane </w:t>
      </w:r>
      <w:r w:rsidRPr="00021CF9">
        <w:rPr>
          <w:rFonts w:ascii="Book Antiqua" w:hAnsi="Book Antiqua"/>
          <w:sz w:val="22"/>
          <w:szCs w:val="22"/>
        </w:rPr>
        <w:t xml:space="preserve">su  s  </w:t>
      </w:r>
      <w:r w:rsidRPr="00021CF9">
        <w:rPr>
          <w:rFonts w:ascii="Book Antiqua" w:hAnsi="Book Antiqua"/>
          <w:spacing w:val="3"/>
          <w:sz w:val="22"/>
          <w:szCs w:val="22"/>
        </w:rPr>
        <w:t xml:space="preserve">ciljem razvoja kreativnih vještina </w:t>
      </w:r>
      <w:r w:rsidRPr="00021CF9">
        <w:rPr>
          <w:rFonts w:ascii="Book Antiqua" w:hAnsi="Book Antiqua"/>
          <w:sz w:val="22"/>
          <w:szCs w:val="22"/>
        </w:rPr>
        <w:t xml:space="preserve">i  </w:t>
      </w:r>
      <w:r w:rsidRPr="00021CF9">
        <w:rPr>
          <w:rFonts w:ascii="Book Antiqua" w:hAnsi="Book Antiqua"/>
          <w:spacing w:val="3"/>
          <w:sz w:val="22"/>
          <w:szCs w:val="22"/>
        </w:rPr>
        <w:t xml:space="preserve">umjetničkog potencijala, povezivanja novih tehnologija </w:t>
      </w:r>
      <w:r w:rsidRPr="00021CF9">
        <w:rPr>
          <w:rFonts w:ascii="Book Antiqua" w:hAnsi="Book Antiqua"/>
          <w:sz w:val="22"/>
          <w:szCs w:val="22"/>
        </w:rPr>
        <w:t xml:space="preserve">u  </w:t>
      </w:r>
      <w:r w:rsidRPr="00021CF9">
        <w:rPr>
          <w:rFonts w:ascii="Book Antiqua" w:hAnsi="Book Antiqua"/>
          <w:spacing w:val="2"/>
          <w:sz w:val="22"/>
          <w:szCs w:val="22"/>
        </w:rPr>
        <w:t xml:space="preserve">svrhu  </w:t>
      </w:r>
      <w:r w:rsidRPr="00021CF9">
        <w:rPr>
          <w:rFonts w:ascii="Book Antiqua" w:hAnsi="Book Antiqua"/>
          <w:spacing w:val="3"/>
          <w:sz w:val="22"/>
          <w:szCs w:val="22"/>
        </w:rPr>
        <w:t xml:space="preserve">povećanja zapošljivosti    </w:t>
      </w:r>
      <w:r w:rsidRPr="00021CF9">
        <w:rPr>
          <w:rFonts w:ascii="Book Antiqua" w:hAnsi="Book Antiqua"/>
          <w:sz w:val="22"/>
          <w:szCs w:val="22"/>
        </w:rPr>
        <w:t xml:space="preserve">mladih i povezivanja s tržištem rada. Radionice o grafičkoj pripremi i kaligrafiji omogućiti će znanja u području dizajna raznovrsnog promotivnog materijala. U radionicama stripa mladi će se upoznati s različitim tehnikama, temama, razradom priče i likova te znanje iskoristiti za dizajniranje            stripa na temu prevencije socijalne isključenosti mladih. Kroz  radionice  fotografije  mladi  će  usvojiti  znanja  o  fotografiji  te  kroz  završnu  izložbu </w:t>
      </w:r>
      <w:r w:rsidRPr="00021CF9">
        <w:rPr>
          <w:rFonts w:ascii="Book Antiqua" w:hAnsi="Book Antiqua"/>
          <w:spacing w:val="2"/>
          <w:sz w:val="22"/>
          <w:szCs w:val="22"/>
        </w:rPr>
        <w:t xml:space="preserve">prezentirati svoja djela. Radionice oslikavanja zidova održati </w:t>
      </w:r>
      <w:r w:rsidRPr="00021CF9">
        <w:rPr>
          <w:rFonts w:ascii="Book Antiqua" w:hAnsi="Book Antiqua"/>
          <w:sz w:val="22"/>
          <w:szCs w:val="22"/>
        </w:rPr>
        <w:t xml:space="preserve">će se na </w:t>
      </w:r>
      <w:r w:rsidRPr="00021CF9">
        <w:rPr>
          <w:rFonts w:ascii="Book Antiqua" w:hAnsi="Book Antiqua"/>
          <w:spacing w:val="2"/>
          <w:sz w:val="22"/>
          <w:szCs w:val="22"/>
        </w:rPr>
        <w:t xml:space="preserve">naprednoj razini, </w:t>
      </w:r>
      <w:r w:rsidRPr="00021CF9">
        <w:rPr>
          <w:rFonts w:ascii="Book Antiqua" w:hAnsi="Book Antiqua"/>
          <w:sz w:val="22"/>
          <w:szCs w:val="22"/>
        </w:rPr>
        <w:t xml:space="preserve">za </w:t>
      </w:r>
      <w:r w:rsidRPr="00021CF9">
        <w:rPr>
          <w:rFonts w:ascii="Book Antiqua" w:hAnsi="Book Antiqua"/>
          <w:spacing w:val="2"/>
          <w:sz w:val="22"/>
          <w:szCs w:val="22"/>
        </w:rPr>
        <w:t xml:space="preserve">polaznike koji unaprjeđuju razinu znanja, </w:t>
      </w:r>
      <w:r w:rsidRPr="00021CF9">
        <w:rPr>
          <w:rFonts w:ascii="Book Antiqua" w:hAnsi="Book Antiqua"/>
          <w:sz w:val="22"/>
          <w:szCs w:val="22"/>
        </w:rPr>
        <w:t xml:space="preserve">te </w:t>
      </w:r>
      <w:r w:rsidRPr="00021CF9">
        <w:rPr>
          <w:rFonts w:ascii="Book Antiqua" w:hAnsi="Book Antiqua"/>
          <w:spacing w:val="2"/>
          <w:sz w:val="22"/>
          <w:szCs w:val="22"/>
        </w:rPr>
        <w:t xml:space="preserve">početnoj </w:t>
      </w:r>
      <w:r w:rsidRPr="00021CF9">
        <w:rPr>
          <w:rFonts w:ascii="Book Antiqua" w:hAnsi="Book Antiqua"/>
          <w:sz w:val="22"/>
          <w:szCs w:val="22"/>
        </w:rPr>
        <w:t xml:space="preserve">razini kroz mentorski program. Radionice su namijenjene mladima koji se bave unutarnjim i vanjskim oslikavanjem (prvenstveno soboslikari) koji će </w:t>
      </w:r>
      <w:r w:rsidRPr="00021CF9">
        <w:rPr>
          <w:rFonts w:ascii="Book Antiqua" w:hAnsi="Book Antiqua"/>
          <w:spacing w:val="2"/>
          <w:sz w:val="22"/>
          <w:szCs w:val="22"/>
        </w:rPr>
        <w:t xml:space="preserve">tako usvojiti nove vještine </w:t>
      </w:r>
      <w:r w:rsidRPr="00021CF9">
        <w:rPr>
          <w:rFonts w:ascii="Book Antiqua" w:hAnsi="Book Antiqua"/>
          <w:sz w:val="22"/>
          <w:szCs w:val="22"/>
        </w:rPr>
        <w:t xml:space="preserve">za </w:t>
      </w:r>
      <w:r w:rsidRPr="00021CF9">
        <w:rPr>
          <w:rFonts w:ascii="Book Antiqua" w:hAnsi="Book Antiqua"/>
          <w:spacing w:val="2"/>
          <w:sz w:val="22"/>
          <w:szCs w:val="22"/>
        </w:rPr>
        <w:t xml:space="preserve">ponudu drugačijih, unikatnih </w:t>
      </w:r>
      <w:r w:rsidRPr="00021CF9">
        <w:rPr>
          <w:rFonts w:ascii="Book Antiqua" w:hAnsi="Book Antiqua"/>
          <w:sz w:val="22"/>
          <w:szCs w:val="22"/>
        </w:rPr>
        <w:t xml:space="preserve">i </w:t>
      </w:r>
      <w:r w:rsidRPr="00021CF9">
        <w:rPr>
          <w:rFonts w:ascii="Book Antiqua" w:hAnsi="Book Antiqua"/>
          <w:spacing w:val="2"/>
          <w:sz w:val="22"/>
          <w:szCs w:val="22"/>
        </w:rPr>
        <w:t xml:space="preserve">kreativnih proizvoda. Kroz oslikavanje </w:t>
      </w:r>
      <w:r w:rsidRPr="00021CF9">
        <w:rPr>
          <w:rFonts w:ascii="Book Antiqua" w:hAnsi="Book Antiqua"/>
          <w:sz w:val="22"/>
          <w:szCs w:val="22"/>
        </w:rPr>
        <w:t xml:space="preserve">10 </w:t>
      </w:r>
      <w:r w:rsidRPr="00021CF9">
        <w:rPr>
          <w:rFonts w:ascii="Book Antiqua" w:hAnsi="Book Antiqua"/>
          <w:spacing w:val="2"/>
          <w:sz w:val="22"/>
          <w:szCs w:val="22"/>
        </w:rPr>
        <w:t xml:space="preserve">zidova </w:t>
      </w:r>
      <w:r w:rsidRPr="00021CF9">
        <w:rPr>
          <w:rFonts w:ascii="Book Antiqua" w:hAnsi="Book Antiqua"/>
          <w:sz w:val="22"/>
          <w:szCs w:val="22"/>
        </w:rPr>
        <w:t xml:space="preserve">na </w:t>
      </w:r>
      <w:r w:rsidRPr="00021CF9">
        <w:rPr>
          <w:rFonts w:ascii="Book Antiqua" w:hAnsi="Book Antiqua"/>
          <w:spacing w:val="2"/>
          <w:sz w:val="22"/>
          <w:szCs w:val="22"/>
        </w:rPr>
        <w:t xml:space="preserve">području grada </w:t>
      </w:r>
      <w:r w:rsidRPr="00021CF9">
        <w:rPr>
          <w:rFonts w:ascii="Book Antiqua" w:hAnsi="Book Antiqua"/>
          <w:sz w:val="22"/>
          <w:szCs w:val="22"/>
        </w:rPr>
        <w:t xml:space="preserve">DS </w:t>
      </w:r>
      <w:r w:rsidRPr="00021CF9">
        <w:rPr>
          <w:rFonts w:ascii="Book Antiqua" w:hAnsi="Book Antiqua"/>
          <w:spacing w:val="2"/>
          <w:sz w:val="22"/>
          <w:szCs w:val="22"/>
        </w:rPr>
        <w:t xml:space="preserve">mladi </w:t>
      </w:r>
      <w:r w:rsidRPr="00021CF9">
        <w:rPr>
          <w:rFonts w:ascii="Book Antiqua" w:hAnsi="Book Antiqua"/>
          <w:sz w:val="22"/>
          <w:szCs w:val="22"/>
        </w:rPr>
        <w:t xml:space="preserve">će </w:t>
      </w:r>
      <w:r w:rsidRPr="00021CF9">
        <w:rPr>
          <w:rFonts w:ascii="Book Antiqua" w:hAnsi="Book Antiqua"/>
          <w:spacing w:val="2"/>
          <w:sz w:val="22"/>
          <w:szCs w:val="22"/>
        </w:rPr>
        <w:t xml:space="preserve">dobiti priliku stvoriti vlastiti „umjetnički portfolio </w:t>
      </w:r>
      <w:r w:rsidRPr="00021CF9">
        <w:rPr>
          <w:rFonts w:ascii="Book Antiqua" w:hAnsi="Book Antiqua"/>
          <w:sz w:val="22"/>
          <w:szCs w:val="22"/>
        </w:rPr>
        <w:t xml:space="preserve">na </w:t>
      </w:r>
      <w:r w:rsidRPr="00021CF9">
        <w:rPr>
          <w:rFonts w:ascii="Book Antiqua" w:hAnsi="Book Antiqua"/>
          <w:spacing w:val="2"/>
          <w:sz w:val="22"/>
          <w:szCs w:val="22"/>
        </w:rPr>
        <w:t xml:space="preserve">otvorenome“. Motive koji </w:t>
      </w:r>
      <w:r w:rsidRPr="00021CF9">
        <w:rPr>
          <w:rFonts w:ascii="Book Antiqua" w:hAnsi="Book Antiqua"/>
          <w:sz w:val="22"/>
          <w:szCs w:val="22"/>
        </w:rPr>
        <w:t xml:space="preserve">će se </w:t>
      </w:r>
      <w:r w:rsidRPr="00021CF9">
        <w:rPr>
          <w:rFonts w:ascii="Book Antiqua" w:hAnsi="Book Antiqua"/>
          <w:spacing w:val="2"/>
          <w:sz w:val="22"/>
          <w:szCs w:val="22"/>
        </w:rPr>
        <w:t xml:space="preserve">oslikati odabrati </w:t>
      </w:r>
      <w:r w:rsidRPr="00021CF9">
        <w:rPr>
          <w:rFonts w:ascii="Book Antiqua" w:hAnsi="Book Antiqua"/>
          <w:sz w:val="22"/>
          <w:szCs w:val="22"/>
        </w:rPr>
        <w:t xml:space="preserve">će </w:t>
      </w:r>
      <w:r w:rsidRPr="00021CF9">
        <w:rPr>
          <w:rFonts w:ascii="Book Antiqua" w:hAnsi="Book Antiqua"/>
          <w:spacing w:val="2"/>
          <w:sz w:val="22"/>
          <w:szCs w:val="22"/>
        </w:rPr>
        <w:t xml:space="preserve">građani kroz javni poziv. Mladi </w:t>
      </w:r>
      <w:r w:rsidRPr="00021CF9">
        <w:rPr>
          <w:rFonts w:ascii="Book Antiqua" w:hAnsi="Book Antiqua"/>
          <w:sz w:val="22"/>
          <w:szCs w:val="22"/>
        </w:rPr>
        <w:t xml:space="preserve">će </w:t>
      </w:r>
      <w:r w:rsidRPr="00021CF9">
        <w:rPr>
          <w:rFonts w:ascii="Book Antiqua" w:hAnsi="Book Antiqua"/>
          <w:spacing w:val="2"/>
          <w:sz w:val="22"/>
          <w:szCs w:val="22"/>
        </w:rPr>
        <w:t xml:space="preserve">kroz radionice, </w:t>
      </w:r>
      <w:r w:rsidRPr="00021CF9">
        <w:rPr>
          <w:rFonts w:ascii="Book Antiqua" w:hAnsi="Book Antiqua"/>
          <w:sz w:val="22"/>
          <w:szCs w:val="22"/>
        </w:rPr>
        <w:t xml:space="preserve">na </w:t>
      </w:r>
      <w:r w:rsidRPr="00021CF9">
        <w:rPr>
          <w:rFonts w:ascii="Book Antiqua" w:hAnsi="Book Antiqua"/>
          <w:spacing w:val="2"/>
          <w:sz w:val="22"/>
          <w:szCs w:val="22"/>
        </w:rPr>
        <w:t xml:space="preserve">kojima </w:t>
      </w:r>
      <w:r w:rsidRPr="00021CF9">
        <w:rPr>
          <w:rFonts w:ascii="Book Antiqua" w:hAnsi="Book Antiqua"/>
          <w:sz w:val="22"/>
          <w:szCs w:val="22"/>
        </w:rPr>
        <w:t xml:space="preserve">će dio </w:t>
      </w:r>
      <w:r w:rsidRPr="00021CF9">
        <w:rPr>
          <w:rFonts w:ascii="Book Antiqua" w:hAnsi="Book Antiqua"/>
          <w:spacing w:val="2"/>
          <w:sz w:val="22"/>
          <w:szCs w:val="22"/>
        </w:rPr>
        <w:t xml:space="preserve">predavanja održati zaposleni stručnjaci, ostvariti prve kontakte </w:t>
      </w:r>
      <w:r w:rsidRPr="00021CF9">
        <w:rPr>
          <w:rFonts w:ascii="Book Antiqua" w:hAnsi="Book Antiqua"/>
          <w:sz w:val="22"/>
          <w:szCs w:val="22"/>
        </w:rPr>
        <w:t xml:space="preserve">s </w:t>
      </w:r>
      <w:r w:rsidRPr="00021CF9">
        <w:rPr>
          <w:rFonts w:ascii="Book Antiqua" w:hAnsi="Book Antiqua"/>
          <w:spacing w:val="2"/>
          <w:sz w:val="22"/>
          <w:szCs w:val="22"/>
        </w:rPr>
        <w:t xml:space="preserve">potencijalnim poslodavcima. Soboslikar </w:t>
      </w:r>
      <w:r w:rsidRPr="00021CF9">
        <w:rPr>
          <w:rFonts w:ascii="Book Antiqua" w:hAnsi="Book Antiqua"/>
          <w:sz w:val="22"/>
          <w:szCs w:val="22"/>
        </w:rPr>
        <w:t xml:space="preserve">i </w:t>
      </w:r>
      <w:r w:rsidRPr="00021CF9">
        <w:rPr>
          <w:rFonts w:ascii="Book Antiqua" w:hAnsi="Book Antiqua"/>
          <w:spacing w:val="2"/>
          <w:sz w:val="22"/>
          <w:szCs w:val="22"/>
        </w:rPr>
        <w:t xml:space="preserve">ličilac </w:t>
      </w:r>
      <w:r w:rsidRPr="00021CF9">
        <w:rPr>
          <w:rFonts w:ascii="Book Antiqua" w:hAnsi="Book Antiqua"/>
          <w:sz w:val="22"/>
          <w:szCs w:val="22"/>
        </w:rPr>
        <w:t>su,  prema</w:t>
      </w:r>
      <w:r w:rsidRPr="00021CF9">
        <w:rPr>
          <w:rFonts w:ascii="Book Antiqua" w:hAnsi="Book Antiqua"/>
          <w:spacing w:val="20"/>
          <w:sz w:val="22"/>
          <w:szCs w:val="22"/>
        </w:rPr>
        <w:t xml:space="preserve"> </w:t>
      </w:r>
      <w:r w:rsidRPr="00021CF9">
        <w:rPr>
          <w:rFonts w:ascii="Book Antiqua" w:hAnsi="Book Antiqua"/>
          <w:sz w:val="22"/>
          <w:szCs w:val="22"/>
        </w:rPr>
        <w:t>Anketi</w:t>
      </w:r>
      <w:r w:rsidRPr="00021CF9">
        <w:rPr>
          <w:rFonts w:ascii="Book Antiqua" w:hAnsi="Book Antiqua"/>
          <w:spacing w:val="20"/>
          <w:sz w:val="22"/>
          <w:szCs w:val="22"/>
        </w:rPr>
        <w:t xml:space="preserve"> </w:t>
      </w:r>
      <w:r w:rsidRPr="00021CF9">
        <w:rPr>
          <w:rFonts w:ascii="Book Antiqua" w:hAnsi="Book Antiqua"/>
          <w:sz w:val="22"/>
          <w:szCs w:val="22"/>
        </w:rPr>
        <w:t>HZZ-a</w:t>
      </w:r>
      <w:r w:rsidRPr="00021CF9">
        <w:rPr>
          <w:rFonts w:ascii="Book Antiqua" w:hAnsi="Book Antiqua"/>
          <w:spacing w:val="20"/>
          <w:sz w:val="22"/>
          <w:szCs w:val="22"/>
        </w:rPr>
        <w:t xml:space="preserve"> </w:t>
      </w:r>
      <w:r w:rsidRPr="00021CF9">
        <w:rPr>
          <w:rFonts w:ascii="Book Antiqua" w:hAnsi="Book Antiqua"/>
          <w:sz w:val="22"/>
          <w:szCs w:val="22"/>
        </w:rPr>
        <w:t>PU</w:t>
      </w:r>
      <w:r w:rsidRPr="00021CF9">
        <w:rPr>
          <w:rFonts w:ascii="Book Antiqua" w:hAnsi="Book Antiqua"/>
          <w:spacing w:val="20"/>
          <w:sz w:val="22"/>
          <w:szCs w:val="22"/>
        </w:rPr>
        <w:t xml:space="preserve"> </w:t>
      </w:r>
      <w:r w:rsidRPr="00021CF9">
        <w:rPr>
          <w:rFonts w:ascii="Book Antiqua" w:hAnsi="Book Antiqua"/>
          <w:sz w:val="22"/>
          <w:szCs w:val="22"/>
        </w:rPr>
        <w:t>Zagreb</w:t>
      </w:r>
      <w:r w:rsidRPr="00021CF9">
        <w:rPr>
          <w:rFonts w:ascii="Book Antiqua" w:hAnsi="Book Antiqua"/>
          <w:spacing w:val="20"/>
          <w:sz w:val="22"/>
          <w:szCs w:val="22"/>
        </w:rPr>
        <w:t xml:space="preserve"> </w:t>
      </w:r>
      <w:r w:rsidRPr="00021CF9">
        <w:rPr>
          <w:rFonts w:ascii="Book Antiqua" w:hAnsi="Book Antiqua"/>
          <w:sz w:val="22"/>
          <w:szCs w:val="22"/>
        </w:rPr>
        <w:t>(2013.)</w:t>
      </w:r>
      <w:r w:rsidRPr="00021CF9">
        <w:rPr>
          <w:rFonts w:ascii="Book Antiqua" w:hAnsi="Book Antiqua"/>
          <w:spacing w:val="20"/>
          <w:sz w:val="22"/>
          <w:szCs w:val="22"/>
        </w:rPr>
        <w:t xml:space="preserve"> </w:t>
      </w:r>
      <w:r w:rsidRPr="00021CF9">
        <w:rPr>
          <w:rFonts w:ascii="Book Antiqua" w:hAnsi="Book Antiqua"/>
          <w:sz w:val="22"/>
          <w:szCs w:val="22"/>
        </w:rPr>
        <w:t>deficitarna</w:t>
      </w:r>
      <w:r w:rsidRPr="00021CF9">
        <w:rPr>
          <w:rFonts w:ascii="Book Antiqua" w:hAnsi="Book Antiqua"/>
          <w:spacing w:val="20"/>
          <w:sz w:val="22"/>
          <w:szCs w:val="22"/>
        </w:rPr>
        <w:t xml:space="preserve"> </w:t>
      </w:r>
      <w:r w:rsidRPr="00021CF9">
        <w:rPr>
          <w:rFonts w:ascii="Book Antiqua" w:hAnsi="Book Antiqua"/>
          <w:sz w:val="22"/>
          <w:szCs w:val="22"/>
        </w:rPr>
        <w:t>zanimanja.</w:t>
      </w:r>
      <w:r w:rsidRPr="00021CF9">
        <w:rPr>
          <w:rFonts w:ascii="Book Antiqua" w:hAnsi="Book Antiqua"/>
          <w:spacing w:val="20"/>
          <w:sz w:val="22"/>
          <w:szCs w:val="22"/>
        </w:rPr>
        <w:t xml:space="preserve"> </w:t>
      </w:r>
      <w:r w:rsidRPr="00021CF9">
        <w:rPr>
          <w:rFonts w:ascii="Book Antiqua" w:hAnsi="Book Antiqua"/>
          <w:sz w:val="22"/>
          <w:szCs w:val="22"/>
        </w:rPr>
        <w:t>Kroz</w:t>
      </w:r>
      <w:r w:rsidRPr="00021CF9">
        <w:rPr>
          <w:rFonts w:ascii="Book Antiqua" w:hAnsi="Book Antiqua"/>
          <w:spacing w:val="20"/>
          <w:sz w:val="22"/>
          <w:szCs w:val="22"/>
        </w:rPr>
        <w:t xml:space="preserve"> </w:t>
      </w:r>
      <w:r w:rsidRPr="00021CF9">
        <w:rPr>
          <w:rFonts w:ascii="Book Antiqua" w:hAnsi="Book Antiqua"/>
          <w:sz w:val="22"/>
          <w:szCs w:val="22"/>
        </w:rPr>
        <w:t>3</w:t>
      </w:r>
      <w:r w:rsidRPr="00021CF9">
        <w:rPr>
          <w:rFonts w:ascii="Book Antiqua" w:hAnsi="Book Antiqua"/>
          <w:spacing w:val="20"/>
          <w:sz w:val="22"/>
          <w:szCs w:val="22"/>
        </w:rPr>
        <w:t xml:space="preserve"> </w:t>
      </w:r>
      <w:r w:rsidRPr="00021CF9">
        <w:rPr>
          <w:rFonts w:ascii="Book Antiqua" w:hAnsi="Book Antiqua"/>
          <w:sz w:val="22"/>
          <w:szCs w:val="22"/>
        </w:rPr>
        <w:t>ciklusa</w:t>
      </w:r>
      <w:r w:rsidRPr="00021CF9">
        <w:rPr>
          <w:rFonts w:ascii="Book Antiqua" w:hAnsi="Book Antiqua"/>
          <w:spacing w:val="20"/>
          <w:sz w:val="22"/>
          <w:szCs w:val="22"/>
        </w:rPr>
        <w:t xml:space="preserve"> </w:t>
      </w:r>
      <w:r w:rsidRPr="00021CF9">
        <w:rPr>
          <w:rFonts w:ascii="Book Antiqua" w:hAnsi="Book Antiqua"/>
          <w:sz w:val="22"/>
          <w:szCs w:val="22"/>
        </w:rPr>
        <w:t>radionica</w:t>
      </w:r>
      <w:r w:rsidRPr="00021CF9">
        <w:rPr>
          <w:rFonts w:ascii="Book Antiqua" w:hAnsi="Book Antiqua"/>
          <w:spacing w:val="20"/>
          <w:sz w:val="22"/>
          <w:szCs w:val="22"/>
        </w:rPr>
        <w:t xml:space="preserve"> </w:t>
      </w:r>
      <w:r w:rsidRPr="00021CF9">
        <w:rPr>
          <w:rFonts w:ascii="Book Antiqua" w:hAnsi="Book Antiqua"/>
          <w:sz w:val="22"/>
          <w:szCs w:val="22"/>
        </w:rPr>
        <w:t>o</w:t>
      </w:r>
      <w:r w:rsidRPr="00021CF9">
        <w:rPr>
          <w:rFonts w:ascii="Book Antiqua" w:hAnsi="Book Antiqua"/>
          <w:spacing w:val="20"/>
          <w:sz w:val="22"/>
          <w:szCs w:val="22"/>
        </w:rPr>
        <w:t xml:space="preserve"> </w:t>
      </w:r>
      <w:r w:rsidRPr="00021CF9">
        <w:rPr>
          <w:rFonts w:ascii="Book Antiqua" w:hAnsi="Book Antiqua"/>
          <w:sz w:val="22"/>
          <w:szCs w:val="22"/>
        </w:rPr>
        <w:t>samozapošljavanja</w:t>
      </w:r>
      <w:r w:rsidRPr="00021CF9">
        <w:rPr>
          <w:rFonts w:ascii="Book Antiqua" w:hAnsi="Book Antiqua"/>
          <w:spacing w:val="20"/>
          <w:sz w:val="22"/>
          <w:szCs w:val="22"/>
        </w:rPr>
        <w:t xml:space="preserve"> </w:t>
      </w:r>
      <w:r w:rsidRPr="00021CF9">
        <w:rPr>
          <w:rFonts w:ascii="Book Antiqua" w:hAnsi="Book Antiqua"/>
          <w:sz w:val="22"/>
          <w:szCs w:val="22"/>
        </w:rPr>
        <w:t>(s</w:t>
      </w:r>
      <w:r w:rsidRPr="00021CF9">
        <w:rPr>
          <w:rFonts w:ascii="Book Antiqua" w:hAnsi="Book Antiqua"/>
          <w:spacing w:val="20"/>
          <w:sz w:val="22"/>
          <w:szCs w:val="22"/>
        </w:rPr>
        <w:t xml:space="preserve"> </w:t>
      </w:r>
      <w:r w:rsidRPr="00021CF9">
        <w:rPr>
          <w:rFonts w:ascii="Book Antiqua" w:hAnsi="Book Antiqua"/>
          <w:sz w:val="22"/>
          <w:szCs w:val="22"/>
        </w:rPr>
        <w:t>dodatnim</w:t>
      </w:r>
      <w:r w:rsidRPr="00021CF9">
        <w:rPr>
          <w:rFonts w:ascii="Book Antiqua" w:hAnsi="Book Antiqua"/>
          <w:spacing w:val="20"/>
          <w:sz w:val="22"/>
          <w:szCs w:val="22"/>
        </w:rPr>
        <w:t xml:space="preserve"> </w:t>
      </w:r>
      <w:r w:rsidRPr="00021CF9">
        <w:rPr>
          <w:rFonts w:ascii="Book Antiqua" w:hAnsi="Book Antiqua"/>
          <w:sz w:val="22"/>
          <w:szCs w:val="22"/>
        </w:rPr>
        <w:t>naglaskom</w:t>
      </w:r>
      <w:r w:rsidRPr="00021CF9">
        <w:rPr>
          <w:rFonts w:ascii="Book Antiqua" w:hAnsi="Book Antiqua"/>
          <w:spacing w:val="20"/>
          <w:sz w:val="22"/>
          <w:szCs w:val="22"/>
        </w:rPr>
        <w:t xml:space="preserve"> </w:t>
      </w:r>
      <w:r w:rsidRPr="00021CF9">
        <w:rPr>
          <w:rFonts w:ascii="Book Antiqua" w:hAnsi="Book Antiqua"/>
          <w:sz w:val="22"/>
          <w:szCs w:val="22"/>
        </w:rPr>
        <w:t xml:space="preserve">na </w:t>
      </w:r>
      <w:r w:rsidRPr="00021CF9">
        <w:rPr>
          <w:rFonts w:ascii="Book Antiqua" w:hAnsi="Book Antiqua"/>
          <w:spacing w:val="2"/>
          <w:sz w:val="22"/>
          <w:szCs w:val="22"/>
        </w:rPr>
        <w:t xml:space="preserve">soboslikare) </w:t>
      </w:r>
      <w:r w:rsidRPr="00021CF9">
        <w:rPr>
          <w:rFonts w:ascii="Book Antiqua" w:hAnsi="Book Antiqua"/>
          <w:sz w:val="22"/>
          <w:szCs w:val="22"/>
        </w:rPr>
        <w:t xml:space="preserve">mladi će dobiti </w:t>
      </w:r>
      <w:r w:rsidRPr="00021CF9">
        <w:rPr>
          <w:rFonts w:ascii="Book Antiqua" w:hAnsi="Book Antiqua"/>
          <w:spacing w:val="2"/>
          <w:sz w:val="22"/>
          <w:szCs w:val="22"/>
        </w:rPr>
        <w:t xml:space="preserve">informacije </w:t>
      </w:r>
      <w:r w:rsidRPr="00021CF9">
        <w:rPr>
          <w:rFonts w:ascii="Book Antiqua" w:hAnsi="Book Antiqua"/>
          <w:sz w:val="22"/>
          <w:szCs w:val="22"/>
        </w:rPr>
        <w:t xml:space="preserve">o </w:t>
      </w:r>
      <w:r w:rsidRPr="00021CF9">
        <w:rPr>
          <w:rFonts w:ascii="Book Antiqua" w:hAnsi="Book Antiqua"/>
          <w:spacing w:val="2"/>
          <w:sz w:val="22"/>
          <w:szCs w:val="22"/>
        </w:rPr>
        <w:t xml:space="preserve">pokretanju vlastitog posla. </w:t>
      </w:r>
      <w:r w:rsidRPr="00021CF9">
        <w:rPr>
          <w:rFonts w:ascii="Book Antiqua" w:hAnsi="Book Antiqua"/>
          <w:sz w:val="22"/>
          <w:szCs w:val="22"/>
        </w:rPr>
        <w:t xml:space="preserve">Iste će moći </w:t>
      </w:r>
      <w:r w:rsidRPr="00021CF9">
        <w:rPr>
          <w:rFonts w:ascii="Book Antiqua" w:hAnsi="Book Antiqua"/>
          <w:spacing w:val="2"/>
          <w:sz w:val="22"/>
          <w:szCs w:val="22"/>
        </w:rPr>
        <w:t xml:space="preserve">uvježbavati </w:t>
      </w:r>
      <w:r w:rsidRPr="00021CF9">
        <w:rPr>
          <w:rFonts w:ascii="Book Antiqua" w:hAnsi="Book Antiqua"/>
          <w:sz w:val="22"/>
          <w:szCs w:val="22"/>
        </w:rPr>
        <w:t xml:space="preserve">kroz web </w:t>
      </w:r>
      <w:r w:rsidRPr="00021CF9">
        <w:rPr>
          <w:rFonts w:ascii="Book Antiqua" w:hAnsi="Book Antiqua"/>
          <w:spacing w:val="2"/>
          <w:sz w:val="22"/>
          <w:szCs w:val="22"/>
        </w:rPr>
        <w:t xml:space="preserve">igricu </w:t>
      </w:r>
      <w:r w:rsidRPr="00021CF9">
        <w:rPr>
          <w:rFonts w:ascii="Book Antiqua" w:hAnsi="Book Antiqua"/>
          <w:sz w:val="22"/>
          <w:szCs w:val="22"/>
        </w:rPr>
        <w:t xml:space="preserve">koja će se </w:t>
      </w:r>
      <w:r w:rsidRPr="00021CF9">
        <w:rPr>
          <w:rFonts w:ascii="Book Antiqua" w:hAnsi="Book Antiqua"/>
          <w:spacing w:val="2"/>
          <w:sz w:val="22"/>
          <w:szCs w:val="22"/>
        </w:rPr>
        <w:t xml:space="preserve">izraditi </w:t>
      </w:r>
      <w:r w:rsidRPr="00021CF9">
        <w:rPr>
          <w:rFonts w:ascii="Book Antiqua" w:hAnsi="Book Antiqua"/>
          <w:sz w:val="22"/>
          <w:szCs w:val="22"/>
        </w:rPr>
        <w:t xml:space="preserve">i </w:t>
      </w:r>
      <w:r w:rsidRPr="00021CF9">
        <w:rPr>
          <w:rFonts w:ascii="Book Antiqua" w:hAnsi="Book Antiqua"/>
          <w:spacing w:val="2"/>
          <w:sz w:val="22"/>
          <w:szCs w:val="22"/>
        </w:rPr>
        <w:t xml:space="preserve">postaviti </w:t>
      </w:r>
      <w:r w:rsidRPr="00021CF9">
        <w:rPr>
          <w:rFonts w:ascii="Book Antiqua" w:hAnsi="Book Antiqua"/>
          <w:sz w:val="22"/>
          <w:szCs w:val="22"/>
        </w:rPr>
        <w:t xml:space="preserve">na        </w:t>
      </w:r>
      <w:r w:rsidRPr="00021CF9">
        <w:rPr>
          <w:rFonts w:ascii="Book Antiqua" w:hAnsi="Book Antiqua"/>
          <w:spacing w:val="2"/>
          <w:sz w:val="22"/>
          <w:szCs w:val="22"/>
        </w:rPr>
        <w:t xml:space="preserve">stranice  projekta  </w:t>
      </w:r>
      <w:r w:rsidRPr="00021CF9">
        <w:rPr>
          <w:rFonts w:ascii="Book Antiqua" w:hAnsi="Book Antiqua"/>
          <w:sz w:val="22"/>
          <w:szCs w:val="22"/>
        </w:rPr>
        <w:t xml:space="preserve">i  </w:t>
      </w:r>
      <w:r w:rsidRPr="00021CF9">
        <w:rPr>
          <w:rFonts w:ascii="Book Antiqua" w:hAnsi="Book Antiqua"/>
          <w:spacing w:val="2"/>
          <w:sz w:val="22"/>
          <w:szCs w:val="22"/>
        </w:rPr>
        <w:t xml:space="preserve">biti  dostupna  svim  pripadnicima  ciljne  skupine.  Kako  </w:t>
      </w:r>
      <w:r w:rsidRPr="00021CF9">
        <w:rPr>
          <w:rFonts w:ascii="Book Antiqua" w:hAnsi="Book Antiqua"/>
          <w:sz w:val="22"/>
          <w:szCs w:val="22"/>
        </w:rPr>
        <w:t xml:space="preserve">bi  </w:t>
      </w:r>
      <w:r w:rsidRPr="00021CF9">
        <w:rPr>
          <w:rFonts w:ascii="Book Antiqua" w:hAnsi="Book Antiqua"/>
          <w:spacing w:val="2"/>
          <w:sz w:val="22"/>
          <w:szCs w:val="22"/>
        </w:rPr>
        <w:t xml:space="preserve">unaprijedili  komunikacijske  vještine  održati  </w:t>
      </w:r>
      <w:r w:rsidRPr="00021CF9">
        <w:rPr>
          <w:rFonts w:ascii="Book Antiqua" w:hAnsi="Book Antiqua"/>
          <w:sz w:val="22"/>
          <w:szCs w:val="22"/>
        </w:rPr>
        <w:t xml:space="preserve">će  se  </w:t>
      </w:r>
      <w:r w:rsidRPr="00021CF9">
        <w:rPr>
          <w:rFonts w:ascii="Book Antiqua" w:hAnsi="Book Antiqua"/>
          <w:spacing w:val="2"/>
          <w:sz w:val="22"/>
          <w:szCs w:val="22"/>
        </w:rPr>
        <w:t xml:space="preserve">radionica  </w:t>
      </w:r>
      <w:r w:rsidRPr="00021CF9">
        <w:rPr>
          <w:rFonts w:ascii="Book Antiqua" w:hAnsi="Book Antiqua"/>
          <w:sz w:val="22"/>
          <w:szCs w:val="22"/>
        </w:rPr>
        <w:t xml:space="preserve">iz </w:t>
      </w:r>
      <w:r w:rsidRPr="00021CF9">
        <w:rPr>
          <w:rFonts w:ascii="Book Antiqua" w:hAnsi="Book Antiqua"/>
          <w:spacing w:val="2"/>
          <w:sz w:val="22"/>
          <w:szCs w:val="22"/>
        </w:rPr>
        <w:t xml:space="preserve">područja govorništva. Mladi umjetnici svoje </w:t>
      </w:r>
      <w:r w:rsidRPr="00021CF9">
        <w:rPr>
          <w:rFonts w:ascii="Book Antiqua" w:hAnsi="Book Antiqua"/>
          <w:sz w:val="22"/>
          <w:szCs w:val="22"/>
        </w:rPr>
        <w:t xml:space="preserve">će </w:t>
      </w:r>
      <w:r w:rsidRPr="00021CF9">
        <w:rPr>
          <w:rFonts w:ascii="Book Antiqua" w:hAnsi="Book Antiqua"/>
          <w:spacing w:val="2"/>
          <w:sz w:val="22"/>
          <w:szCs w:val="22"/>
        </w:rPr>
        <w:t xml:space="preserve">radove prezentirati putem </w:t>
      </w:r>
      <w:r w:rsidRPr="00021CF9">
        <w:rPr>
          <w:rFonts w:ascii="Book Antiqua" w:hAnsi="Book Antiqua"/>
          <w:sz w:val="22"/>
          <w:szCs w:val="22"/>
        </w:rPr>
        <w:t xml:space="preserve">FB web </w:t>
      </w:r>
      <w:r w:rsidRPr="00021CF9">
        <w:rPr>
          <w:rFonts w:ascii="Book Antiqua" w:hAnsi="Book Antiqua"/>
          <w:spacing w:val="2"/>
          <w:sz w:val="22"/>
          <w:szCs w:val="22"/>
        </w:rPr>
        <w:t xml:space="preserve">izloga koji </w:t>
      </w:r>
      <w:r w:rsidRPr="00021CF9">
        <w:rPr>
          <w:rFonts w:ascii="Book Antiqua" w:hAnsi="Book Antiqua"/>
          <w:sz w:val="22"/>
          <w:szCs w:val="22"/>
        </w:rPr>
        <w:t xml:space="preserve">će im </w:t>
      </w:r>
      <w:r w:rsidRPr="00021CF9">
        <w:rPr>
          <w:rFonts w:ascii="Book Antiqua" w:hAnsi="Book Antiqua"/>
          <w:spacing w:val="2"/>
          <w:sz w:val="22"/>
          <w:szCs w:val="22"/>
        </w:rPr>
        <w:t xml:space="preserve">omogućiti stupanje </w:t>
      </w:r>
      <w:r w:rsidRPr="00021CF9">
        <w:rPr>
          <w:rFonts w:ascii="Book Antiqua" w:hAnsi="Book Antiqua"/>
          <w:sz w:val="22"/>
          <w:szCs w:val="22"/>
        </w:rPr>
        <w:t xml:space="preserve">u </w:t>
      </w:r>
      <w:r w:rsidRPr="00021CF9">
        <w:rPr>
          <w:rFonts w:ascii="Book Antiqua" w:hAnsi="Book Antiqua"/>
          <w:spacing w:val="2"/>
          <w:sz w:val="22"/>
          <w:szCs w:val="22"/>
        </w:rPr>
        <w:t xml:space="preserve">kontakt </w:t>
      </w:r>
      <w:r w:rsidRPr="00021CF9">
        <w:rPr>
          <w:rFonts w:ascii="Book Antiqua" w:hAnsi="Book Antiqua"/>
          <w:sz w:val="22"/>
          <w:szCs w:val="22"/>
        </w:rPr>
        <w:t xml:space="preserve">s </w:t>
      </w:r>
      <w:r w:rsidRPr="00021CF9">
        <w:rPr>
          <w:rFonts w:ascii="Book Antiqua" w:hAnsi="Book Antiqua"/>
          <w:spacing w:val="2"/>
          <w:sz w:val="22"/>
          <w:szCs w:val="22"/>
        </w:rPr>
        <w:t xml:space="preserve">potencijalnim poslodavcima </w:t>
      </w:r>
      <w:r w:rsidRPr="00021CF9">
        <w:rPr>
          <w:rFonts w:ascii="Book Antiqua" w:hAnsi="Book Antiqua"/>
          <w:sz w:val="22"/>
          <w:szCs w:val="22"/>
        </w:rPr>
        <w:t xml:space="preserve">i </w:t>
      </w:r>
      <w:r w:rsidRPr="00021CF9">
        <w:rPr>
          <w:rFonts w:ascii="Book Antiqua" w:hAnsi="Book Antiqua"/>
          <w:spacing w:val="2"/>
          <w:sz w:val="22"/>
          <w:szCs w:val="22"/>
        </w:rPr>
        <w:t xml:space="preserve">zainteresiranim klijentima. Projekt doprinosi ostvarenju strategije Europa 2020., </w:t>
      </w:r>
      <w:r w:rsidRPr="00021CF9">
        <w:rPr>
          <w:rFonts w:ascii="Book Antiqua" w:hAnsi="Book Antiqua"/>
          <w:sz w:val="22"/>
          <w:szCs w:val="22"/>
        </w:rPr>
        <w:t xml:space="preserve">EU </w:t>
      </w:r>
      <w:r w:rsidRPr="00021CF9">
        <w:rPr>
          <w:rFonts w:ascii="Book Antiqua" w:hAnsi="Book Antiqua"/>
          <w:spacing w:val="2"/>
          <w:sz w:val="22"/>
          <w:szCs w:val="22"/>
        </w:rPr>
        <w:t xml:space="preserve">Strategije zapošljavanja kroz promicanje </w:t>
      </w:r>
      <w:r w:rsidRPr="00021CF9">
        <w:rPr>
          <w:rFonts w:ascii="Book Antiqua" w:hAnsi="Book Antiqua"/>
          <w:sz w:val="22"/>
          <w:szCs w:val="22"/>
        </w:rPr>
        <w:t xml:space="preserve">održivog rasta te EU strategije za mlade, područje 2: Zapošljavanje. Jačanjem vještina mladih usklađen je s Nac. programom za mlade (2014.-2017.),  </w:t>
      </w:r>
      <w:r w:rsidRPr="00021CF9">
        <w:rPr>
          <w:rFonts w:ascii="Book Antiqua" w:hAnsi="Book Antiqua"/>
          <w:spacing w:val="2"/>
          <w:sz w:val="22"/>
          <w:szCs w:val="22"/>
        </w:rPr>
        <w:t>cilj</w:t>
      </w:r>
      <w:r w:rsidRPr="00021CF9">
        <w:rPr>
          <w:rFonts w:ascii="Book Antiqua" w:hAnsi="Book Antiqua"/>
          <w:spacing w:val="24"/>
          <w:sz w:val="22"/>
          <w:szCs w:val="22"/>
        </w:rPr>
        <w:t xml:space="preserve"> </w:t>
      </w:r>
      <w:r w:rsidRPr="00021CF9">
        <w:rPr>
          <w:rFonts w:ascii="Book Antiqua" w:hAnsi="Book Antiqua"/>
          <w:spacing w:val="2"/>
          <w:sz w:val="22"/>
          <w:szCs w:val="22"/>
        </w:rPr>
        <w:t>1.3.</w:t>
      </w:r>
      <w:r w:rsidRPr="00021CF9">
        <w:rPr>
          <w:rFonts w:ascii="Book Antiqua" w:hAnsi="Book Antiqua"/>
          <w:spacing w:val="24"/>
          <w:sz w:val="22"/>
          <w:szCs w:val="22"/>
        </w:rPr>
        <w:t xml:space="preserve"> </w:t>
      </w:r>
      <w:r w:rsidRPr="00021CF9">
        <w:rPr>
          <w:rFonts w:ascii="Book Antiqua" w:hAnsi="Book Antiqua"/>
          <w:spacing w:val="2"/>
          <w:sz w:val="22"/>
          <w:szCs w:val="22"/>
        </w:rPr>
        <w:t>Pridonijeti</w:t>
      </w:r>
      <w:r w:rsidRPr="00021CF9">
        <w:rPr>
          <w:rFonts w:ascii="Book Antiqua" w:hAnsi="Book Antiqua"/>
          <w:spacing w:val="24"/>
          <w:sz w:val="22"/>
          <w:szCs w:val="22"/>
        </w:rPr>
        <w:t xml:space="preserve"> </w:t>
      </w:r>
      <w:r w:rsidRPr="00021CF9">
        <w:rPr>
          <w:rFonts w:ascii="Book Antiqua" w:hAnsi="Book Antiqua"/>
          <w:spacing w:val="2"/>
          <w:sz w:val="22"/>
          <w:szCs w:val="22"/>
        </w:rPr>
        <w:t>konkurentnosti</w:t>
      </w:r>
      <w:r w:rsidRPr="00021CF9">
        <w:rPr>
          <w:rFonts w:ascii="Book Antiqua" w:hAnsi="Book Antiqua"/>
          <w:spacing w:val="24"/>
          <w:sz w:val="22"/>
          <w:szCs w:val="22"/>
        </w:rPr>
        <w:t xml:space="preserve"> </w:t>
      </w:r>
      <w:r w:rsidRPr="00021CF9">
        <w:rPr>
          <w:rFonts w:ascii="Book Antiqua" w:hAnsi="Book Antiqua"/>
          <w:spacing w:val="2"/>
          <w:sz w:val="22"/>
          <w:szCs w:val="22"/>
        </w:rPr>
        <w:t>mladih</w:t>
      </w:r>
      <w:r w:rsidRPr="00021CF9">
        <w:rPr>
          <w:rFonts w:ascii="Book Antiqua" w:hAnsi="Book Antiqua"/>
          <w:spacing w:val="24"/>
          <w:sz w:val="22"/>
          <w:szCs w:val="22"/>
        </w:rPr>
        <w:t xml:space="preserve"> </w:t>
      </w:r>
      <w:r w:rsidRPr="00021CF9">
        <w:rPr>
          <w:rFonts w:ascii="Book Antiqua" w:hAnsi="Book Antiqua"/>
          <w:sz w:val="22"/>
          <w:szCs w:val="22"/>
        </w:rPr>
        <w:t>na</w:t>
      </w:r>
      <w:r w:rsidRPr="00021CF9">
        <w:rPr>
          <w:rFonts w:ascii="Book Antiqua" w:hAnsi="Book Antiqua"/>
          <w:spacing w:val="24"/>
          <w:sz w:val="22"/>
          <w:szCs w:val="22"/>
        </w:rPr>
        <w:t xml:space="preserve"> </w:t>
      </w:r>
      <w:r w:rsidRPr="00021CF9">
        <w:rPr>
          <w:rFonts w:ascii="Book Antiqua" w:hAnsi="Book Antiqua"/>
          <w:spacing w:val="2"/>
          <w:sz w:val="22"/>
          <w:szCs w:val="22"/>
        </w:rPr>
        <w:t>tržištu</w:t>
      </w:r>
      <w:r w:rsidRPr="00021CF9">
        <w:rPr>
          <w:rFonts w:ascii="Book Antiqua" w:hAnsi="Book Antiqua"/>
          <w:spacing w:val="24"/>
          <w:sz w:val="22"/>
          <w:szCs w:val="22"/>
        </w:rPr>
        <w:t xml:space="preserve"> </w:t>
      </w:r>
      <w:r w:rsidRPr="00021CF9">
        <w:rPr>
          <w:rFonts w:ascii="Book Antiqua" w:hAnsi="Book Antiqua"/>
          <w:spacing w:val="2"/>
          <w:sz w:val="22"/>
          <w:szCs w:val="22"/>
        </w:rPr>
        <w:t>rada.</w:t>
      </w:r>
      <w:r w:rsidRPr="00021CF9">
        <w:rPr>
          <w:rFonts w:ascii="Book Antiqua" w:hAnsi="Book Antiqua"/>
          <w:spacing w:val="24"/>
          <w:sz w:val="22"/>
          <w:szCs w:val="22"/>
        </w:rPr>
        <w:t xml:space="preserve"> </w:t>
      </w:r>
      <w:r w:rsidRPr="00021CF9">
        <w:rPr>
          <w:rFonts w:ascii="Book Antiqua" w:hAnsi="Book Antiqua"/>
          <w:spacing w:val="2"/>
          <w:sz w:val="22"/>
          <w:szCs w:val="22"/>
        </w:rPr>
        <w:t>Usklađen</w:t>
      </w:r>
      <w:r w:rsidRPr="00021CF9">
        <w:rPr>
          <w:rFonts w:ascii="Book Antiqua" w:hAnsi="Book Antiqua"/>
          <w:spacing w:val="24"/>
          <w:sz w:val="22"/>
          <w:szCs w:val="22"/>
        </w:rPr>
        <w:t xml:space="preserve"> </w:t>
      </w:r>
      <w:r w:rsidRPr="00021CF9">
        <w:rPr>
          <w:rFonts w:ascii="Book Antiqua" w:hAnsi="Book Antiqua"/>
          <w:sz w:val="22"/>
          <w:szCs w:val="22"/>
        </w:rPr>
        <w:t>je</w:t>
      </w:r>
      <w:r w:rsidRPr="00021CF9">
        <w:rPr>
          <w:rFonts w:ascii="Book Antiqua" w:hAnsi="Book Antiqua"/>
          <w:spacing w:val="24"/>
          <w:sz w:val="22"/>
          <w:szCs w:val="22"/>
        </w:rPr>
        <w:t xml:space="preserve"> </w:t>
      </w:r>
      <w:r w:rsidRPr="00021CF9">
        <w:rPr>
          <w:rFonts w:ascii="Book Antiqua" w:hAnsi="Book Antiqua"/>
          <w:sz w:val="22"/>
          <w:szCs w:val="22"/>
        </w:rPr>
        <w:t>s</w:t>
      </w:r>
      <w:r w:rsidRPr="00021CF9">
        <w:rPr>
          <w:rFonts w:ascii="Book Antiqua" w:hAnsi="Book Antiqua"/>
          <w:spacing w:val="24"/>
          <w:sz w:val="22"/>
          <w:szCs w:val="22"/>
        </w:rPr>
        <w:t xml:space="preserve"> </w:t>
      </w:r>
      <w:r w:rsidRPr="00021CF9">
        <w:rPr>
          <w:rFonts w:ascii="Book Antiqua" w:hAnsi="Book Antiqua"/>
          <w:spacing w:val="2"/>
          <w:sz w:val="22"/>
          <w:szCs w:val="22"/>
        </w:rPr>
        <w:t>C.3.</w:t>
      </w:r>
      <w:r w:rsidRPr="00021CF9">
        <w:rPr>
          <w:rFonts w:ascii="Book Antiqua" w:hAnsi="Book Antiqua"/>
          <w:spacing w:val="24"/>
          <w:sz w:val="22"/>
          <w:szCs w:val="22"/>
        </w:rPr>
        <w:t xml:space="preserve"> </w:t>
      </w:r>
      <w:r w:rsidRPr="00021CF9">
        <w:rPr>
          <w:rFonts w:ascii="Book Antiqua" w:hAnsi="Book Antiqua"/>
          <w:spacing w:val="2"/>
          <w:sz w:val="22"/>
          <w:szCs w:val="22"/>
        </w:rPr>
        <w:t>Promocija</w:t>
      </w:r>
      <w:r w:rsidRPr="00021CF9">
        <w:rPr>
          <w:rFonts w:ascii="Book Antiqua" w:hAnsi="Book Antiqua"/>
          <w:spacing w:val="24"/>
          <w:sz w:val="22"/>
          <w:szCs w:val="22"/>
        </w:rPr>
        <w:t xml:space="preserve"> </w:t>
      </w:r>
      <w:r w:rsidRPr="00021CF9">
        <w:rPr>
          <w:rFonts w:ascii="Book Antiqua" w:hAnsi="Book Antiqua"/>
          <w:spacing w:val="2"/>
          <w:sz w:val="22"/>
          <w:szCs w:val="22"/>
        </w:rPr>
        <w:t>poduzetništva,</w:t>
      </w:r>
      <w:r w:rsidRPr="00021CF9">
        <w:rPr>
          <w:rFonts w:ascii="Book Antiqua" w:hAnsi="Book Antiqua"/>
          <w:spacing w:val="24"/>
          <w:sz w:val="22"/>
          <w:szCs w:val="22"/>
        </w:rPr>
        <w:t xml:space="preserve"> </w:t>
      </w:r>
      <w:r w:rsidRPr="00021CF9">
        <w:rPr>
          <w:rFonts w:ascii="Book Antiqua" w:hAnsi="Book Antiqua"/>
          <w:spacing w:val="2"/>
          <w:sz w:val="22"/>
          <w:szCs w:val="22"/>
        </w:rPr>
        <w:t>Strategije</w:t>
      </w:r>
      <w:r w:rsidRPr="00021CF9">
        <w:rPr>
          <w:rFonts w:ascii="Book Antiqua" w:hAnsi="Book Antiqua"/>
          <w:spacing w:val="24"/>
          <w:sz w:val="22"/>
          <w:szCs w:val="22"/>
        </w:rPr>
        <w:t xml:space="preserve"> </w:t>
      </w:r>
      <w:r w:rsidRPr="00021CF9">
        <w:rPr>
          <w:rFonts w:ascii="Book Antiqua" w:hAnsi="Book Antiqua"/>
          <w:spacing w:val="2"/>
          <w:sz w:val="22"/>
          <w:szCs w:val="22"/>
        </w:rPr>
        <w:t>razvoja</w:t>
      </w:r>
      <w:r w:rsidRPr="00021CF9">
        <w:rPr>
          <w:rFonts w:ascii="Book Antiqua" w:hAnsi="Book Antiqua"/>
          <w:spacing w:val="24"/>
          <w:sz w:val="22"/>
          <w:szCs w:val="22"/>
        </w:rPr>
        <w:t xml:space="preserve"> </w:t>
      </w:r>
      <w:r w:rsidRPr="00021CF9">
        <w:rPr>
          <w:rFonts w:ascii="Book Antiqua" w:hAnsi="Book Antiqua"/>
          <w:spacing w:val="2"/>
          <w:sz w:val="22"/>
          <w:szCs w:val="22"/>
        </w:rPr>
        <w:t>poduzetništva</w:t>
      </w:r>
      <w:r w:rsidRPr="00021CF9">
        <w:rPr>
          <w:rFonts w:ascii="Book Antiqua" w:hAnsi="Book Antiqua"/>
          <w:spacing w:val="24"/>
          <w:sz w:val="22"/>
          <w:szCs w:val="22"/>
        </w:rPr>
        <w:t xml:space="preserve"> </w:t>
      </w:r>
      <w:r w:rsidRPr="00021CF9">
        <w:rPr>
          <w:rFonts w:ascii="Book Antiqua" w:hAnsi="Book Antiqua"/>
          <w:sz w:val="22"/>
          <w:szCs w:val="22"/>
        </w:rPr>
        <w:t xml:space="preserve">RH </w:t>
      </w:r>
      <w:r w:rsidRPr="00021CF9">
        <w:rPr>
          <w:rFonts w:ascii="Book Antiqua" w:hAnsi="Book Antiqua"/>
          <w:spacing w:val="2"/>
          <w:sz w:val="22"/>
          <w:szCs w:val="22"/>
        </w:rPr>
        <w:t xml:space="preserve">(2013-2020). Doprinosi ostvarenju c.2. Razvoj poduzetništva </w:t>
      </w:r>
      <w:r w:rsidRPr="00021CF9">
        <w:rPr>
          <w:rFonts w:ascii="Book Antiqua" w:hAnsi="Book Antiqua"/>
          <w:sz w:val="22"/>
          <w:szCs w:val="22"/>
        </w:rPr>
        <w:t xml:space="preserve">i </w:t>
      </w:r>
      <w:r w:rsidRPr="00021CF9">
        <w:rPr>
          <w:rFonts w:ascii="Book Antiqua" w:hAnsi="Book Antiqua"/>
          <w:spacing w:val="2"/>
          <w:sz w:val="22"/>
          <w:szCs w:val="22"/>
        </w:rPr>
        <w:t xml:space="preserve">očuvanje obrtničke tradicije Strategije razvoja grada </w:t>
      </w:r>
      <w:r w:rsidRPr="00021CF9">
        <w:rPr>
          <w:rFonts w:ascii="Book Antiqua" w:hAnsi="Book Antiqua"/>
          <w:sz w:val="22"/>
          <w:szCs w:val="22"/>
        </w:rPr>
        <w:t xml:space="preserve">DS te SC 2. </w:t>
      </w:r>
      <w:r w:rsidRPr="00021CF9">
        <w:rPr>
          <w:rFonts w:ascii="Book Antiqua" w:hAnsi="Book Antiqua"/>
          <w:spacing w:val="2"/>
          <w:sz w:val="22"/>
          <w:szCs w:val="22"/>
        </w:rPr>
        <w:t xml:space="preserve">Potaknuti   zapošljavanje </w:t>
      </w:r>
      <w:r w:rsidRPr="00021CF9">
        <w:rPr>
          <w:rFonts w:ascii="Book Antiqua" w:hAnsi="Book Antiqua"/>
          <w:sz w:val="22"/>
          <w:szCs w:val="22"/>
        </w:rPr>
        <w:t xml:space="preserve">i </w:t>
      </w:r>
      <w:r w:rsidRPr="00021CF9">
        <w:rPr>
          <w:rFonts w:ascii="Book Antiqua" w:hAnsi="Book Antiqua"/>
          <w:spacing w:val="2"/>
          <w:sz w:val="22"/>
          <w:szCs w:val="22"/>
        </w:rPr>
        <w:t xml:space="preserve">otvaranje novih radnih mjesta </w:t>
      </w:r>
      <w:r w:rsidRPr="00021CF9">
        <w:rPr>
          <w:rFonts w:ascii="Book Antiqua" w:hAnsi="Book Antiqua"/>
          <w:sz w:val="22"/>
          <w:szCs w:val="22"/>
        </w:rPr>
        <w:t xml:space="preserve">te </w:t>
      </w:r>
      <w:r w:rsidRPr="00021CF9">
        <w:rPr>
          <w:rFonts w:ascii="Book Antiqua" w:hAnsi="Book Antiqua"/>
          <w:spacing w:val="2"/>
          <w:sz w:val="22"/>
          <w:szCs w:val="22"/>
        </w:rPr>
        <w:t xml:space="preserve">očuvanje postojećih, m.2.1. Poticanje </w:t>
      </w:r>
      <w:r w:rsidRPr="00021CF9">
        <w:rPr>
          <w:rFonts w:ascii="Book Antiqua" w:hAnsi="Book Antiqua"/>
          <w:sz w:val="22"/>
          <w:szCs w:val="22"/>
        </w:rPr>
        <w:t xml:space="preserve">i </w:t>
      </w:r>
      <w:r w:rsidRPr="00021CF9">
        <w:rPr>
          <w:rFonts w:ascii="Book Antiqua" w:hAnsi="Book Antiqua"/>
          <w:spacing w:val="2"/>
          <w:sz w:val="22"/>
          <w:szCs w:val="22"/>
        </w:rPr>
        <w:t>promicanje samozapošljavanja, Strategije razvoja ljudskih potencijala</w:t>
      </w:r>
      <w:r w:rsidRPr="00021CF9">
        <w:rPr>
          <w:rFonts w:ascii="Book Antiqua" w:hAnsi="Book Antiqua"/>
          <w:spacing w:val="27"/>
          <w:sz w:val="22"/>
          <w:szCs w:val="22"/>
        </w:rPr>
        <w:t xml:space="preserve"> </w:t>
      </w:r>
      <w:r w:rsidRPr="00021CF9">
        <w:rPr>
          <w:rFonts w:ascii="Book Antiqua" w:hAnsi="Book Antiqua"/>
          <w:sz w:val="22"/>
          <w:szCs w:val="22"/>
        </w:rPr>
        <w:t>ZG</w:t>
      </w:r>
      <w:r w:rsidRPr="00021CF9">
        <w:rPr>
          <w:rFonts w:ascii="Book Antiqua" w:hAnsi="Book Antiqua"/>
          <w:spacing w:val="27"/>
          <w:sz w:val="22"/>
          <w:szCs w:val="22"/>
        </w:rPr>
        <w:t xml:space="preserve"> </w:t>
      </w:r>
      <w:r w:rsidRPr="00021CF9">
        <w:rPr>
          <w:rFonts w:ascii="Book Antiqua" w:hAnsi="Book Antiqua"/>
          <w:spacing w:val="2"/>
          <w:sz w:val="22"/>
          <w:szCs w:val="22"/>
        </w:rPr>
        <w:t>županije</w:t>
      </w:r>
      <w:r w:rsidRPr="00021CF9">
        <w:rPr>
          <w:rFonts w:ascii="Book Antiqua" w:hAnsi="Book Antiqua"/>
          <w:spacing w:val="27"/>
          <w:sz w:val="22"/>
          <w:szCs w:val="22"/>
        </w:rPr>
        <w:t xml:space="preserve"> </w:t>
      </w:r>
      <w:r w:rsidRPr="00021CF9">
        <w:rPr>
          <w:rFonts w:ascii="Book Antiqua" w:hAnsi="Book Antiqua"/>
          <w:spacing w:val="2"/>
          <w:sz w:val="22"/>
          <w:szCs w:val="22"/>
        </w:rPr>
        <w:t>2014-2020.</w:t>
      </w:r>
      <w:r w:rsidRPr="00021CF9">
        <w:rPr>
          <w:rFonts w:ascii="Book Antiqua" w:hAnsi="Book Antiqua"/>
          <w:spacing w:val="27"/>
          <w:sz w:val="22"/>
          <w:szCs w:val="22"/>
        </w:rPr>
        <w:t xml:space="preserve"> </w:t>
      </w:r>
      <w:r w:rsidRPr="00021CF9">
        <w:rPr>
          <w:rFonts w:ascii="Book Antiqua" w:hAnsi="Book Antiqua"/>
          <w:spacing w:val="2"/>
          <w:sz w:val="22"/>
          <w:szCs w:val="22"/>
        </w:rPr>
        <w:t>Projekt</w:t>
      </w:r>
      <w:r w:rsidRPr="00021CF9">
        <w:rPr>
          <w:rFonts w:ascii="Book Antiqua" w:hAnsi="Book Antiqua"/>
          <w:spacing w:val="27"/>
          <w:sz w:val="22"/>
          <w:szCs w:val="22"/>
        </w:rPr>
        <w:t xml:space="preserve"> </w:t>
      </w:r>
      <w:r w:rsidRPr="00021CF9">
        <w:rPr>
          <w:rFonts w:ascii="Book Antiqua" w:hAnsi="Book Antiqua"/>
          <w:spacing w:val="2"/>
          <w:sz w:val="22"/>
          <w:szCs w:val="22"/>
        </w:rPr>
        <w:t>doprinosi</w:t>
      </w:r>
      <w:r w:rsidRPr="00021CF9">
        <w:rPr>
          <w:rFonts w:ascii="Book Antiqua" w:hAnsi="Book Antiqua"/>
          <w:spacing w:val="27"/>
          <w:sz w:val="22"/>
          <w:szCs w:val="22"/>
        </w:rPr>
        <w:t xml:space="preserve"> </w:t>
      </w:r>
      <w:r w:rsidRPr="00021CF9">
        <w:rPr>
          <w:rFonts w:ascii="Book Antiqua" w:hAnsi="Book Antiqua"/>
          <w:spacing w:val="2"/>
          <w:sz w:val="22"/>
          <w:szCs w:val="22"/>
        </w:rPr>
        <w:t>C.1.</w:t>
      </w:r>
      <w:r w:rsidRPr="00021CF9">
        <w:rPr>
          <w:rFonts w:ascii="Book Antiqua" w:hAnsi="Book Antiqua"/>
          <w:spacing w:val="27"/>
          <w:sz w:val="22"/>
          <w:szCs w:val="22"/>
        </w:rPr>
        <w:t xml:space="preserve"> </w:t>
      </w:r>
      <w:r w:rsidRPr="00021CF9">
        <w:rPr>
          <w:rFonts w:ascii="Book Antiqua" w:hAnsi="Book Antiqua"/>
          <w:spacing w:val="2"/>
          <w:sz w:val="22"/>
          <w:szCs w:val="22"/>
        </w:rPr>
        <w:t>Unaprijediti</w:t>
      </w:r>
      <w:r w:rsidRPr="00021CF9">
        <w:rPr>
          <w:rFonts w:ascii="Book Antiqua" w:hAnsi="Book Antiqua"/>
          <w:spacing w:val="27"/>
          <w:sz w:val="22"/>
          <w:szCs w:val="22"/>
        </w:rPr>
        <w:t xml:space="preserve"> </w:t>
      </w:r>
      <w:r w:rsidRPr="00021CF9">
        <w:rPr>
          <w:rFonts w:ascii="Book Antiqua" w:hAnsi="Book Antiqua"/>
          <w:spacing w:val="2"/>
          <w:sz w:val="22"/>
          <w:szCs w:val="22"/>
        </w:rPr>
        <w:t>kvalitetu</w:t>
      </w:r>
      <w:r w:rsidRPr="00021CF9">
        <w:rPr>
          <w:rFonts w:ascii="Book Antiqua" w:hAnsi="Book Antiqua"/>
          <w:spacing w:val="27"/>
          <w:sz w:val="22"/>
          <w:szCs w:val="22"/>
        </w:rPr>
        <w:t xml:space="preserve"> </w:t>
      </w:r>
      <w:r w:rsidRPr="00021CF9">
        <w:rPr>
          <w:rFonts w:ascii="Book Antiqua" w:hAnsi="Book Antiqua"/>
          <w:spacing w:val="2"/>
          <w:sz w:val="22"/>
          <w:szCs w:val="22"/>
        </w:rPr>
        <w:t>življenja,</w:t>
      </w:r>
      <w:r w:rsidRPr="00021CF9">
        <w:rPr>
          <w:rFonts w:ascii="Book Antiqua" w:hAnsi="Book Antiqua"/>
          <w:spacing w:val="27"/>
          <w:sz w:val="22"/>
          <w:szCs w:val="22"/>
        </w:rPr>
        <w:t xml:space="preserve"> </w:t>
      </w:r>
      <w:r w:rsidRPr="00021CF9">
        <w:rPr>
          <w:rFonts w:ascii="Book Antiqua" w:hAnsi="Book Antiqua"/>
          <w:spacing w:val="2"/>
          <w:sz w:val="22"/>
          <w:szCs w:val="22"/>
        </w:rPr>
        <w:t>javnu</w:t>
      </w:r>
      <w:r w:rsidRPr="00021CF9">
        <w:rPr>
          <w:rFonts w:ascii="Book Antiqua" w:hAnsi="Book Antiqua"/>
          <w:spacing w:val="27"/>
          <w:sz w:val="22"/>
          <w:szCs w:val="22"/>
        </w:rPr>
        <w:t xml:space="preserve"> </w:t>
      </w:r>
      <w:r w:rsidRPr="00021CF9">
        <w:rPr>
          <w:rFonts w:ascii="Book Antiqua" w:hAnsi="Book Antiqua"/>
          <w:sz w:val="22"/>
          <w:szCs w:val="22"/>
        </w:rPr>
        <w:t>i</w:t>
      </w:r>
      <w:r w:rsidRPr="00021CF9">
        <w:rPr>
          <w:rFonts w:ascii="Book Antiqua" w:hAnsi="Book Antiqua"/>
          <w:spacing w:val="27"/>
          <w:sz w:val="22"/>
          <w:szCs w:val="22"/>
        </w:rPr>
        <w:t xml:space="preserve"> </w:t>
      </w:r>
      <w:r w:rsidRPr="00021CF9">
        <w:rPr>
          <w:rFonts w:ascii="Book Antiqua" w:hAnsi="Book Antiqua"/>
          <w:spacing w:val="2"/>
          <w:sz w:val="22"/>
          <w:szCs w:val="22"/>
        </w:rPr>
        <w:t>društvenu</w:t>
      </w:r>
      <w:r w:rsidRPr="00021CF9">
        <w:rPr>
          <w:rFonts w:ascii="Book Antiqua" w:hAnsi="Book Antiqua"/>
          <w:spacing w:val="27"/>
          <w:sz w:val="22"/>
          <w:szCs w:val="22"/>
        </w:rPr>
        <w:t xml:space="preserve"> </w:t>
      </w:r>
      <w:r w:rsidRPr="00021CF9">
        <w:rPr>
          <w:rFonts w:ascii="Book Antiqua" w:hAnsi="Book Antiqua"/>
          <w:spacing w:val="2"/>
          <w:sz w:val="22"/>
          <w:szCs w:val="22"/>
        </w:rPr>
        <w:t>infrastrukturu</w:t>
      </w:r>
      <w:r w:rsidRPr="00021CF9">
        <w:rPr>
          <w:rFonts w:ascii="Book Antiqua" w:hAnsi="Book Antiqua"/>
          <w:spacing w:val="27"/>
          <w:sz w:val="22"/>
          <w:szCs w:val="22"/>
        </w:rPr>
        <w:t xml:space="preserve"> </w:t>
      </w:r>
      <w:r w:rsidRPr="00021CF9">
        <w:rPr>
          <w:rFonts w:ascii="Book Antiqua" w:hAnsi="Book Antiqua"/>
          <w:sz w:val="22"/>
          <w:szCs w:val="22"/>
        </w:rPr>
        <w:t>i</w:t>
      </w:r>
      <w:r w:rsidRPr="00021CF9">
        <w:rPr>
          <w:rFonts w:ascii="Book Antiqua" w:hAnsi="Book Antiqua"/>
          <w:spacing w:val="27"/>
          <w:sz w:val="22"/>
          <w:szCs w:val="22"/>
        </w:rPr>
        <w:t xml:space="preserve"> </w:t>
      </w:r>
      <w:r w:rsidRPr="00021CF9">
        <w:rPr>
          <w:rFonts w:ascii="Book Antiqua" w:hAnsi="Book Antiqua"/>
          <w:spacing w:val="2"/>
          <w:sz w:val="22"/>
          <w:szCs w:val="22"/>
        </w:rPr>
        <w:t>ljudske</w:t>
      </w:r>
      <w:r w:rsidRPr="00021CF9">
        <w:rPr>
          <w:rFonts w:ascii="Book Antiqua" w:hAnsi="Book Antiqua"/>
          <w:spacing w:val="27"/>
          <w:sz w:val="22"/>
          <w:szCs w:val="22"/>
        </w:rPr>
        <w:t xml:space="preserve"> </w:t>
      </w:r>
      <w:r w:rsidRPr="00021CF9">
        <w:rPr>
          <w:rFonts w:ascii="Book Antiqua" w:hAnsi="Book Antiqua"/>
          <w:spacing w:val="2"/>
          <w:sz w:val="22"/>
          <w:szCs w:val="22"/>
        </w:rPr>
        <w:t xml:space="preserve">potencijale, </w:t>
      </w:r>
      <w:r w:rsidRPr="00021CF9">
        <w:rPr>
          <w:rFonts w:ascii="Book Antiqua" w:hAnsi="Book Antiqua"/>
          <w:sz w:val="22"/>
          <w:szCs w:val="22"/>
        </w:rPr>
        <w:t>M.1.1.3.</w:t>
      </w:r>
      <w:r w:rsidRPr="00021CF9">
        <w:rPr>
          <w:rFonts w:ascii="Book Antiqua" w:hAnsi="Book Antiqua"/>
          <w:spacing w:val="32"/>
          <w:sz w:val="22"/>
          <w:szCs w:val="22"/>
        </w:rPr>
        <w:t xml:space="preserve"> </w:t>
      </w:r>
      <w:r w:rsidRPr="00021CF9">
        <w:rPr>
          <w:rFonts w:ascii="Book Antiqua" w:hAnsi="Book Antiqua"/>
          <w:sz w:val="22"/>
          <w:szCs w:val="22"/>
        </w:rPr>
        <w:t>Unaprjeđenje</w:t>
      </w:r>
      <w:r w:rsidRPr="00021CF9">
        <w:rPr>
          <w:rFonts w:ascii="Book Antiqua" w:hAnsi="Book Antiqua"/>
          <w:spacing w:val="32"/>
          <w:sz w:val="22"/>
          <w:szCs w:val="22"/>
        </w:rPr>
        <w:t xml:space="preserve"> </w:t>
      </w:r>
      <w:r w:rsidRPr="00021CF9">
        <w:rPr>
          <w:rFonts w:ascii="Book Antiqua" w:hAnsi="Book Antiqua"/>
          <w:sz w:val="22"/>
          <w:szCs w:val="22"/>
        </w:rPr>
        <w:t>zapošljivosti</w:t>
      </w:r>
      <w:r w:rsidRPr="00021CF9">
        <w:rPr>
          <w:rFonts w:ascii="Book Antiqua" w:hAnsi="Book Antiqua"/>
          <w:spacing w:val="32"/>
          <w:sz w:val="22"/>
          <w:szCs w:val="22"/>
        </w:rPr>
        <w:t xml:space="preserve"> </w:t>
      </w:r>
      <w:r w:rsidRPr="00021CF9">
        <w:rPr>
          <w:rFonts w:ascii="Book Antiqua" w:hAnsi="Book Antiqua"/>
          <w:sz w:val="22"/>
          <w:szCs w:val="22"/>
        </w:rPr>
        <w:t>mladih,</w:t>
      </w:r>
      <w:r w:rsidRPr="00021CF9">
        <w:rPr>
          <w:rFonts w:ascii="Book Antiqua" w:hAnsi="Book Antiqua"/>
          <w:spacing w:val="32"/>
          <w:sz w:val="22"/>
          <w:szCs w:val="22"/>
        </w:rPr>
        <w:t xml:space="preserve"> </w:t>
      </w:r>
      <w:r w:rsidRPr="00021CF9">
        <w:rPr>
          <w:rFonts w:ascii="Book Antiqua" w:hAnsi="Book Antiqua"/>
          <w:sz w:val="22"/>
          <w:szCs w:val="22"/>
        </w:rPr>
        <w:t>mladih</w:t>
      </w:r>
      <w:r w:rsidRPr="00021CF9">
        <w:rPr>
          <w:rFonts w:ascii="Book Antiqua" w:hAnsi="Book Antiqua"/>
          <w:spacing w:val="32"/>
          <w:sz w:val="22"/>
          <w:szCs w:val="22"/>
        </w:rPr>
        <w:t xml:space="preserve"> </w:t>
      </w:r>
      <w:r w:rsidRPr="00021CF9">
        <w:rPr>
          <w:rFonts w:ascii="Book Antiqua" w:hAnsi="Book Antiqua"/>
          <w:sz w:val="22"/>
          <w:szCs w:val="22"/>
        </w:rPr>
        <w:t>NEET-ova</w:t>
      </w:r>
      <w:r w:rsidRPr="00021CF9">
        <w:rPr>
          <w:rFonts w:ascii="Book Antiqua" w:hAnsi="Book Antiqua"/>
          <w:spacing w:val="32"/>
          <w:sz w:val="22"/>
          <w:szCs w:val="22"/>
        </w:rPr>
        <w:t xml:space="preserve"> </w:t>
      </w:r>
      <w:r w:rsidRPr="00021CF9">
        <w:rPr>
          <w:rFonts w:ascii="Book Antiqua" w:hAnsi="Book Antiqua"/>
          <w:sz w:val="22"/>
          <w:szCs w:val="22"/>
        </w:rPr>
        <w:t>i</w:t>
      </w:r>
      <w:r w:rsidRPr="00021CF9">
        <w:rPr>
          <w:rFonts w:ascii="Book Antiqua" w:hAnsi="Book Antiqua"/>
          <w:spacing w:val="32"/>
          <w:sz w:val="22"/>
          <w:szCs w:val="22"/>
        </w:rPr>
        <w:t xml:space="preserve"> </w:t>
      </w:r>
      <w:r w:rsidRPr="00021CF9">
        <w:rPr>
          <w:rFonts w:ascii="Book Antiqua" w:hAnsi="Book Antiqua"/>
          <w:sz w:val="22"/>
          <w:szCs w:val="22"/>
        </w:rPr>
        <w:t>ostalih</w:t>
      </w:r>
      <w:r w:rsidRPr="00021CF9">
        <w:rPr>
          <w:rFonts w:ascii="Book Antiqua" w:hAnsi="Book Antiqua"/>
          <w:spacing w:val="32"/>
          <w:sz w:val="22"/>
          <w:szCs w:val="22"/>
        </w:rPr>
        <w:t xml:space="preserve"> </w:t>
      </w:r>
      <w:r w:rsidRPr="00021CF9">
        <w:rPr>
          <w:rFonts w:ascii="Book Antiqua" w:hAnsi="Book Antiqua"/>
          <w:sz w:val="22"/>
          <w:szCs w:val="22"/>
        </w:rPr>
        <w:t>iz</w:t>
      </w:r>
      <w:r w:rsidRPr="00021CF9">
        <w:rPr>
          <w:rFonts w:ascii="Book Antiqua" w:hAnsi="Book Antiqua"/>
          <w:spacing w:val="32"/>
          <w:sz w:val="22"/>
          <w:szCs w:val="22"/>
        </w:rPr>
        <w:t xml:space="preserve"> </w:t>
      </w:r>
      <w:r w:rsidRPr="00021CF9">
        <w:rPr>
          <w:rFonts w:ascii="Book Antiqua" w:hAnsi="Book Antiqua"/>
          <w:sz w:val="22"/>
          <w:szCs w:val="22"/>
        </w:rPr>
        <w:t>NEET</w:t>
      </w:r>
      <w:r w:rsidRPr="00021CF9">
        <w:rPr>
          <w:rFonts w:ascii="Book Antiqua" w:hAnsi="Book Antiqua"/>
          <w:spacing w:val="32"/>
          <w:sz w:val="22"/>
          <w:szCs w:val="22"/>
        </w:rPr>
        <w:t xml:space="preserve"> </w:t>
      </w:r>
      <w:r w:rsidRPr="00021CF9">
        <w:rPr>
          <w:rFonts w:ascii="Book Antiqua" w:hAnsi="Book Antiqua"/>
          <w:sz w:val="22"/>
          <w:szCs w:val="22"/>
        </w:rPr>
        <w:t>skupine,</w:t>
      </w:r>
      <w:r w:rsidRPr="00021CF9">
        <w:rPr>
          <w:rFonts w:ascii="Book Antiqua" w:hAnsi="Book Antiqua"/>
          <w:spacing w:val="32"/>
          <w:sz w:val="22"/>
          <w:szCs w:val="22"/>
        </w:rPr>
        <w:t xml:space="preserve"> </w:t>
      </w:r>
      <w:r w:rsidRPr="00021CF9">
        <w:rPr>
          <w:rFonts w:ascii="Book Antiqua" w:hAnsi="Book Antiqua"/>
          <w:sz w:val="22"/>
          <w:szCs w:val="22"/>
        </w:rPr>
        <w:t>Strategije</w:t>
      </w:r>
      <w:r w:rsidRPr="00021CF9">
        <w:rPr>
          <w:rFonts w:ascii="Book Antiqua" w:hAnsi="Book Antiqua"/>
          <w:spacing w:val="32"/>
          <w:sz w:val="22"/>
          <w:szCs w:val="22"/>
        </w:rPr>
        <w:t xml:space="preserve"> </w:t>
      </w:r>
      <w:r w:rsidRPr="00021CF9">
        <w:rPr>
          <w:rFonts w:ascii="Book Antiqua" w:hAnsi="Book Antiqua"/>
          <w:sz w:val="22"/>
          <w:szCs w:val="22"/>
        </w:rPr>
        <w:t>razvoja</w:t>
      </w:r>
      <w:r w:rsidRPr="00021CF9">
        <w:rPr>
          <w:rFonts w:ascii="Book Antiqua" w:hAnsi="Book Antiqua"/>
          <w:spacing w:val="32"/>
          <w:sz w:val="22"/>
          <w:szCs w:val="22"/>
        </w:rPr>
        <w:t xml:space="preserve"> </w:t>
      </w:r>
      <w:r w:rsidRPr="00021CF9">
        <w:rPr>
          <w:rFonts w:ascii="Book Antiqua" w:hAnsi="Book Antiqua"/>
          <w:sz w:val="22"/>
          <w:szCs w:val="22"/>
        </w:rPr>
        <w:t>Urbane</w:t>
      </w:r>
      <w:r w:rsidRPr="00021CF9">
        <w:rPr>
          <w:rFonts w:ascii="Book Antiqua" w:hAnsi="Book Antiqua"/>
          <w:spacing w:val="32"/>
          <w:sz w:val="22"/>
          <w:szCs w:val="22"/>
        </w:rPr>
        <w:t xml:space="preserve"> </w:t>
      </w:r>
      <w:r w:rsidRPr="00021CF9">
        <w:rPr>
          <w:rFonts w:ascii="Book Antiqua" w:hAnsi="Book Antiqua"/>
          <w:sz w:val="22"/>
          <w:szCs w:val="22"/>
        </w:rPr>
        <w:t>aglomeracije</w:t>
      </w:r>
      <w:r w:rsidRPr="00021CF9">
        <w:rPr>
          <w:rFonts w:ascii="Book Antiqua" w:hAnsi="Book Antiqua"/>
          <w:spacing w:val="32"/>
          <w:sz w:val="22"/>
          <w:szCs w:val="22"/>
        </w:rPr>
        <w:t xml:space="preserve"> </w:t>
      </w:r>
      <w:r w:rsidRPr="00021CF9">
        <w:rPr>
          <w:rFonts w:ascii="Book Antiqua" w:hAnsi="Book Antiqua"/>
          <w:sz w:val="22"/>
          <w:szCs w:val="22"/>
        </w:rPr>
        <w:t>Zagreb</w:t>
      </w:r>
      <w:r w:rsidRPr="00021CF9">
        <w:rPr>
          <w:rFonts w:ascii="Book Antiqua" w:hAnsi="Book Antiqua"/>
          <w:spacing w:val="32"/>
          <w:sz w:val="22"/>
          <w:szCs w:val="22"/>
        </w:rPr>
        <w:t xml:space="preserve"> </w:t>
      </w:r>
      <w:r w:rsidRPr="00021CF9">
        <w:rPr>
          <w:rFonts w:ascii="Book Antiqua" w:hAnsi="Book Antiqua"/>
          <w:sz w:val="22"/>
          <w:szCs w:val="22"/>
        </w:rPr>
        <w:t>(Nacrt2).</w:t>
      </w:r>
    </w:p>
    <w:p w:rsidR="00D74FCE" w:rsidRPr="00021CF9" w:rsidRDefault="00D74FCE" w:rsidP="00B77E27">
      <w:pPr>
        <w:pStyle w:val="Tijeloteksta"/>
        <w:kinsoku w:val="0"/>
        <w:overflowPunct w:val="0"/>
        <w:spacing w:before="138"/>
        <w:ind w:left="190" w:right="438" w:firstLine="18"/>
        <w:jc w:val="both"/>
        <w:rPr>
          <w:rFonts w:ascii="Book Antiqua" w:hAnsi="Book Antiqua"/>
          <w:sz w:val="22"/>
          <w:szCs w:val="22"/>
        </w:rPr>
      </w:pPr>
    </w:p>
    <w:tbl>
      <w:tblPr>
        <w:tblW w:w="8360" w:type="dxa"/>
        <w:tblInd w:w="93" w:type="dxa"/>
        <w:tblLook w:val="04A0"/>
      </w:tblPr>
      <w:tblGrid>
        <w:gridCol w:w="1700"/>
        <w:gridCol w:w="6660"/>
      </w:tblGrid>
      <w:tr w:rsidR="005E533C" w:rsidRPr="00021CF9" w:rsidTr="00EC71DE">
        <w:trPr>
          <w:trHeight w:val="480"/>
        </w:trPr>
        <w:tc>
          <w:tcPr>
            <w:tcW w:w="1700" w:type="dxa"/>
            <w:tcBorders>
              <w:top w:val="nil"/>
              <w:left w:val="nil"/>
              <w:bottom w:val="nil"/>
              <w:right w:val="nil"/>
            </w:tcBorders>
            <w:shd w:val="clear" w:color="E1E1FF" w:fill="E1E1FF"/>
            <w:vAlign w:val="center"/>
            <w:hideMark/>
          </w:tcPr>
          <w:p w:rsidR="005E533C" w:rsidRPr="00021CF9" w:rsidRDefault="005E533C"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5E533C" w:rsidRPr="00021CF9" w:rsidRDefault="005E533C"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Podrška programima usmjerenim mladima</w:t>
            </w:r>
          </w:p>
        </w:tc>
      </w:tr>
    </w:tbl>
    <w:p w:rsidR="005E533C" w:rsidRPr="00021CF9" w:rsidRDefault="005E533C" w:rsidP="00B77E27">
      <w:pPr>
        <w:spacing w:after="0" w:line="240" w:lineRule="auto"/>
        <w:rPr>
          <w:rFonts w:ascii="Book Antiqua" w:hAnsi="Book Antiqua" w:cs="Arial"/>
          <w:b/>
        </w:rPr>
      </w:pPr>
    </w:p>
    <w:p w:rsidR="005E533C" w:rsidRPr="00021CF9" w:rsidRDefault="005E533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5E533C" w:rsidRPr="00021CF9" w:rsidRDefault="005E533C" w:rsidP="00364C58">
      <w:pPr>
        <w:spacing w:after="0" w:line="240" w:lineRule="auto"/>
        <w:jc w:val="both"/>
        <w:rPr>
          <w:rFonts w:ascii="Book Antiqua" w:hAnsi="Book Antiqua" w:cs="Arial"/>
        </w:rPr>
      </w:pPr>
      <w:r w:rsidRPr="00021CF9">
        <w:rPr>
          <w:rFonts w:ascii="Book Antiqua" w:hAnsi="Book Antiqua" w:cs="Arial"/>
        </w:rPr>
        <w:t>Programom se žele unaprijediti socijalne, radne, i kreativne vještine mladih s područja grada Dugog Sela</w:t>
      </w:r>
      <w:r w:rsidR="00364C58">
        <w:rPr>
          <w:rFonts w:ascii="Book Antiqua" w:hAnsi="Book Antiqua" w:cs="Arial"/>
        </w:rPr>
        <w:t xml:space="preserve"> </w:t>
      </w:r>
      <w:r w:rsidRPr="00021CF9">
        <w:rPr>
          <w:rFonts w:ascii="Book Antiqua" w:hAnsi="Book Antiqua" w:cs="Arial"/>
        </w:rPr>
        <w:t>te povećati njihovu socijalnu uključenost i konkurentnost na tržištu rada.</w:t>
      </w:r>
    </w:p>
    <w:p w:rsidR="005E533C" w:rsidRPr="00021CF9" w:rsidRDefault="005E533C" w:rsidP="00B77E27">
      <w:pPr>
        <w:spacing w:after="0" w:line="240" w:lineRule="auto"/>
        <w:jc w:val="both"/>
        <w:rPr>
          <w:rFonts w:ascii="Book Antiqua" w:hAnsi="Book Antiqua" w:cs="Arial"/>
        </w:rPr>
      </w:pPr>
    </w:p>
    <w:p w:rsidR="005E533C" w:rsidRPr="00021CF9" w:rsidRDefault="005E533C" w:rsidP="00B77E27">
      <w:pPr>
        <w:spacing w:after="0" w:line="240" w:lineRule="auto"/>
        <w:jc w:val="both"/>
        <w:rPr>
          <w:rFonts w:ascii="Book Antiqua" w:hAnsi="Book Antiqua" w:cs="Arial"/>
        </w:rPr>
      </w:pPr>
    </w:p>
    <w:p w:rsidR="005E533C" w:rsidRPr="00021CF9" w:rsidRDefault="005E533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5E533C" w:rsidRPr="00021CF9" w:rsidRDefault="005E533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w:t>
      </w:r>
    </w:p>
    <w:p w:rsidR="005E533C" w:rsidRPr="00021CF9" w:rsidRDefault="005E533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Razvoj poduzetništva i očuvanje obrtničke tradicije (Strategija razvoja Grada Dugog Sela)</w:t>
      </w:r>
    </w:p>
    <w:p w:rsidR="005E533C" w:rsidRPr="00021CF9" w:rsidRDefault="005E533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Razvoj kreativnih  vještina i umjetničkog  potencijala, povezivanje novih tehnologija i upoznavanje korisnika s različitim tehnikama koji će korisnici iskoristiti u cilju  bolje prezentacije svojih vještina i većim mogućnostima zapošljavanja.</w:t>
      </w:r>
    </w:p>
    <w:p w:rsidR="005E533C" w:rsidRPr="00021CF9" w:rsidRDefault="005E533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2C69D7" w:rsidRPr="00021CF9" w:rsidRDefault="002C69D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Ocjena potrebnih sredstva izračunata sukladno projektnom zadatku i drugim financijskim pokazateljima</w:t>
      </w:r>
    </w:p>
    <w:p w:rsidR="005E533C" w:rsidRPr="00021CF9" w:rsidRDefault="005E533C" w:rsidP="00B77E27">
      <w:pPr>
        <w:spacing w:after="0" w:line="240" w:lineRule="auto"/>
        <w:jc w:val="both"/>
        <w:rPr>
          <w:rFonts w:ascii="Book Antiqua" w:eastAsia="Times New Roman" w:hAnsi="Book Antiqua" w:cs="Arial"/>
          <w:b/>
          <w:bCs/>
          <w:lang w:eastAsia="hr-HR"/>
        </w:rPr>
      </w:pPr>
    </w:p>
    <w:p w:rsidR="005E533C" w:rsidRPr="00021CF9" w:rsidRDefault="005E533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61"/>
        <w:gridCol w:w="2209"/>
        <w:gridCol w:w="1243"/>
        <w:gridCol w:w="1243"/>
        <w:gridCol w:w="1243"/>
        <w:gridCol w:w="1243"/>
      </w:tblGrid>
      <w:tr w:rsidR="005E533C" w:rsidRPr="00021CF9" w:rsidTr="00EC71D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5E533C" w:rsidRPr="00021CF9" w:rsidTr="00EC71D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Sudionici  u projektnim aktivnostima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Mladi od 15  do 29  godina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E533C" w:rsidRPr="00021CF9" w:rsidRDefault="005E533C" w:rsidP="00B77E27">
            <w:pPr>
              <w:spacing w:after="0" w:line="240" w:lineRule="auto"/>
              <w:jc w:val="center"/>
              <w:rPr>
                <w:rFonts w:ascii="Book Antiqua" w:eastAsia="Times New Roman" w:hAnsi="Book Antiqua" w:cs="Times New Roman"/>
                <w:lang w:eastAsia="hr-HR"/>
              </w:rPr>
            </w:pPr>
          </w:p>
        </w:tc>
      </w:tr>
    </w:tbl>
    <w:p w:rsidR="006934CB" w:rsidRPr="00021CF9" w:rsidRDefault="006934CB" w:rsidP="00B77E27">
      <w:pPr>
        <w:spacing w:after="0" w:line="240" w:lineRule="auto"/>
        <w:jc w:val="both"/>
        <w:rPr>
          <w:rFonts w:ascii="Book Antiqua" w:hAnsi="Book Antiqua" w:cs="Arial"/>
          <w:b/>
        </w:rPr>
      </w:pPr>
    </w:p>
    <w:p w:rsidR="00FF751C" w:rsidRPr="00021CF9" w:rsidRDefault="00FF751C" w:rsidP="00B77E27">
      <w:pPr>
        <w:spacing w:after="0" w:line="240" w:lineRule="auto"/>
        <w:jc w:val="both"/>
        <w:rPr>
          <w:rFonts w:ascii="Book Antiqua" w:hAnsi="Book Antiqua" w:cs="Arial"/>
          <w:b/>
        </w:rPr>
      </w:pPr>
    </w:p>
    <w:p w:rsidR="00FF751C" w:rsidRPr="00021CF9" w:rsidRDefault="00FF751C" w:rsidP="00B77E27">
      <w:pPr>
        <w:spacing w:after="0" w:line="240" w:lineRule="auto"/>
        <w:jc w:val="both"/>
        <w:rPr>
          <w:rFonts w:ascii="Book Antiqua" w:hAnsi="Book Antiqua" w:cs="Arial"/>
          <w:b/>
        </w:rPr>
      </w:pPr>
      <w:r w:rsidRPr="00021CF9">
        <w:rPr>
          <w:rFonts w:ascii="Book Antiqua" w:hAnsi="Book Antiqua" w:cs="Arial"/>
          <w:b/>
        </w:rPr>
        <w:br w:type="page"/>
      </w:r>
    </w:p>
    <w:p w:rsidR="00F55697" w:rsidRPr="00364C58" w:rsidRDefault="002C69D7" w:rsidP="00B77E27">
      <w:pPr>
        <w:spacing w:after="0" w:line="240" w:lineRule="auto"/>
        <w:jc w:val="center"/>
        <w:rPr>
          <w:rFonts w:ascii="Book Antiqua" w:eastAsia="Times New Roman" w:hAnsi="Book Antiqua" w:cs="Arial"/>
          <w:b/>
          <w:bCs/>
          <w:color w:val="FFFFFF" w:themeColor="background1"/>
          <w:lang w:eastAsia="hr-HR"/>
        </w:rPr>
      </w:pPr>
      <w:r w:rsidRPr="00364C58">
        <w:rPr>
          <w:rFonts w:ascii="Book Antiqua" w:eastAsia="Times New Roman" w:hAnsi="Book Antiqua" w:cs="Arial"/>
          <w:b/>
          <w:bCs/>
          <w:color w:val="FFFFFF" w:themeColor="background1"/>
          <w:highlight w:val="blue"/>
          <w:lang w:eastAsia="hr-HR"/>
        </w:rPr>
        <w:t xml:space="preserve">RAZDJEL 003 - </w:t>
      </w:r>
      <w:r w:rsidR="00F55697" w:rsidRPr="00364C58">
        <w:rPr>
          <w:rFonts w:ascii="Book Antiqua" w:eastAsia="Times New Roman" w:hAnsi="Book Antiqua" w:cs="Arial"/>
          <w:b/>
          <w:bCs/>
          <w:color w:val="FFFFFF" w:themeColor="background1"/>
          <w:highlight w:val="blue"/>
          <w:lang w:eastAsia="hr-HR"/>
        </w:rPr>
        <w:t>UPRAVNI ODJEL ZA PROSTORNO UREĐENJE, ZAŠTITU OKOLIŠA, KOMUNALNO I STAMBENO GOSPODARSTVO</w:t>
      </w:r>
    </w:p>
    <w:p w:rsidR="00F55697" w:rsidRPr="00021CF9" w:rsidRDefault="00F55697" w:rsidP="00B77E27">
      <w:pPr>
        <w:spacing w:after="0" w:line="240" w:lineRule="auto"/>
        <w:jc w:val="both"/>
        <w:rPr>
          <w:rFonts w:ascii="Book Antiqua" w:hAnsi="Book Antiqua" w:cs="Arial"/>
          <w:b/>
        </w:rPr>
      </w:pPr>
    </w:p>
    <w:p w:rsidR="00927DAB" w:rsidRPr="00021CF9" w:rsidRDefault="001767BC" w:rsidP="00B77E27">
      <w:pPr>
        <w:spacing w:after="0" w:line="240" w:lineRule="auto"/>
        <w:jc w:val="center"/>
        <w:rPr>
          <w:rFonts w:ascii="Book Antiqua" w:hAnsi="Book Antiqua" w:cs="Arial"/>
          <w:b/>
        </w:rPr>
      </w:pPr>
      <w:r w:rsidRPr="00021CF9">
        <w:rPr>
          <w:rFonts w:ascii="Book Antiqua" w:hAnsi="Book Antiqua" w:cs="Arial"/>
          <w:b/>
        </w:rPr>
        <w:t>OBRAZLOŽENJE PRIJEDLOGA FINANCIJSKOG PLANA UPRAVNOG ODJELA ZA PROSTORNO UREĐENJE, ZAŠTITU OKOLIŠA, KOMUNALNO I STAMBENO GOSPODARSTVO ZA RAZDOBLJE 201</w:t>
      </w:r>
      <w:r w:rsidR="0079729C" w:rsidRPr="00021CF9">
        <w:rPr>
          <w:rFonts w:ascii="Book Antiqua" w:hAnsi="Book Antiqua" w:cs="Arial"/>
          <w:b/>
        </w:rPr>
        <w:t>8</w:t>
      </w:r>
      <w:r w:rsidRPr="00021CF9">
        <w:rPr>
          <w:rFonts w:ascii="Book Antiqua" w:hAnsi="Book Antiqua" w:cs="Arial"/>
          <w:b/>
        </w:rPr>
        <w:t>. – 20</w:t>
      </w:r>
      <w:r w:rsidR="0079729C" w:rsidRPr="00021CF9">
        <w:rPr>
          <w:rFonts w:ascii="Book Antiqua" w:hAnsi="Book Antiqua" w:cs="Arial"/>
          <w:b/>
        </w:rPr>
        <w:t>20</w:t>
      </w:r>
      <w:r w:rsidRPr="00021CF9">
        <w:rPr>
          <w:rFonts w:ascii="Book Antiqua" w:hAnsi="Book Antiqua" w:cs="Arial"/>
          <w:b/>
        </w:rPr>
        <w:t>. GODINA</w:t>
      </w:r>
    </w:p>
    <w:p w:rsidR="001767BC" w:rsidRPr="00021CF9" w:rsidRDefault="001767BC" w:rsidP="00B77E27">
      <w:pPr>
        <w:spacing w:after="0" w:line="240" w:lineRule="auto"/>
        <w:jc w:val="both"/>
        <w:rPr>
          <w:rFonts w:ascii="Book Antiqua" w:hAnsi="Book Antiqua" w:cs="Arial"/>
          <w:b/>
        </w:rPr>
      </w:pPr>
    </w:p>
    <w:p w:rsidR="001767BC" w:rsidRPr="00021CF9" w:rsidRDefault="001767BC"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SAŽETAK DJELOKRUGA RADA PRORAČUNSKOG KORISNIKA</w:t>
      </w:r>
    </w:p>
    <w:p w:rsidR="001E4697" w:rsidRPr="00021CF9" w:rsidRDefault="001767BC" w:rsidP="00B77E27">
      <w:pPr>
        <w:tabs>
          <w:tab w:val="num" w:pos="1134"/>
        </w:tabs>
        <w:spacing w:after="0" w:line="240" w:lineRule="auto"/>
        <w:jc w:val="both"/>
        <w:rPr>
          <w:rFonts w:ascii="Book Antiqua" w:hAnsi="Book Antiqua" w:cs="Arial"/>
          <w:b/>
        </w:rPr>
      </w:pPr>
      <w:r w:rsidRPr="00021CF9">
        <w:rPr>
          <w:rFonts w:ascii="Book Antiqua" w:hAnsi="Book Antiqua" w:cs="Arial"/>
        </w:rPr>
        <w:t xml:space="preserve">          </w:t>
      </w:r>
      <w:r w:rsidRPr="00021CF9">
        <w:rPr>
          <w:rFonts w:ascii="Book Antiqua" w:hAnsi="Book Antiqua" w:cs="Arial"/>
          <w:b/>
        </w:rPr>
        <w:t>Upravni odjel za prostorno uređenje, zaštitu okoliša, komunalno i stambeno gospodarstvo</w:t>
      </w:r>
      <w:r w:rsidR="006B1A68" w:rsidRPr="00021CF9">
        <w:rPr>
          <w:rFonts w:ascii="Book Antiqua" w:hAnsi="Book Antiqua" w:cs="Arial"/>
          <w:b/>
        </w:rPr>
        <w:t xml:space="preserve"> </w:t>
      </w:r>
      <w:r w:rsidR="006B1A68" w:rsidRPr="00021CF9">
        <w:rPr>
          <w:rFonts w:ascii="Book Antiqua" w:hAnsi="Book Antiqua" w:cs="Arial"/>
        </w:rPr>
        <w:t>podijeljen je u dvije ustrojstvene jedinice</w:t>
      </w:r>
      <w:r w:rsidR="006B1A68" w:rsidRPr="00021CF9">
        <w:rPr>
          <w:rFonts w:ascii="Book Antiqua" w:hAnsi="Book Antiqua" w:cs="Arial"/>
          <w:b/>
        </w:rPr>
        <w:t>:</w:t>
      </w:r>
      <w:r w:rsidRPr="00021CF9">
        <w:rPr>
          <w:rFonts w:ascii="Book Antiqua" w:hAnsi="Book Antiqua" w:cs="Arial"/>
          <w:b/>
        </w:rPr>
        <w:t xml:space="preserve"> </w:t>
      </w:r>
    </w:p>
    <w:p w:rsidR="00D52D0D" w:rsidRPr="00021CF9" w:rsidRDefault="001E4697" w:rsidP="00B77E27">
      <w:pPr>
        <w:tabs>
          <w:tab w:val="num" w:pos="1134"/>
        </w:tabs>
        <w:spacing w:after="0" w:line="240" w:lineRule="auto"/>
        <w:jc w:val="both"/>
        <w:rPr>
          <w:rFonts w:ascii="Book Antiqua" w:hAnsi="Book Antiqua" w:cs="Arial"/>
        </w:rPr>
      </w:pPr>
      <w:r w:rsidRPr="00021CF9">
        <w:rPr>
          <w:rFonts w:ascii="Book Antiqua" w:hAnsi="Book Antiqua" w:cs="Arial"/>
          <w:b/>
        </w:rPr>
        <w:tab/>
      </w:r>
      <w:r w:rsidR="001767BC" w:rsidRPr="00021CF9">
        <w:rPr>
          <w:rFonts w:ascii="Book Antiqua" w:hAnsi="Book Antiqua" w:cs="Arial"/>
          <w:b/>
        </w:rPr>
        <w:t xml:space="preserve">Odsjek za komunalno i stambeno gospodarstvo </w:t>
      </w:r>
      <w:r w:rsidR="001767BC" w:rsidRPr="00021CF9">
        <w:rPr>
          <w:rFonts w:ascii="Book Antiqua" w:hAnsi="Book Antiqua" w:cs="Arial"/>
        </w:rPr>
        <w:t>obavlja</w:t>
      </w:r>
      <w:r w:rsidR="006B1A68" w:rsidRPr="00021CF9">
        <w:rPr>
          <w:rFonts w:ascii="Book Antiqua" w:hAnsi="Book Antiqua" w:cs="Arial"/>
        </w:rPr>
        <w:t xml:space="preserve"> poslove te priprema nacrte akata koji su zakonom stavljeni u nadležnost Gradonačelnik</w:t>
      </w:r>
      <w:r w:rsidR="00A5471C" w:rsidRPr="00021CF9">
        <w:rPr>
          <w:rFonts w:ascii="Book Antiqua" w:hAnsi="Book Antiqua" w:cs="Arial"/>
        </w:rPr>
        <w:t>a</w:t>
      </w:r>
      <w:r w:rsidR="006B1A68" w:rsidRPr="00021CF9">
        <w:rPr>
          <w:rFonts w:ascii="Book Antiqua" w:hAnsi="Book Antiqua" w:cs="Arial"/>
          <w:b/>
        </w:rPr>
        <w:t xml:space="preserve"> </w:t>
      </w:r>
      <w:r w:rsidR="006B1A68" w:rsidRPr="00021CF9">
        <w:rPr>
          <w:rFonts w:ascii="Book Antiqua" w:hAnsi="Book Antiqua" w:cs="Arial"/>
        </w:rPr>
        <w:t xml:space="preserve">ili Gradskog vijeća </w:t>
      </w:r>
      <w:r w:rsidR="001767BC" w:rsidRPr="00021CF9">
        <w:rPr>
          <w:rFonts w:ascii="Book Antiqua" w:hAnsi="Book Antiqua" w:cs="Arial"/>
        </w:rPr>
        <w:t>iz oblasti komunalnog i stambenog gospodarstva</w:t>
      </w:r>
      <w:r w:rsidR="006B1A68" w:rsidRPr="00021CF9">
        <w:rPr>
          <w:rFonts w:ascii="Book Antiqua" w:hAnsi="Book Antiqua" w:cs="Arial"/>
        </w:rPr>
        <w:t>.</w:t>
      </w:r>
      <w:r w:rsidR="001767BC" w:rsidRPr="00021CF9">
        <w:rPr>
          <w:rFonts w:ascii="Book Antiqua" w:hAnsi="Book Antiqua" w:cs="Arial"/>
        </w:rPr>
        <w:t xml:space="preserve"> </w:t>
      </w:r>
      <w:r w:rsidR="00A5471C" w:rsidRPr="00021CF9">
        <w:rPr>
          <w:rFonts w:ascii="Book Antiqua" w:hAnsi="Book Antiqua" w:cs="Arial"/>
        </w:rPr>
        <w:t xml:space="preserve">Djelokrug rada obuhvaća pripremu i realizaciju radova temeljem Programa gradnje objekata i uređaja komunalne infrastrukture i Programa održavanja komunalne infrastrukture. Navedeni programi obuhvaćaju gradnju i održavanje javnih površina i nerazvrstanih cesta, javne rasvjete, odvodnje atmosferskih voda i groblja. Odsjek </w:t>
      </w:r>
      <w:r w:rsidR="00D52D0D" w:rsidRPr="00021CF9">
        <w:rPr>
          <w:rFonts w:ascii="Book Antiqua" w:hAnsi="Book Antiqua" w:cs="Arial"/>
        </w:rPr>
        <w:t xml:space="preserve">se brine o </w:t>
      </w:r>
      <w:r w:rsidR="00A5471C" w:rsidRPr="00021CF9">
        <w:rPr>
          <w:rFonts w:ascii="Book Antiqua" w:hAnsi="Book Antiqua" w:cs="Arial"/>
        </w:rPr>
        <w:t>prov</w:t>
      </w:r>
      <w:r w:rsidR="00D52D0D" w:rsidRPr="00021CF9">
        <w:rPr>
          <w:rFonts w:ascii="Book Antiqua" w:hAnsi="Book Antiqua" w:cs="Arial"/>
        </w:rPr>
        <w:t>edbi O</w:t>
      </w:r>
      <w:r w:rsidR="00A5471C" w:rsidRPr="00021CF9">
        <w:rPr>
          <w:rFonts w:ascii="Book Antiqua" w:hAnsi="Book Antiqua" w:cs="Arial"/>
        </w:rPr>
        <w:t xml:space="preserve">dluke </w:t>
      </w:r>
      <w:r w:rsidR="00D52D0D" w:rsidRPr="00021CF9">
        <w:rPr>
          <w:rFonts w:ascii="Book Antiqua" w:hAnsi="Book Antiqua" w:cs="Arial"/>
        </w:rPr>
        <w:t xml:space="preserve">o </w:t>
      </w:r>
      <w:r w:rsidR="00A5471C" w:rsidRPr="00021CF9">
        <w:rPr>
          <w:rFonts w:ascii="Book Antiqua" w:hAnsi="Book Antiqua" w:cs="Arial"/>
        </w:rPr>
        <w:t>komunalno</w:t>
      </w:r>
      <w:r w:rsidR="00D52D0D" w:rsidRPr="00021CF9">
        <w:rPr>
          <w:rFonts w:ascii="Book Antiqua" w:hAnsi="Book Antiqua" w:cs="Arial"/>
        </w:rPr>
        <w:t>m</w:t>
      </w:r>
      <w:r w:rsidR="00A5471C" w:rsidRPr="00021CF9">
        <w:rPr>
          <w:rFonts w:ascii="Book Antiqua" w:hAnsi="Book Antiqua" w:cs="Arial"/>
        </w:rPr>
        <w:t xml:space="preserve"> red</w:t>
      </w:r>
      <w:r w:rsidR="00D52D0D" w:rsidRPr="00021CF9">
        <w:rPr>
          <w:rFonts w:ascii="Book Antiqua" w:hAnsi="Book Antiqua" w:cs="Arial"/>
        </w:rPr>
        <w:t>u</w:t>
      </w:r>
      <w:r w:rsidR="00A5471C" w:rsidRPr="00021CF9">
        <w:rPr>
          <w:rFonts w:ascii="Book Antiqua" w:hAnsi="Book Antiqua" w:cs="Arial"/>
        </w:rPr>
        <w:t xml:space="preserve"> </w:t>
      </w:r>
      <w:r w:rsidR="00D52D0D" w:rsidRPr="00021CF9">
        <w:rPr>
          <w:rFonts w:ascii="Book Antiqua" w:hAnsi="Book Antiqua" w:cs="Arial"/>
        </w:rPr>
        <w:t xml:space="preserve">na području Grada, Odluke o nerazvrstanim cestama, Odluke o dimnjačarskoj službi, Odluke o držanju kućnih ljubimaca, Odluke o skupljanju, odvozu i postupanju sa sakupljenim komunalnim otpadom, Odluke o uvjetima za postavljanje i održavanje reklamnih predmeta na području Grada, Odluke o davanju u zakup javnih površina i neizgrađenog građevinskog zemljišta za postavljanje kioska i Odluke o davanju u zakup javnih površina i neizgrađenog građevinskog zemljišta za postavljanje pokretnih naprava. </w:t>
      </w:r>
      <w:r w:rsidR="004370EA" w:rsidRPr="00021CF9">
        <w:rPr>
          <w:rFonts w:ascii="Book Antiqua" w:hAnsi="Book Antiqua" w:cs="Arial"/>
        </w:rPr>
        <w:t xml:space="preserve">Odsjek provodi radnje sukladno Zakonu o građevinskoj inspekciji u dijelu koji se odnosi na ovlasti komunalnih redara. </w:t>
      </w:r>
      <w:r w:rsidR="00F83699" w:rsidRPr="00021CF9">
        <w:rPr>
          <w:rFonts w:ascii="Book Antiqua" w:hAnsi="Book Antiqua" w:cs="Arial"/>
        </w:rPr>
        <w:t xml:space="preserve">Odsjek ažurira podatke za obračun komunalne naknade te izdaje rješenja o komunalnom doprinosu i naknadi za zadržavanje u prostoru objekata koji su izgrađeni protivno ili bez akta kojim se odobrava građenje. Odsjek u poslovima iz područja vodnog gospodarstva na području grada vodi brigu o interesima Grada. Odsjek brine o stanju gradske imovine </w:t>
      </w:r>
      <w:r w:rsidRPr="00021CF9">
        <w:rPr>
          <w:rFonts w:ascii="Book Antiqua" w:hAnsi="Book Antiqua" w:cs="Arial"/>
        </w:rPr>
        <w:t>te</w:t>
      </w:r>
      <w:r w:rsidR="00F83699" w:rsidRPr="00021CF9">
        <w:rPr>
          <w:rFonts w:ascii="Book Antiqua" w:hAnsi="Book Antiqua" w:cs="Arial"/>
        </w:rPr>
        <w:t xml:space="preserve"> provodi radnje </w:t>
      </w:r>
      <w:r w:rsidRPr="00021CF9">
        <w:rPr>
          <w:rFonts w:ascii="Book Antiqua" w:hAnsi="Book Antiqua" w:cs="Arial"/>
        </w:rPr>
        <w:t>na pripremi i provedbi gradnje i održavanje funkcionalnosti objekata u vlasništvu grada i proračunskih korisnika.</w:t>
      </w:r>
      <w:r w:rsidR="00F83699" w:rsidRPr="00021CF9">
        <w:rPr>
          <w:rFonts w:ascii="Book Antiqua" w:hAnsi="Book Antiqua" w:cs="Arial"/>
        </w:rPr>
        <w:t xml:space="preserve"> </w:t>
      </w:r>
      <w:r w:rsidRPr="00021CF9">
        <w:rPr>
          <w:rFonts w:ascii="Book Antiqua" w:hAnsi="Book Antiqua" w:cs="Arial"/>
        </w:rPr>
        <w:t>U aktivnostima Grada O</w:t>
      </w:r>
      <w:r w:rsidR="00F83699" w:rsidRPr="00021CF9">
        <w:rPr>
          <w:rFonts w:ascii="Book Antiqua" w:hAnsi="Book Antiqua" w:cs="Arial"/>
        </w:rPr>
        <w:t>dsjek</w:t>
      </w:r>
      <w:r w:rsidRPr="00021CF9">
        <w:rPr>
          <w:rFonts w:ascii="Book Antiqua" w:hAnsi="Book Antiqua" w:cs="Arial"/>
        </w:rPr>
        <w:t>, prema potrebi,</w:t>
      </w:r>
      <w:r w:rsidR="00F83699" w:rsidRPr="00021CF9">
        <w:rPr>
          <w:rFonts w:ascii="Book Antiqua" w:hAnsi="Book Antiqua" w:cs="Arial"/>
        </w:rPr>
        <w:t xml:space="preserve"> učestvuje kroz pripremne radnje, organizaciju ili kontrolu provedbe.</w:t>
      </w:r>
    </w:p>
    <w:p w:rsidR="001767BC" w:rsidRPr="00021CF9" w:rsidRDefault="001767BC" w:rsidP="00B77E27">
      <w:pPr>
        <w:tabs>
          <w:tab w:val="num" w:pos="1134"/>
        </w:tabs>
        <w:spacing w:after="0" w:line="240" w:lineRule="auto"/>
        <w:ind w:firstLine="708"/>
        <w:jc w:val="both"/>
        <w:rPr>
          <w:rFonts w:ascii="Book Antiqua" w:hAnsi="Book Antiqua" w:cs="Arial"/>
        </w:rPr>
      </w:pPr>
      <w:r w:rsidRPr="00021CF9">
        <w:rPr>
          <w:rFonts w:ascii="Book Antiqua" w:hAnsi="Book Antiqua" w:cs="Arial"/>
          <w:b/>
        </w:rPr>
        <w:t xml:space="preserve">Odsjek za prostorno uređenje i zaštitu okoliša obavlja: </w:t>
      </w:r>
      <w:r w:rsidRPr="00021CF9">
        <w:rPr>
          <w:rFonts w:ascii="Book Antiqua" w:hAnsi="Book Antiqua" w:cs="Arial"/>
        </w:rPr>
        <w:t xml:space="preserve">priprema nacrte akata iz oblasti </w:t>
      </w:r>
      <w:r w:rsidR="001E4697" w:rsidRPr="00021CF9">
        <w:rPr>
          <w:rFonts w:ascii="Book Antiqua" w:hAnsi="Book Antiqua" w:cs="Arial"/>
        </w:rPr>
        <w:t>prostornog uređenja i zaštite okoliša</w:t>
      </w:r>
      <w:r w:rsidRPr="00021CF9">
        <w:rPr>
          <w:rFonts w:ascii="Book Antiqua" w:hAnsi="Book Antiqua" w:cs="Arial"/>
        </w:rPr>
        <w:t xml:space="preserve"> koji su zakonom stavljeni u nadležnost Gradonačelnika</w:t>
      </w:r>
      <w:r w:rsidR="001E4697" w:rsidRPr="00021CF9">
        <w:rPr>
          <w:rFonts w:ascii="Book Antiqua" w:hAnsi="Book Antiqua" w:cs="Arial"/>
        </w:rPr>
        <w:t xml:space="preserve"> ili</w:t>
      </w:r>
      <w:r w:rsidRPr="00021CF9">
        <w:rPr>
          <w:rFonts w:ascii="Book Antiqua" w:hAnsi="Book Antiqua" w:cs="Arial"/>
        </w:rPr>
        <w:t xml:space="preserve"> Gradskog vijeća</w:t>
      </w:r>
      <w:r w:rsidR="001E4697" w:rsidRPr="00021CF9">
        <w:rPr>
          <w:rFonts w:ascii="Book Antiqua" w:hAnsi="Book Antiqua" w:cs="Arial"/>
        </w:rPr>
        <w:t>. Odsjek priprema i prati izradu i provedbu prostorno planske dokumentacije te izradu projekata iz područja izgradnje komunalne infrastrukture.</w:t>
      </w:r>
    </w:p>
    <w:p w:rsidR="00F22864" w:rsidRPr="00021CF9" w:rsidRDefault="00F22864" w:rsidP="00B77E27">
      <w:pPr>
        <w:spacing w:after="0" w:line="240" w:lineRule="auto"/>
        <w:jc w:val="both"/>
        <w:rPr>
          <w:rFonts w:ascii="Book Antiqua" w:eastAsia="Times New Roman" w:hAnsi="Book Antiqua" w:cs="Arial"/>
          <w:b/>
          <w:bCs/>
          <w:lang w:eastAsia="hr-HR"/>
        </w:rPr>
      </w:pPr>
    </w:p>
    <w:p w:rsidR="0034170F" w:rsidRPr="00021CF9" w:rsidRDefault="0034170F" w:rsidP="00B77E27">
      <w:pPr>
        <w:spacing w:after="0" w:line="240" w:lineRule="auto"/>
        <w:jc w:val="both"/>
        <w:rPr>
          <w:rFonts w:ascii="Book Antiqua" w:eastAsia="Times New Roman" w:hAnsi="Book Antiqua" w:cs="Arial"/>
          <w:b/>
          <w:bCs/>
          <w:lang w:eastAsia="hr-HR"/>
        </w:rPr>
      </w:pPr>
    </w:p>
    <w:p w:rsidR="00D672EF" w:rsidRPr="00021CF9" w:rsidRDefault="00D672EF"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Administrativno, tehničko i stručno osoblje</w:t>
            </w:r>
          </w:p>
        </w:tc>
      </w:tr>
    </w:tbl>
    <w:p w:rsidR="00FF751C" w:rsidRPr="00021CF9" w:rsidRDefault="00FF751C" w:rsidP="00B77E27">
      <w:pPr>
        <w:spacing w:after="0" w:line="240" w:lineRule="auto"/>
        <w:ind w:left="2124" w:hanging="2124"/>
        <w:jc w:val="both"/>
        <w:rPr>
          <w:rFonts w:ascii="Book Antiqua" w:hAnsi="Book Antiqua" w:cs="Arial"/>
          <w:b/>
        </w:rPr>
      </w:pPr>
    </w:p>
    <w:p w:rsidR="00D672EF" w:rsidRPr="00021CF9" w:rsidRDefault="00D672EF"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D672EF" w:rsidRPr="00021CF9" w:rsidRDefault="00D672EF" w:rsidP="00B77E27">
      <w:pPr>
        <w:spacing w:after="0" w:line="240" w:lineRule="auto"/>
        <w:jc w:val="both"/>
        <w:rPr>
          <w:rFonts w:ascii="Book Antiqua" w:hAnsi="Book Antiqua" w:cs="Arial"/>
        </w:rPr>
      </w:pPr>
      <w:r w:rsidRPr="00021CF9">
        <w:rPr>
          <w:rFonts w:ascii="Book Antiqua" w:hAnsi="Book Antiqua" w:cs="Arial"/>
        </w:rPr>
        <w:t>Sredstva za plaće i doprinose, nagrade, naknade, stručno usavršavanje, uredski materijal i sitni inventar, održavanje računala, grafičke i tiskarske usluge.</w:t>
      </w:r>
    </w:p>
    <w:p w:rsidR="00D672EF" w:rsidRPr="00021CF9" w:rsidRDefault="00D672EF"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D672EF" w:rsidRPr="00021CF9" w:rsidRDefault="00D672EF" w:rsidP="00B77E27">
      <w:pPr>
        <w:spacing w:after="0" w:line="240" w:lineRule="auto"/>
        <w:jc w:val="both"/>
        <w:rPr>
          <w:rFonts w:ascii="Book Antiqua" w:hAnsi="Book Antiqua" w:cs="Arial"/>
        </w:rPr>
      </w:pPr>
      <w:r w:rsidRPr="00021CF9">
        <w:rPr>
          <w:rFonts w:ascii="Book Antiqua" w:hAnsi="Book Antiqua" w:cs="Arial"/>
        </w:rPr>
        <w:t>Zakon o lokalnoj i područnoj (regionalnoj samoupravi)</w:t>
      </w:r>
      <w:r w:rsidR="00FF751C" w:rsidRPr="00021CF9">
        <w:rPr>
          <w:rFonts w:ascii="Book Antiqua" w:hAnsi="Book Antiqua" w:cs="Arial"/>
        </w:rPr>
        <w:t>,</w:t>
      </w:r>
      <w:r w:rsidRPr="00021CF9">
        <w:rPr>
          <w:rFonts w:ascii="Book Antiqua" w:hAnsi="Book Antiqua" w:cs="Arial"/>
        </w:rPr>
        <w:t xml:space="preserve"> Odlu</w:t>
      </w:r>
      <w:r w:rsidR="00FF751C" w:rsidRPr="00021CF9">
        <w:rPr>
          <w:rFonts w:ascii="Book Antiqua" w:hAnsi="Book Antiqua" w:cs="Arial"/>
        </w:rPr>
        <w:t>ka</w:t>
      </w:r>
      <w:r w:rsidRPr="00021CF9">
        <w:rPr>
          <w:rFonts w:ascii="Book Antiqua" w:hAnsi="Book Antiqua" w:cs="Arial"/>
        </w:rPr>
        <w:t xml:space="preserve"> o ustrojstvu i djelokrugu upravnih tijela Grada Dugog Sela.</w:t>
      </w:r>
    </w:p>
    <w:p w:rsidR="00D672EF" w:rsidRPr="00021CF9" w:rsidRDefault="00D672EF"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D672EF" w:rsidRPr="00021CF9" w:rsidRDefault="00D672EF"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Opći cilj: </w:t>
      </w:r>
      <w:r w:rsidR="0034170F" w:rsidRPr="00021CF9">
        <w:rPr>
          <w:rFonts w:ascii="Book Antiqua" w:eastAsia="Times New Roman" w:hAnsi="Book Antiqua" w:cs="Arial"/>
          <w:bCs/>
          <w:lang w:eastAsia="hr-HR"/>
        </w:rPr>
        <w:t>Kvalitetan rad</w:t>
      </w:r>
      <w:r w:rsidR="006648F9" w:rsidRPr="00021CF9">
        <w:rPr>
          <w:rFonts w:ascii="Book Antiqua" w:eastAsia="Times New Roman" w:hAnsi="Book Antiqua" w:cs="Arial"/>
          <w:bCs/>
          <w:lang w:eastAsia="hr-HR"/>
        </w:rPr>
        <w:t xml:space="preserve"> </w:t>
      </w:r>
      <w:r w:rsidR="0034170F" w:rsidRPr="00021CF9">
        <w:rPr>
          <w:rFonts w:ascii="Book Antiqua" w:eastAsia="Times New Roman" w:hAnsi="Book Antiqua" w:cs="Arial"/>
          <w:bCs/>
          <w:lang w:eastAsia="hr-HR"/>
        </w:rPr>
        <w:t>i i funkcioniranje upravnog odjela</w:t>
      </w:r>
    </w:p>
    <w:p w:rsidR="00B80EB5" w:rsidRDefault="00D672EF"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ciljevi: </w:t>
      </w:r>
      <w:r w:rsidRPr="00021CF9">
        <w:rPr>
          <w:rFonts w:ascii="Book Antiqua" w:hAnsi="Book Antiqua" w:cs="Arial"/>
        </w:rPr>
        <w:t xml:space="preserve">Osiguranje </w:t>
      </w:r>
      <w:r w:rsidR="006648F9" w:rsidRPr="00021CF9">
        <w:rPr>
          <w:rFonts w:ascii="Book Antiqua" w:hAnsi="Book Antiqua" w:cs="Arial"/>
        </w:rPr>
        <w:t>sredstava za isplatu dohotka</w:t>
      </w:r>
      <w:r w:rsidR="007F4685" w:rsidRPr="00021CF9">
        <w:rPr>
          <w:rFonts w:ascii="Book Antiqua" w:hAnsi="Book Antiqua" w:cs="Arial"/>
        </w:rPr>
        <w:t>.</w:t>
      </w:r>
    </w:p>
    <w:p w:rsidR="00364C58" w:rsidRPr="00021CF9" w:rsidRDefault="00364C58"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A100005</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Stručno osposobljavanje za rad</w:t>
            </w:r>
          </w:p>
        </w:tc>
      </w:tr>
    </w:tbl>
    <w:p w:rsidR="00FF751C" w:rsidRPr="00021CF9" w:rsidRDefault="00FF751C" w:rsidP="00B77E27">
      <w:pPr>
        <w:spacing w:after="0" w:line="240" w:lineRule="auto"/>
        <w:ind w:left="2124" w:hanging="2124"/>
        <w:jc w:val="both"/>
        <w:rPr>
          <w:rFonts w:ascii="Book Antiqua" w:hAnsi="Book Antiqua" w:cs="Arial"/>
          <w:b/>
        </w:rPr>
      </w:pPr>
    </w:p>
    <w:p w:rsidR="00564A13" w:rsidRPr="00021CF9" w:rsidRDefault="00564A13"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594828" w:rsidRPr="00021CF9" w:rsidRDefault="00594828" w:rsidP="00B77E27">
      <w:pPr>
        <w:spacing w:after="0" w:line="240" w:lineRule="auto"/>
        <w:jc w:val="both"/>
        <w:rPr>
          <w:rFonts w:ascii="Book Antiqua" w:hAnsi="Book Antiqua" w:cs="Arial"/>
        </w:rPr>
      </w:pPr>
      <w:r w:rsidRPr="00021CF9">
        <w:rPr>
          <w:rFonts w:ascii="Book Antiqua" w:hAnsi="Book Antiqua" w:cs="Arial"/>
        </w:rPr>
        <w:t>Prijmom na stručno osposobljavanje za rad bez zasnivanja radnog odnosa ostvaruje pravo na olakšicu u obliku oslobađanja od obveze doprinosa na osnovicu i obveze obračuna i uplate doprinosa na osnovicu za zdravstveno osiguranje, za zaštitu zdravlja na radu te posebnog doprinosa za poticanje zapošljavanja osoba s invaliditetom, u trajanju od jedne godine. Ugovor o stručnom osposobljavanju za rad bez zasnivanja radnog odnosa sklapa se u trajanju do 12 mjeseci za osobe koje su završile preddiplomski, diplomski ili integrirani preddiplomski  i diplomski sveučilišni studij odnosno preddiplomski ili specijalistički diplomski stručni studij i koje se vode u evidenciji nezaposlenih pri Hrvatskom zavodu za zapošljavanje duže od 30 dana i koje nemaju  više od 1 godine staža u zvanju za koje su se obrazovale.</w:t>
      </w:r>
    </w:p>
    <w:p w:rsidR="00594828" w:rsidRPr="00021CF9" w:rsidRDefault="00594828" w:rsidP="00B77E27">
      <w:pPr>
        <w:spacing w:after="0" w:line="240" w:lineRule="auto"/>
        <w:jc w:val="both"/>
        <w:rPr>
          <w:rFonts w:ascii="Book Antiqua" w:hAnsi="Book Antiqua" w:cs="Arial"/>
        </w:rPr>
      </w:pPr>
      <w:r w:rsidRPr="00021CF9">
        <w:rPr>
          <w:rFonts w:ascii="Book Antiqua" w:hAnsi="Book Antiqua" w:cs="Arial"/>
        </w:rPr>
        <w:t>Hrvatski zavod za zapošljavanje polazniku stručnog osposobljavanja za rad isplaćuje novčanu pomoć u propisanom iznosu i prijevoz na posao, mjesečno po potvrđenoj prisutnosti stručnom osposobljavanju za rad.</w:t>
      </w:r>
    </w:p>
    <w:p w:rsidR="00564A13" w:rsidRPr="00021CF9" w:rsidRDefault="00564A1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F751C" w:rsidRPr="00021CF9" w:rsidRDefault="00FF751C" w:rsidP="00B77E27">
      <w:pPr>
        <w:spacing w:after="0" w:line="240" w:lineRule="auto"/>
        <w:jc w:val="both"/>
        <w:rPr>
          <w:rFonts w:ascii="Book Antiqua" w:hAnsi="Book Antiqua" w:cs="Arial"/>
        </w:rPr>
      </w:pPr>
      <w:r w:rsidRPr="00021CF9">
        <w:rPr>
          <w:rFonts w:ascii="Book Antiqua" w:hAnsi="Book Antiqua" w:cs="Arial"/>
        </w:rPr>
        <w:t>Zakon o lokalnoj i područnoj (regionalnoj samoupravi), Odluka o ustrojstvu i djelokrugu upravnih tijela Grada Dugog Sela.</w:t>
      </w:r>
    </w:p>
    <w:p w:rsidR="00564A13" w:rsidRPr="00021CF9" w:rsidRDefault="00564A1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564A13" w:rsidRPr="00021CF9" w:rsidRDefault="00564A1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Kvalitetan radi i funkcioniranje upravnog odjela</w:t>
      </w:r>
    </w:p>
    <w:p w:rsidR="00564A13" w:rsidRPr="00021CF9" w:rsidRDefault="00564A1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ciljevi: </w:t>
      </w:r>
      <w:r w:rsidRPr="00021CF9">
        <w:rPr>
          <w:rFonts w:ascii="Book Antiqua" w:hAnsi="Book Antiqua" w:cs="Arial"/>
        </w:rPr>
        <w:t>Povećanje stručnosti djelatnika odjela iz područja poslova iz nadležnosti, zakonske regulative i korištenja fondova EU. Povećanje kvalitete i efikasnosti obavljanja zadaća.</w:t>
      </w: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A100011</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Povrat komunalnog doprinosa</w:t>
            </w:r>
          </w:p>
        </w:tc>
      </w:tr>
    </w:tbl>
    <w:p w:rsidR="006648F9" w:rsidRPr="00021CF9" w:rsidRDefault="006648F9" w:rsidP="00B77E27">
      <w:pPr>
        <w:spacing w:after="0" w:line="240" w:lineRule="auto"/>
        <w:ind w:left="2124" w:hanging="2124"/>
        <w:jc w:val="both"/>
        <w:rPr>
          <w:rFonts w:ascii="Book Antiqua" w:hAnsi="Book Antiqua" w:cs="Arial"/>
          <w:b/>
        </w:rPr>
      </w:pPr>
    </w:p>
    <w:p w:rsidR="00FF751C"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6648F9" w:rsidRPr="00021CF9" w:rsidRDefault="00E55A64" w:rsidP="00B77E27">
      <w:pPr>
        <w:spacing w:after="0" w:line="240" w:lineRule="auto"/>
        <w:ind w:left="2124" w:hanging="2124"/>
        <w:jc w:val="both"/>
        <w:rPr>
          <w:rFonts w:ascii="Book Antiqua" w:hAnsi="Book Antiqua" w:cs="Arial"/>
        </w:rPr>
      </w:pPr>
      <w:r w:rsidRPr="00021CF9">
        <w:rPr>
          <w:rFonts w:ascii="Book Antiqua" w:hAnsi="Book Antiqua" w:cs="Arial"/>
        </w:rPr>
        <w:t>Predviđaju</w:t>
      </w:r>
      <w:r w:rsidR="006648F9" w:rsidRPr="00021CF9">
        <w:rPr>
          <w:rFonts w:ascii="Book Antiqua" w:hAnsi="Book Antiqua" w:cs="Arial"/>
        </w:rPr>
        <w:t xml:space="preserve"> se sredstva </w:t>
      </w:r>
      <w:r w:rsidRPr="00021CF9">
        <w:rPr>
          <w:rFonts w:ascii="Book Antiqua" w:hAnsi="Book Antiqua" w:cs="Arial"/>
        </w:rPr>
        <w:t>za povrat doprinosa temeljem žalbi za krivo obračunati doprinos.</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6648F9" w:rsidRPr="00021CF9" w:rsidRDefault="00E55A6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Zakon o komunalnom gospodarstvu, </w:t>
      </w:r>
      <w:r w:rsidRPr="00021CF9">
        <w:rPr>
          <w:rFonts w:ascii="Book Antiqua" w:eastAsia="Times New Roman" w:hAnsi="Book Antiqua" w:cs="Arial"/>
          <w:lang w:eastAsia="hr-HR"/>
        </w:rPr>
        <w:t>Pravilnik o načinu utvrđivanja obujma građevine za obračun komunalnog doprinosa</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Opći cilj: </w:t>
      </w:r>
      <w:r w:rsidR="00E55A64" w:rsidRPr="00021CF9">
        <w:rPr>
          <w:rFonts w:ascii="Book Antiqua" w:eastAsia="Times New Roman" w:hAnsi="Book Antiqua" w:cs="Arial"/>
          <w:bCs/>
          <w:lang w:eastAsia="hr-HR"/>
        </w:rPr>
        <w:t>Osiguranje zakonitosti postupanja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 </w:t>
      </w:r>
      <w:r w:rsidR="00E55A64" w:rsidRPr="00021CF9">
        <w:rPr>
          <w:rFonts w:ascii="Book Antiqua" w:eastAsia="Times New Roman" w:hAnsi="Book Antiqua" w:cs="Arial"/>
          <w:bCs/>
          <w:lang w:eastAsia="hr-HR"/>
        </w:rPr>
        <w:t>Ispravak pogrešno obračunatog komunalnog doprinosa</w:t>
      </w:r>
    </w:p>
    <w:p w:rsidR="00FF751C" w:rsidRPr="00021CF9" w:rsidRDefault="00FF751C" w:rsidP="00B77E27">
      <w:pPr>
        <w:spacing w:after="0" w:line="240" w:lineRule="auto"/>
        <w:jc w:val="both"/>
        <w:rPr>
          <w:rFonts w:ascii="Book Antiqua" w:eastAsia="Times New Roman" w:hAnsi="Book Antiqua" w:cs="Arial"/>
          <w:bCs/>
          <w:lang w:eastAsia="hr-HR"/>
        </w:rPr>
      </w:pPr>
    </w:p>
    <w:p w:rsidR="00E55A64" w:rsidRPr="00021CF9" w:rsidRDefault="00E55A64" w:rsidP="00B77E27">
      <w:pPr>
        <w:spacing w:after="0" w:line="240" w:lineRule="auto"/>
        <w:jc w:val="both"/>
        <w:rPr>
          <w:rFonts w:ascii="Book Antiqua" w:eastAsia="Times New Roman" w:hAnsi="Book Antiqua" w:cs="Arial"/>
          <w:bCs/>
          <w:lang w:eastAsia="hr-HR"/>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A100012</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Preuzimanje i prijevoz pokojnika na obdukciju</w:t>
            </w:r>
          </w:p>
        </w:tc>
      </w:tr>
    </w:tbl>
    <w:p w:rsidR="00E55A64" w:rsidRPr="00021CF9" w:rsidRDefault="00E55A64" w:rsidP="00B77E27">
      <w:pPr>
        <w:spacing w:after="0" w:line="240" w:lineRule="auto"/>
        <w:ind w:left="2124" w:hanging="2124"/>
        <w:jc w:val="both"/>
        <w:rPr>
          <w:rFonts w:ascii="Book Antiqua" w:hAnsi="Book Antiqua" w:cs="Arial"/>
          <w:b/>
        </w:rPr>
      </w:pPr>
    </w:p>
    <w:p w:rsidR="00E55A64" w:rsidRPr="00021CF9" w:rsidRDefault="00FF751C" w:rsidP="00B77E27">
      <w:pPr>
        <w:spacing w:after="0" w:line="240" w:lineRule="auto"/>
        <w:ind w:left="2124" w:hanging="2124"/>
        <w:jc w:val="both"/>
        <w:rPr>
          <w:rFonts w:ascii="Book Antiqua" w:hAnsi="Book Antiqua" w:cs="Arial"/>
          <w:b/>
        </w:rPr>
      </w:pPr>
      <w:r w:rsidRPr="00021CF9">
        <w:rPr>
          <w:rFonts w:ascii="Book Antiqua" w:hAnsi="Book Antiqua" w:cs="Arial"/>
          <w:b/>
        </w:rPr>
        <w:t>Opis aktivnosti</w:t>
      </w:r>
    </w:p>
    <w:p w:rsidR="00FF751C" w:rsidRPr="00021CF9" w:rsidRDefault="00E55A64" w:rsidP="00B77E27">
      <w:pPr>
        <w:spacing w:after="0" w:line="240" w:lineRule="auto"/>
        <w:jc w:val="both"/>
        <w:rPr>
          <w:rFonts w:ascii="Book Antiqua" w:hAnsi="Book Antiqua" w:cs="Arial"/>
        </w:rPr>
      </w:pPr>
      <w:r w:rsidRPr="00021CF9">
        <w:rPr>
          <w:rFonts w:ascii="Book Antiqua" w:hAnsi="Book Antiqua" w:cs="Arial"/>
        </w:rPr>
        <w:t xml:space="preserve">Sukladno Zakonu o pogrebničkoj djelatnosti JLS su dužne osigurati prijevoz pokojnika </w:t>
      </w:r>
      <w:r w:rsidR="00331682" w:rsidRPr="00021CF9">
        <w:rPr>
          <w:rFonts w:ascii="Book Antiqua" w:hAnsi="Book Antiqua" w:cs="Arial"/>
        </w:rPr>
        <w:t xml:space="preserve">za koje nije moguće utvrditi uzrok smrti bez </w:t>
      </w:r>
      <w:r w:rsidRPr="00021CF9">
        <w:rPr>
          <w:rFonts w:ascii="Book Antiqua" w:hAnsi="Book Antiqua" w:cs="Arial"/>
        </w:rPr>
        <w:t>obdukcij</w:t>
      </w:r>
      <w:r w:rsidR="00331682" w:rsidRPr="00021CF9">
        <w:rPr>
          <w:rFonts w:ascii="Book Antiqua" w:hAnsi="Book Antiqua" w:cs="Arial"/>
        </w:rPr>
        <w:t>e</w:t>
      </w:r>
      <w:r w:rsidR="00FF751C" w:rsidRPr="00021CF9">
        <w:rPr>
          <w:rFonts w:ascii="Book Antiqua" w:hAnsi="Book Antiqua" w:cs="Arial"/>
        </w:rPr>
        <w:t xml:space="preserve"> </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55A64" w:rsidRPr="00021CF9" w:rsidRDefault="00E55A6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 pogrebničkoj djelatnosti</w:t>
      </w:r>
    </w:p>
    <w:p w:rsidR="00FF751C" w:rsidRPr="00021CF9" w:rsidRDefault="00FF751C" w:rsidP="00B77E27">
      <w:pPr>
        <w:spacing w:after="0" w:line="240" w:lineRule="auto"/>
        <w:jc w:val="both"/>
        <w:rPr>
          <w:rFonts w:ascii="Book Antiqua" w:hAnsi="Book Antiqua" w:cs="Arial"/>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Opći cilj: </w:t>
      </w:r>
      <w:r w:rsidR="00E55A64" w:rsidRPr="00021CF9">
        <w:rPr>
          <w:rFonts w:ascii="Book Antiqua" w:eastAsia="Times New Roman" w:hAnsi="Book Antiqua" w:cs="Arial"/>
          <w:bCs/>
          <w:lang w:eastAsia="hr-HR"/>
        </w:rPr>
        <w:t>Osiguranje zakonitog postupanja</w:t>
      </w:r>
    </w:p>
    <w:p w:rsidR="00FF751C" w:rsidRPr="00021CF9" w:rsidRDefault="00FF751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 </w:t>
      </w:r>
      <w:r w:rsidR="00E55A64" w:rsidRPr="00021CF9">
        <w:rPr>
          <w:rFonts w:ascii="Book Antiqua" w:eastAsia="Times New Roman" w:hAnsi="Book Antiqua" w:cs="Arial"/>
          <w:bCs/>
          <w:lang w:eastAsia="hr-HR"/>
        </w:rPr>
        <w:t xml:space="preserve">Prijevoz </w:t>
      </w:r>
      <w:r w:rsidR="00331682" w:rsidRPr="00021CF9">
        <w:rPr>
          <w:rFonts w:ascii="Book Antiqua" w:eastAsia="Times New Roman" w:hAnsi="Book Antiqua" w:cs="Arial"/>
          <w:bCs/>
          <w:lang w:eastAsia="hr-HR"/>
        </w:rPr>
        <w:t>pokojnika</w:t>
      </w:r>
      <w:r w:rsidR="00E55A64" w:rsidRPr="00021CF9">
        <w:rPr>
          <w:rFonts w:ascii="Book Antiqua" w:eastAsia="Times New Roman" w:hAnsi="Book Antiqua" w:cs="Arial"/>
          <w:bCs/>
          <w:lang w:eastAsia="hr-HR"/>
        </w:rPr>
        <w:t xml:space="preserve"> do mjesta obdukc</w:t>
      </w:r>
      <w:r w:rsidR="0016698A" w:rsidRPr="00021CF9">
        <w:rPr>
          <w:rFonts w:ascii="Book Antiqua" w:eastAsia="Times New Roman" w:hAnsi="Book Antiqua" w:cs="Arial"/>
          <w:bCs/>
          <w:lang w:eastAsia="hr-HR"/>
        </w:rPr>
        <w:t>i</w:t>
      </w:r>
      <w:r w:rsidR="00E55A64" w:rsidRPr="00021CF9">
        <w:rPr>
          <w:rFonts w:ascii="Book Antiqua" w:eastAsia="Times New Roman" w:hAnsi="Book Antiqua" w:cs="Arial"/>
          <w:bCs/>
          <w:lang w:eastAsia="hr-HR"/>
        </w:rPr>
        <w:t>je</w:t>
      </w:r>
    </w:p>
    <w:p w:rsidR="00FF751C" w:rsidRPr="00021CF9" w:rsidRDefault="00FF751C" w:rsidP="00B77E27">
      <w:pPr>
        <w:spacing w:after="0" w:line="240" w:lineRule="auto"/>
        <w:jc w:val="both"/>
        <w:rPr>
          <w:rFonts w:ascii="Book Antiqua" w:eastAsia="Times New Roman" w:hAnsi="Book Antiqua" w:cs="Arial"/>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E55A64" w:rsidRPr="00021CF9" w:rsidRDefault="00E55A6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se osiguravaju temeljem sklopljenog ugovora za obavljanje predmetne djelatnosti i procijenjenog broja </w:t>
      </w:r>
      <w:r w:rsidR="00331682" w:rsidRPr="00021CF9">
        <w:rPr>
          <w:rFonts w:ascii="Book Antiqua" w:eastAsia="Times New Roman" w:hAnsi="Book Antiqua" w:cs="Arial"/>
          <w:bCs/>
          <w:lang w:eastAsia="hr-HR"/>
        </w:rPr>
        <w:t>umrlih.</w:t>
      </w:r>
    </w:p>
    <w:p w:rsidR="00FF751C" w:rsidRPr="00021CF9" w:rsidRDefault="00FF751C" w:rsidP="00B77E27">
      <w:pPr>
        <w:spacing w:after="0" w:line="240" w:lineRule="auto"/>
        <w:jc w:val="both"/>
        <w:rPr>
          <w:rFonts w:ascii="Book Antiqua" w:eastAsia="Times New Roman" w:hAnsi="Book Antiqua" w:cs="Arial"/>
          <w:b/>
          <w:bCs/>
          <w:lang w:eastAsia="hr-HR"/>
        </w:rPr>
      </w:pPr>
    </w:p>
    <w:p w:rsidR="00FF751C" w:rsidRPr="00021CF9" w:rsidRDefault="00FF751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23"/>
        <w:gridCol w:w="2247"/>
        <w:gridCol w:w="1243"/>
        <w:gridCol w:w="1243"/>
        <w:gridCol w:w="1243"/>
        <w:gridCol w:w="1243"/>
      </w:tblGrid>
      <w:tr w:rsidR="00FF751C" w:rsidRPr="00021CF9" w:rsidTr="004A499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FF751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FF751C" w:rsidRPr="00021CF9" w:rsidTr="004A499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751C" w:rsidRPr="00021CF9" w:rsidRDefault="00E55A6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Prijevoz </w:t>
            </w:r>
            <w:r w:rsidR="00331682" w:rsidRPr="00021CF9">
              <w:rPr>
                <w:rFonts w:ascii="Book Antiqua" w:eastAsia="Times New Roman" w:hAnsi="Book Antiqua" w:cs="Times New Roman"/>
                <w:lang w:eastAsia="hr-HR"/>
              </w:rPr>
              <w:t>pokojnika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E55A6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Broj obavljenih prijevoza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E55A6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E55A6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E55A6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751C" w:rsidRPr="00021CF9" w:rsidRDefault="00E55A6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r>
    </w:tbl>
    <w:p w:rsidR="00FF751C" w:rsidRPr="00021CF9" w:rsidRDefault="00FF751C"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Tekući projekt  T100005</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Nabava opreme</w:t>
            </w:r>
          </w:p>
        </w:tc>
      </w:tr>
    </w:tbl>
    <w:p w:rsidR="00FF751C" w:rsidRPr="00021CF9" w:rsidRDefault="00FF751C" w:rsidP="00B77E27">
      <w:pPr>
        <w:spacing w:after="0" w:line="240" w:lineRule="auto"/>
        <w:ind w:left="2124" w:hanging="2124"/>
        <w:jc w:val="both"/>
        <w:rPr>
          <w:rFonts w:ascii="Book Antiqua" w:hAnsi="Book Antiqua" w:cs="Arial"/>
          <w:b/>
        </w:rPr>
      </w:pPr>
    </w:p>
    <w:p w:rsidR="007F4685" w:rsidRPr="00021CF9" w:rsidRDefault="007F4685"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7F4685" w:rsidRPr="00021CF9" w:rsidRDefault="007F4685" w:rsidP="00B77E27">
      <w:pPr>
        <w:spacing w:after="0" w:line="240" w:lineRule="auto"/>
        <w:jc w:val="both"/>
        <w:rPr>
          <w:rFonts w:ascii="Book Antiqua" w:hAnsi="Book Antiqua" w:cs="Arial"/>
        </w:rPr>
      </w:pPr>
      <w:r w:rsidRPr="00021CF9">
        <w:rPr>
          <w:rFonts w:ascii="Book Antiqua" w:hAnsi="Book Antiqua" w:cs="Arial"/>
        </w:rPr>
        <w:t>Nabava, Namještaja, printera i stolnih računala i tonera.</w:t>
      </w:r>
    </w:p>
    <w:p w:rsidR="007F4685" w:rsidRPr="00021CF9" w:rsidRDefault="007F468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F751C" w:rsidRPr="00021CF9" w:rsidRDefault="00FF751C" w:rsidP="00B77E27">
      <w:pPr>
        <w:spacing w:after="0" w:line="240" w:lineRule="auto"/>
        <w:jc w:val="both"/>
        <w:rPr>
          <w:rFonts w:ascii="Book Antiqua" w:hAnsi="Book Antiqua" w:cs="Arial"/>
        </w:rPr>
      </w:pPr>
      <w:r w:rsidRPr="00021CF9">
        <w:rPr>
          <w:rFonts w:ascii="Book Antiqua" w:hAnsi="Book Antiqua" w:cs="Arial"/>
        </w:rPr>
        <w:t>Zakon o lokalnoj i područnoj (regionalnoj samoupravi), Odluka o ustrojstvu i djelokrugu upravnih tijela Grada Dugog Sela.</w:t>
      </w:r>
    </w:p>
    <w:p w:rsidR="007F4685" w:rsidRPr="00021CF9" w:rsidRDefault="007F468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4170F" w:rsidRPr="00021CF9" w:rsidRDefault="0034170F"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Kvalitetan radi i funkcioniranje upravnog odjela</w:t>
      </w:r>
    </w:p>
    <w:p w:rsidR="007F4685" w:rsidRPr="00021CF9" w:rsidRDefault="007F4685"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Posebni ciljevi:</w:t>
      </w:r>
      <w:r w:rsidRPr="00021CF9">
        <w:rPr>
          <w:rFonts w:ascii="Book Antiqua" w:eastAsia="Times New Roman" w:hAnsi="Book Antiqua" w:cs="Arial"/>
          <w:bCs/>
          <w:lang w:eastAsia="hr-HR"/>
        </w:rPr>
        <w:t xml:space="preserve"> Osiguravanje odgovarajućih uvjeta za rad</w:t>
      </w:r>
      <w:r w:rsidRPr="00021CF9">
        <w:rPr>
          <w:rFonts w:ascii="Book Antiqua" w:hAnsi="Book Antiqua" w:cs="Arial"/>
        </w:rPr>
        <w:t>.</w:t>
      </w:r>
    </w:p>
    <w:tbl>
      <w:tblPr>
        <w:tblW w:w="8360" w:type="dxa"/>
        <w:tblInd w:w="93" w:type="dxa"/>
        <w:tblLook w:val="04A0"/>
      </w:tblPr>
      <w:tblGrid>
        <w:gridCol w:w="1700"/>
        <w:gridCol w:w="6660"/>
      </w:tblGrid>
      <w:tr w:rsidR="00FF751C" w:rsidRPr="00021CF9" w:rsidTr="00FF751C">
        <w:trPr>
          <w:trHeight w:val="300"/>
        </w:trPr>
        <w:tc>
          <w:tcPr>
            <w:tcW w:w="1700" w:type="dxa"/>
            <w:tcBorders>
              <w:top w:val="nil"/>
              <w:left w:val="nil"/>
              <w:bottom w:val="nil"/>
              <w:right w:val="nil"/>
            </w:tcBorders>
            <w:shd w:val="clear" w:color="C1C1FF" w:fill="C1C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1005</w:t>
            </w:r>
          </w:p>
        </w:tc>
        <w:tc>
          <w:tcPr>
            <w:tcW w:w="6660" w:type="dxa"/>
            <w:tcBorders>
              <w:top w:val="nil"/>
              <w:left w:val="nil"/>
              <w:bottom w:val="nil"/>
              <w:right w:val="nil"/>
            </w:tcBorders>
            <w:shd w:val="clear" w:color="C1C1FF" w:fill="C1C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GRADNJA OBJEKATA I UREĐAJA KOMUNALNE INFRASTRUKTURE</w:t>
            </w:r>
          </w:p>
        </w:tc>
      </w:tr>
    </w:tbl>
    <w:p w:rsidR="00FF751C" w:rsidRPr="00021CF9" w:rsidRDefault="00FF751C"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Radovi ugovoreni u prethodnim razdobljima</w:t>
            </w:r>
          </w:p>
        </w:tc>
      </w:tr>
    </w:tbl>
    <w:p w:rsidR="00FF751C" w:rsidRPr="00021CF9" w:rsidRDefault="00FF751C" w:rsidP="00B77E27">
      <w:pPr>
        <w:spacing w:after="0" w:line="240" w:lineRule="auto"/>
        <w:jc w:val="both"/>
        <w:rPr>
          <w:rFonts w:ascii="Book Antiqua" w:hAnsi="Book Antiqua" w:cs="Arial"/>
          <w:b/>
        </w:rPr>
      </w:pPr>
    </w:p>
    <w:p w:rsidR="0031114A" w:rsidRPr="00021CF9" w:rsidRDefault="0031114A" w:rsidP="00B77E27">
      <w:pPr>
        <w:spacing w:after="0" w:line="240" w:lineRule="auto"/>
        <w:jc w:val="both"/>
        <w:rPr>
          <w:rFonts w:ascii="Book Antiqua" w:hAnsi="Book Antiqua" w:cs="Arial"/>
          <w:b/>
        </w:rPr>
      </w:pPr>
      <w:r w:rsidRPr="00021CF9">
        <w:rPr>
          <w:rFonts w:ascii="Book Antiqua" w:hAnsi="Book Antiqua" w:cs="Arial"/>
          <w:b/>
        </w:rPr>
        <w:t xml:space="preserve">Opis aktivnosti </w:t>
      </w:r>
    </w:p>
    <w:p w:rsidR="0031114A" w:rsidRPr="00021CF9" w:rsidRDefault="0031114A" w:rsidP="00B77E27">
      <w:pPr>
        <w:spacing w:after="0" w:line="240" w:lineRule="auto"/>
        <w:jc w:val="both"/>
        <w:rPr>
          <w:rFonts w:ascii="Book Antiqua" w:hAnsi="Book Antiqua" w:cs="Arial"/>
        </w:rPr>
      </w:pPr>
      <w:r w:rsidRPr="00021CF9">
        <w:rPr>
          <w:rFonts w:ascii="Book Antiqua" w:hAnsi="Book Antiqua" w:cs="Arial"/>
        </w:rPr>
        <w:t>Dio radova ugovorenih u 201</w:t>
      </w:r>
      <w:r w:rsidR="00C00FF2" w:rsidRPr="00021CF9">
        <w:rPr>
          <w:rFonts w:ascii="Book Antiqua" w:hAnsi="Book Antiqua" w:cs="Arial"/>
        </w:rPr>
        <w:t>7</w:t>
      </w:r>
      <w:r w:rsidRPr="00021CF9">
        <w:rPr>
          <w:rFonts w:ascii="Book Antiqua" w:hAnsi="Book Antiqua" w:cs="Arial"/>
        </w:rPr>
        <w:t>. godini neće biti moguće izvesti niti platiti jer nisu realizirani u potpunosti.</w:t>
      </w: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A100002</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Projektiranja ugovorena u prethodnom razdoblju</w:t>
            </w:r>
          </w:p>
        </w:tc>
      </w:tr>
    </w:tbl>
    <w:p w:rsidR="00FF751C" w:rsidRPr="00021CF9" w:rsidRDefault="00FF751C" w:rsidP="00B77E27">
      <w:pPr>
        <w:spacing w:after="0" w:line="240" w:lineRule="auto"/>
        <w:ind w:left="2124" w:hanging="2124"/>
        <w:jc w:val="both"/>
        <w:rPr>
          <w:rFonts w:ascii="Book Antiqua" w:eastAsia="Times New Roman" w:hAnsi="Book Antiqua" w:cs="Arial"/>
          <w:b/>
          <w:bCs/>
          <w:lang w:eastAsia="hr-HR"/>
        </w:rPr>
      </w:pPr>
    </w:p>
    <w:p w:rsidR="0031114A" w:rsidRPr="00021CF9" w:rsidRDefault="0031114A"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w:t>
      </w:r>
      <w:r w:rsidRPr="00021CF9">
        <w:rPr>
          <w:rFonts w:ascii="Book Antiqua" w:hAnsi="Book Antiqua" w:cs="Arial"/>
          <w:b/>
        </w:rPr>
        <w:t xml:space="preserve"> aktivnosti </w:t>
      </w:r>
    </w:p>
    <w:p w:rsidR="0031114A" w:rsidRPr="00021CF9" w:rsidRDefault="0031114A" w:rsidP="00B77E27">
      <w:pPr>
        <w:spacing w:after="0" w:line="240" w:lineRule="auto"/>
        <w:jc w:val="both"/>
        <w:rPr>
          <w:rFonts w:ascii="Book Antiqua" w:hAnsi="Book Antiqua" w:cs="Arial"/>
        </w:rPr>
      </w:pPr>
      <w:r w:rsidRPr="00021CF9">
        <w:rPr>
          <w:rFonts w:ascii="Book Antiqua" w:hAnsi="Book Antiqua" w:cs="Arial"/>
        </w:rPr>
        <w:t>Dio projektiranja ugovorenih u 201</w:t>
      </w:r>
      <w:r w:rsidR="00C00FF2" w:rsidRPr="00021CF9">
        <w:rPr>
          <w:rFonts w:ascii="Book Antiqua" w:hAnsi="Book Antiqua" w:cs="Arial"/>
        </w:rPr>
        <w:t>7</w:t>
      </w:r>
      <w:r w:rsidRPr="00021CF9">
        <w:rPr>
          <w:rFonts w:ascii="Book Antiqua" w:hAnsi="Book Antiqua" w:cs="Arial"/>
        </w:rPr>
        <w:t>. godini neće biti dovršeni jer nisu ispunjeni svi uvjeti za dovršetak projekata (projektiranja ugovorena krajem godine, projekti nisu dobili sve potrebne suglasnosti i sl.)</w:t>
      </w: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Otkup zemljišta za izgradnju komunalne infrastrukture</w:t>
            </w:r>
          </w:p>
        </w:tc>
      </w:tr>
    </w:tbl>
    <w:p w:rsidR="00FF751C" w:rsidRPr="00021CF9" w:rsidRDefault="00FF751C" w:rsidP="00B77E27">
      <w:pPr>
        <w:spacing w:after="0" w:line="240" w:lineRule="auto"/>
        <w:ind w:left="2124" w:hanging="2124"/>
        <w:jc w:val="both"/>
        <w:rPr>
          <w:rFonts w:ascii="Book Antiqua" w:hAnsi="Book Antiqua" w:cs="Arial"/>
          <w:b/>
        </w:rPr>
      </w:pPr>
    </w:p>
    <w:p w:rsidR="006B7800" w:rsidRPr="00021CF9" w:rsidRDefault="006B780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6B7800" w:rsidRPr="00021CF9" w:rsidRDefault="006B7800" w:rsidP="00B77E27">
      <w:pPr>
        <w:spacing w:after="0" w:line="240" w:lineRule="auto"/>
        <w:jc w:val="both"/>
        <w:rPr>
          <w:rFonts w:ascii="Book Antiqua" w:hAnsi="Book Antiqua" w:cs="Arial"/>
        </w:rPr>
      </w:pPr>
      <w:r w:rsidRPr="00021CF9">
        <w:rPr>
          <w:rFonts w:ascii="Book Antiqua" w:hAnsi="Book Antiqua" w:cs="Arial"/>
        </w:rPr>
        <w:t>U 201</w:t>
      </w:r>
      <w:r w:rsidR="00C00FF2" w:rsidRPr="00021CF9">
        <w:rPr>
          <w:rFonts w:ascii="Book Antiqua" w:hAnsi="Book Antiqua" w:cs="Arial"/>
        </w:rPr>
        <w:t>8</w:t>
      </w:r>
      <w:r w:rsidRPr="00021CF9">
        <w:rPr>
          <w:rFonts w:ascii="Book Antiqua" w:hAnsi="Book Antiqua" w:cs="Arial"/>
        </w:rPr>
        <w:t xml:space="preserve">. godini predviđa se otkup zemljišta za </w:t>
      </w:r>
      <w:r w:rsidR="00B62C30" w:rsidRPr="00021CF9">
        <w:rPr>
          <w:rFonts w:ascii="Book Antiqua" w:hAnsi="Book Antiqua" w:cs="Arial"/>
        </w:rPr>
        <w:t xml:space="preserve">projekte izgradnja nogostupa u Domobranskoj ulici, Velikoj i Maloj Ostrni, I Savskom </w:t>
      </w:r>
      <w:r w:rsidR="00750782" w:rsidRPr="00021CF9">
        <w:rPr>
          <w:rFonts w:ascii="Book Antiqua" w:hAnsi="Book Antiqua" w:cs="Arial"/>
        </w:rPr>
        <w:t>odvojku</w:t>
      </w:r>
      <w:r w:rsidR="00B62C30" w:rsidRPr="00021CF9">
        <w:rPr>
          <w:rFonts w:ascii="Book Antiqua" w:hAnsi="Book Antiqua" w:cs="Arial"/>
        </w:rPr>
        <w:t>, Šaškovečkoj ulici te za  proširenje i izgradnju nerazvrstanih cesta: Ulica Miroslava Krleže, Zelene ulice, spojna cesta nadvožnjaka za Veliku Ostrnu, Ulicu Dragutina Domjanića i ostale ulice kod prošir</w:t>
      </w:r>
      <w:r w:rsidR="00750782" w:rsidRPr="00021CF9">
        <w:rPr>
          <w:rFonts w:ascii="Book Antiqua" w:hAnsi="Book Antiqua" w:cs="Arial"/>
        </w:rPr>
        <w:t>e</w:t>
      </w:r>
      <w:r w:rsidR="00B62C30" w:rsidRPr="00021CF9">
        <w:rPr>
          <w:rFonts w:ascii="Book Antiqua" w:hAnsi="Book Antiqua" w:cs="Arial"/>
        </w:rPr>
        <w:t>nja sukladno Zakonu o prostornom uređenju. U narednim godinama planira se nastavak otkupa parcela za navedene projekte i dječja igrališta u naseljima gdje postoji potreba</w:t>
      </w:r>
      <w:r w:rsidRPr="00021CF9">
        <w:rPr>
          <w:rFonts w:ascii="Book Antiqua" w:hAnsi="Book Antiqua" w:cs="Arial"/>
        </w:rPr>
        <w:t>.</w:t>
      </w:r>
    </w:p>
    <w:p w:rsidR="006B7800" w:rsidRPr="00021CF9" w:rsidRDefault="006B780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B62C30" w:rsidRPr="00021CF9" w:rsidRDefault="00FF751C" w:rsidP="00B77E27">
      <w:pPr>
        <w:spacing w:after="0" w:line="240" w:lineRule="auto"/>
        <w:jc w:val="both"/>
        <w:rPr>
          <w:rFonts w:ascii="Book Antiqua" w:hAnsi="Book Antiqua" w:cs="Arial"/>
        </w:rPr>
      </w:pPr>
      <w:r w:rsidRPr="00021CF9">
        <w:rPr>
          <w:rFonts w:ascii="Book Antiqua" w:hAnsi="Book Antiqua" w:cs="Arial"/>
        </w:rPr>
        <w:t>Zakon o cestama</w:t>
      </w:r>
      <w:r w:rsidR="00B62C30" w:rsidRPr="00021CF9">
        <w:rPr>
          <w:rFonts w:ascii="Book Antiqua" w:hAnsi="Book Antiqua" w:cs="Arial"/>
        </w:rPr>
        <w:t xml:space="preserve">, Zakon o komunalnom gospodarstvu , Zakon o prostornom uređenju, Zakon o vlasništvu i drugim stvarnim pravima. </w:t>
      </w:r>
    </w:p>
    <w:p w:rsidR="00B62C30" w:rsidRPr="00021CF9" w:rsidRDefault="00B62C30" w:rsidP="00B77E27">
      <w:pPr>
        <w:spacing w:after="0" w:line="240" w:lineRule="auto"/>
        <w:jc w:val="both"/>
        <w:rPr>
          <w:rFonts w:ascii="Book Antiqua" w:hAnsi="Book Antiqua" w:cs="Arial"/>
        </w:rPr>
      </w:pPr>
    </w:p>
    <w:p w:rsidR="006B7800" w:rsidRPr="00021CF9" w:rsidRDefault="006B780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6B7800" w:rsidRPr="00021CF9" w:rsidRDefault="006B780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6B7800" w:rsidRPr="00021CF9" w:rsidRDefault="006B780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ciljevi: </w:t>
      </w:r>
      <w:r w:rsidR="0032448F" w:rsidRPr="00021CF9">
        <w:rPr>
          <w:rFonts w:ascii="Book Antiqua" w:eastAsia="Times New Roman" w:hAnsi="Book Antiqua" w:cs="Arial"/>
          <w:bCs/>
          <w:lang w:eastAsia="hr-HR"/>
        </w:rPr>
        <w:t>Izgradnja javnih i prometnih površina na području grada.</w:t>
      </w:r>
    </w:p>
    <w:p w:rsidR="006B7800" w:rsidRPr="00021CF9" w:rsidRDefault="006B780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6B7800" w:rsidRPr="00021CF9" w:rsidRDefault="006B780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cijena i iskustveno na temelju prije izvedenih sličnih projekata. </w:t>
      </w:r>
    </w:p>
    <w:p w:rsidR="006B7800" w:rsidRPr="00021CF9" w:rsidRDefault="006B780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10"/>
        <w:gridCol w:w="2260"/>
        <w:gridCol w:w="1243"/>
        <w:gridCol w:w="1243"/>
        <w:gridCol w:w="1243"/>
        <w:gridCol w:w="1243"/>
      </w:tblGrid>
      <w:tr w:rsidR="00B8491D" w:rsidRPr="00021CF9" w:rsidTr="00E3562B">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w:t>
            </w:r>
            <w:r w:rsidR="00B62C30" w:rsidRPr="00021CF9">
              <w:rPr>
                <w:rFonts w:ascii="Book Antiqua" w:eastAsia="Times New Roman" w:hAnsi="Book Antiqua" w:cs="Arial"/>
                <w:b/>
              </w:rPr>
              <w:t>8</w:t>
            </w:r>
            <w:r w:rsidRPr="00021CF9">
              <w:rPr>
                <w:rFonts w:ascii="Book Antiqua" w:eastAsia="Times New Roman" w:hAnsi="Book Antiqua" w:cs="Arial"/>
                <w:b/>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w:t>
            </w:r>
            <w:r w:rsidR="00B62C30" w:rsidRPr="00021CF9">
              <w:rPr>
                <w:rFonts w:ascii="Book Antiqua" w:eastAsia="Times New Roman" w:hAnsi="Book Antiqua" w:cs="Arial"/>
                <w:b/>
              </w:rPr>
              <w:t>9</w:t>
            </w:r>
            <w:r w:rsidRPr="00021CF9">
              <w:rPr>
                <w:rFonts w:ascii="Book Antiqua" w:eastAsia="Times New Roman" w:hAnsi="Book Antiqua" w:cs="Arial"/>
                <w:b/>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w:t>
            </w:r>
            <w:r w:rsidR="00B62C30" w:rsidRPr="00021CF9">
              <w:rPr>
                <w:rFonts w:ascii="Book Antiqua" w:eastAsia="Times New Roman" w:hAnsi="Book Antiqua" w:cs="Arial"/>
                <w:b/>
              </w:rPr>
              <w:t>20</w:t>
            </w:r>
            <w:r w:rsidRPr="00021CF9">
              <w:rPr>
                <w:rFonts w:ascii="Book Antiqua" w:eastAsia="Times New Roman" w:hAnsi="Book Antiqua" w:cs="Arial"/>
                <w:b/>
              </w:rPr>
              <w:t>.)</w:t>
            </w:r>
          </w:p>
        </w:tc>
      </w:tr>
      <w:tr w:rsidR="00B8491D" w:rsidRPr="00021CF9" w:rsidTr="00E3562B">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Otkup zemljišta od privatnih vlasnika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05.A3.1</w:t>
            </w:r>
            <w:r w:rsidRPr="00021CF9">
              <w:rPr>
                <w:rFonts w:ascii="Book Antiqua" w:eastAsia="Times New Roman" w:hAnsi="Book Antiqua" w:cs="Times New Roman"/>
                <w:lang w:eastAsia="hr-HR"/>
              </w:rPr>
              <w:br/>
              <w:t xml:space="preserve">m2 </w:t>
            </w:r>
            <w:r w:rsidR="00EB62B0" w:rsidRPr="00021CF9">
              <w:rPr>
                <w:rFonts w:ascii="Book Antiqua" w:eastAsia="Times New Roman" w:hAnsi="Book Antiqua" w:cs="Times New Roman"/>
                <w:lang w:eastAsia="hr-HR"/>
              </w:rPr>
              <w:t>otkupljenog</w:t>
            </w:r>
            <w:r w:rsidRPr="00021CF9">
              <w:rPr>
                <w:rFonts w:ascii="Book Antiqua" w:eastAsia="Times New Roman" w:hAnsi="Book Antiqua" w:cs="Times New Roman"/>
                <w:lang w:eastAsia="hr-HR"/>
              </w:rPr>
              <w:t xml:space="preserve"> zemljišta u tekućoj godini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6500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4800</w:t>
            </w:r>
          </w:p>
        </w:tc>
      </w:tr>
    </w:tbl>
    <w:p w:rsidR="00B62C30" w:rsidRPr="00021CF9" w:rsidRDefault="00B62C30"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A100004</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Proširenje i uređenje groblja</w:t>
            </w:r>
          </w:p>
        </w:tc>
      </w:tr>
    </w:tbl>
    <w:p w:rsidR="00FF751C" w:rsidRPr="00021CF9" w:rsidRDefault="00FF751C" w:rsidP="00B77E27">
      <w:pPr>
        <w:spacing w:after="0" w:line="240" w:lineRule="auto"/>
        <w:jc w:val="both"/>
        <w:rPr>
          <w:rFonts w:ascii="Book Antiqua" w:hAnsi="Book Antiqua" w:cs="Arial"/>
          <w:b/>
        </w:rPr>
      </w:pPr>
    </w:p>
    <w:p w:rsidR="00B7239E" w:rsidRPr="00021CF9" w:rsidRDefault="00B7239E" w:rsidP="00B77E27">
      <w:pPr>
        <w:spacing w:after="0" w:line="240" w:lineRule="auto"/>
        <w:jc w:val="both"/>
        <w:rPr>
          <w:rFonts w:ascii="Book Antiqua" w:hAnsi="Book Antiqua" w:cs="Arial"/>
          <w:b/>
        </w:rPr>
      </w:pPr>
      <w:r w:rsidRPr="00021CF9">
        <w:rPr>
          <w:rFonts w:ascii="Book Antiqua" w:hAnsi="Book Antiqua" w:cs="Arial"/>
          <w:b/>
        </w:rPr>
        <w:t xml:space="preserve">Opis aktivnosti </w:t>
      </w:r>
    </w:p>
    <w:p w:rsidR="00B7239E" w:rsidRPr="00021CF9" w:rsidRDefault="00B7239E" w:rsidP="00B77E27">
      <w:pPr>
        <w:spacing w:after="0" w:line="240" w:lineRule="auto"/>
        <w:jc w:val="both"/>
        <w:rPr>
          <w:rFonts w:ascii="Book Antiqua" w:hAnsi="Book Antiqua" w:cs="Arial"/>
        </w:rPr>
      </w:pPr>
      <w:r w:rsidRPr="00021CF9">
        <w:rPr>
          <w:rFonts w:ascii="Book Antiqua" w:hAnsi="Book Antiqua" w:cs="Arial"/>
        </w:rPr>
        <w:t xml:space="preserve">Na području Grada Dugog Sela ukop pokojnika se </w:t>
      </w:r>
      <w:r w:rsidR="00652FD1" w:rsidRPr="00021CF9">
        <w:rPr>
          <w:rFonts w:ascii="Book Antiqua" w:hAnsi="Book Antiqua" w:cs="Arial"/>
        </w:rPr>
        <w:t>vrši</w:t>
      </w:r>
      <w:r w:rsidRPr="00021CF9">
        <w:rPr>
          <w:rFonts w:ascii="Book Antiqua" w:hAnsi="Book Antiqua" w:cs="Arial"/>
        </w:rPr>
        <w:t xml:space="preserve"> na dva gradska groblja Staro groblje na Martin bregu i Novo groblje na Kozinšćaku. U budućnosti predviđa se osnivanje i trećeg groblja u naselju Lukarišće. U 2</w:t>
      </w:r>
      <w:r w:rsidR="00FF67B8" w:rsidRPr="00021CF9">
        <w:rPr>
          <w:rFonts w:ascii="Book Antiqua" w:hAnsi="Book Antiqua" w:cs="Arial"/>
        </w:rPr>
        <w:t>01</w:t>
      </w:r>
      <w:r w:rsidR="00B62C30" w:rsidRPr="00021CF9">
        <w:rPr>
          <w:rFonts w:ascii="Book Antiqua" w:hAnsi="Book Antiqua" w:cs="Arial"/>
        </w:rPr>
        <w:t>8</w:t>
      </w:r>
      <w:r w:rsidRPr="00021CF9">
        <w:rPr>
          <w:rFonts w:ascii="Book Antiqua" w:hAnsi="Book Antiqua" w:cs="Arial"/>
        </w:rPr>
        <w:t xml:space="preserve">. godini predviđa se </w:t>
      </w:r>
      <w:r w:rsidR="00B62C30" w:rsidRPr="00021CF9">
        <w:rPr>
          <w:rFonts w:ascii="Book Antiqua" w:hAnsi="Book Antiqua" w:cs="Arial"/>
        </w:rPr>
        <w:t>izvedba radova na rekonstrukciji dijela glavnih pješačkih staza</w:t>
      </w:r>
      <w:r w:rsidRPr="00021CF9">
        <w:rPr>
          <w:rFonts w:ascii="Book Antiqua" w:hAnsi="Book Antiqua" w:cs="Arial"/>
        </w:rPr>
        <w:t>. U naredne dvije godine planira se izgaranja središnjeg križa s prostorom za paljenje svijeća</w:t>
      </w:r>
      <w:r w:rsidR="00B8491D" w:rsidRPr="00021CF9">
        <w:rPr>
          <w:rFonts w:ascii="Book Antiqua" w:hAnsi="Book Antiqua" w:cs="Arial"/>
        </w:rPr>
        <w:t xml:space="preserve"> i</w:t>
      </w:r>
      <w:r w:rsidR="00C8404D" w:rsidRPr="00021CF9">
        <w:rPr>
          <w:rFonts w:ascii="Book Antiqua" w:hAnsi="Book Antiqua" w:cs="Arial"/>
        </w:rPr>
        <w:t xml:space="preserve"> </w:t>
      </w:r>
      <w:r w:rsidRPr="00021CF9">
        <w:rPr>
          <w:rFonts w:ascii="Book Antiqua" w:hAnsi="Book Antiqua" w:cs="Arial"/>
        </w:rPr>
        <w:t>radov</w:t>
      </w:r>
      <w:r w:rsidR="00C8404D" w:rsidRPr="00021CF9">
        <w:rPr>
          <w:rFonts w:ascii="Book Antiqua" w:hAnsi="Book Antiqua" w:cs="Arial"/>
        </w:rPr>
        <w:t>i</w:t>
      </w:r>
      <w:r w:rsidRPr="00021CF9">
        <w:rPr>
          <w:rFonts w:ascii="Book Antiqua" w:hAnsi="Book Antiqua" w:cs="Arial"/>
        </w:rPr>
        <w:t xml:space="preserve"> na obnovi pješačkih staza</w:t>
      </w:r>
      <w:r w:rsidR="00B8491D" w:rsidRPr="00021CF9">
        <w:rPr>
          <w:rFonts w:ascii="Book Antiqua" w:hAnsi="Book Antiqua" w:cs="Arial"/>
        </w:rPr>
        <w:t>.</w:t>
      </w:r>
    </w:p>
    <w:p w:rsidR="00B7239E" w:rsidRPr="00021CF9" w:rsidRDefault="00B7239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C8404D" w:rsidRPr="00021CF9" w:rsidRDefault="00B7239E"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Zako</w:t>
      </w:r>
      <w:r w:rsidR="00B62C30" w:rsidRPr="00021CF9">
        <w:rPr>
          <w:rFonts w:ascii="Book Antiqua" w:eastAsia="Times New Roman" w:hAnsi="Book Antiqua" w:cs="Arial"/>
          <w:bCs/>
          <w:lang w:eastAsia="hr-HR"/>
        </w:rPr>
        <w:t>n o grobljima</w:t>
      </w:r>
      <w:r w:rsidRPr="00021CF9">
        <w:rPr>
          <w:rFonts w:ascii="Book Antiqua" w:eastAsia="Times New Roman" w:hAnsi="Book Antiqua" w:cs="Arial"/>
          <w:bCs/>
          <w:lang w:eastAsia="hr-HR"/>
        </w:rPr>
        <w:t xml:space="preserve">, </w:t>
      </w:r>
      <w:r w:rsidR="00B62C30" w:rsidRPr="00021CF9">
        <w:rPr>
          <w:rFonts w:ascii="Book Antiqua" w:eastAsia="Times New Roman" w:hAnsi="Book Antiqua" w:cs="Arial"/>
          <w:bCs/>
          <w:lang w:eastAsia="hr-HR"/>
        </w:rPr>
        <w:t>Pravilnik o grobljima</w:t>
      </w:r>
      <w:r w:rsidRPr="00021CF9">
        <w:rPr>
          <w:rFonts w:ascii="Book Antiqua" w:eastAsia="Times New Roman" w:hAnsi="Book Antiqua" w:cs="Arial"/>
          <w:bCs/>
          <w:lang w:eastAsia="hr-HR"/>
        </w:rPr>
        <w:t xml:space="preserve">, </w:t>
      </w:r>
      <w:r w:rsidRPr="00021CF9">
        <w:rPr>
          <w:rFonts w:ascii="Book Antiqua" w:hAnsi="Book Antiqua" w:cs="Arial"/>
        </w:rPr>
        <w:t>Zakon o komunalnom gospodarstvu</w:t>
      </w:r>
      <w:r w:rsidR="00B62C30" w:rsidRPr="00021CF9">
        <w:rPr>
          <w:rFonts w:ascii="Book Antiqua" w:hAnsi="Book Antiqua" w:cs="Arial"/>
        </w:rPr>
        <w:t xml:space="preserve">, </w:t>
      </w:r>
      <w:r w:rsidR="00C8404D" w:rsidRPr="00021CF9">
        <w:rPr>
          <w:rFonts w:ascii="Book Antiqua" w:hAnsi="Book Antiqua" w:cs="Arial"/>
        </w:rPr>
        <w:t>Zakon o prostornom uređenju, Zakon o gradnji, Pravilnik o jednostavnim i dr</w:t>
      </w:r>
      <w:r w:rsidR="00B62C30" w:rsidRPr="00021CF9">
        <w:rPr>
          <w:rFonts w:ascii="Book Antiqua" w:hAnsi="Book Antiqua" w:cs="Arial"/>
        </w:rPr>
        <w:t>ugim građevinama i radovima</w:t>
      </w:r>
      <w:r w:rsidR="00C8404D" w:rsidRPr="00021CF9">
        <w:rPr>
          <w:rFonts w:ascii="Book Antiqua" w:hAnsi="Book Antiqua" w:cs="Arial"/>
        </w:rPr>
        <w:t xml:space="preserve">, </w:t>
      </w:r>
      <w:r w:rsidR="00C8404D" w:rsidRPr="00021CF9">
        <w:rPr>
          <w:rFonts w:ascii="Book Antiqua" w:hAnsi="Book Antiqua" w:cs="Arial"/>
          <w:bCs/>
        </w:rPr>
        <w:t>Pravilnik o osiguranju pristupačnosti građevina osobama s invaliditetom i smanjenom pokretljivosti</w:t>
      </w:r>
      <w:r w:rsidR="00C8404D" w:rsidRPr="00021CF9">
        <w:rPr>
          <w:rFonts w:ascii="Book Antiqua" w:hAnsi="Book Antiqua" w:cs="Arial"/>
        </w:rPr>
        <w:t>.</w:t>
      </w:r>
    </w:p>
    <w:p w:rsidR="00B7239E" w:rsidRPr="00021CF9" w:rsidRDefault="00B7239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7239E" w:rsidRPr="00021CF9" w:rsidRDefault="00B7239E"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Opći cilj: </w:t>
      </w:r>
      <w:r w:rsidR="00C8404D" w:rsidRPr="00021CF9">
        <w:rPr>
          <w:rFonts w:ascii="Book Antiqua" w:eastAsia="Times New Roman" w:hAnsi="Book Antiqua" w:cs="Arial"/>
          <w:bCs/>
          <w:lang w:eastAsia="hr-HR"/>
        </w:rPr>
        <w:t>Podizanje razine kvalitete života (Strategija razvoja Grada Dugog Sela).</w:t>
      </w:r>
    </w:p>
    <w:p w:rsidR="00B7239E" w:rsidRPr="00021CF9" w:rsidRDefault="00B7239E"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ciljevi: </w:t>
      </w:r>
      <w:r w:rsidR="004B7A4B" w:rsidRPr="00021CF9">
        <w:rPr>
          <w:rFonts w:ascii="Book Antiqua" w:eastAsia="Times New Roman" w:hAnsi="Book Antiqua" w:cs="Arial"/>
          <w:bCs/>
          <w:lang w:eastAsia="hr-HR"/>
        </w:rPr>
        <w:t>Osiguranje sigurnog pristupa i popravak oštećenog objekta</w:t>
      </w:r>
      <w:r w:rsidR="00674CF8" w:rsidRPr="00021CF9">
        <w:rPr>
          <w:rFonts w:ascii="Book Antiqua" w:eastAsia="Times New Roman" w:hAnsi="Book Antiqua" w:cs="Arial"/>
          <w:bCs/>
          <w:lang w:eastAsia="hr-HR"/>
        </w:rPr>
        <w:t>.</w:t>
      </w:r>
    </w:p>
    <w:p w:rsidR="00B7239E" w:rsidRPr="00021CF9" w:rsidRDefault="00B7239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B7239E" w:rsidRPr="00021CF9" w:rsidRDefault="00B7239E"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vrijednosti, te procjene vrijednosti izgradnje sličnih projekata. </w:t>
      </w:r>
    </w:p>
    <w:p w:rsidR="00B7239E" w:rsidRPr="00021CF9" w:rsidRDefault="00B7239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7"/>
        <w:gridCol w:w="2178"/>
        <w:gridCol w:w="1243"/>
        <w:gridCol w:w="1243"/>
        <w:gridCol w:w="1243"/>
        <w:gridCol w:w="1243"/>
      </w:tblGrid>
      <w:tr w:rsidR="00B62C30" w:rsidRPr="00021CF9" w:rsidTr="00B62C30">
        <w:trPr>
          <w:trHeight w:val="450"/>
        </w:trPr>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B62C30" w:rsidRPr="00021CF9" w:rsidRDefault="00B62C3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2C30" w:rsidRPr="00021CF9" w:rsidRDefault="00B62C3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62C30" w:rsidRPr="00021CF9" w:rsidRDefault="00B62C3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62C30" w:rsidRPr="00021CF9" w:rsidRDefault="00B62C3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62C30" w:rsidRPr="00021CF9" w:rsidRDefault="00B62C3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62C30" w:rsidRPr="00021CF9" w:rsidRDefault="00B62C3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B8491D" w:rsidRPr="00021CF9" w:rsidTr="00B62C30">
        <w:trPr>
          <w:trHeight w:val="450"/>
        </w:trPr>
        <w:tc>
          <w:tcPr>
            <w:tcW w:w="2326" w:type="dxa"/>
            <w:tcBorders>
              <w:top w:val="single" w:sz="4" w:space="0" w:color="auto"/>
              <w:left w:val="single" w:sz="4" w:space="0" w:color="auto"/>
              <w:bottom w:val="single" w:sz="4" w:space="0" w:color="auto"/>
              <w:right w:val="single" w:sz="4" w:space="0" w:color="auto"/>
            </w:tcBorders>
            <w:vAlign w:val="center"/>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Rekonstrukcija postojećih staza</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w:t>
            </w:r>
            <w:r w:rsidR="0031114A" w:rsidRPr="00021CF9">
              <w:rPr>
                <w:rFonts w:ascii="Book Antiqua" w:eastAsia="Times New Roman" w:hAnsi="Book Antiqua" w:cs="Times New Roman"/>
                <w:lang w:eastAsia="hr-HR"/>
              </w:rPr>
              <w:t>5</w:t>
            </w:r>
            <w:r w:rsidRPr="00021CF9">
              <w:rPr>
                <w:rFonts w:ascii="Book Antiqua" w:eastAsia="Times New Roman" w:hAnsi="Book Antiqua" w:cs="Times New Roman"/>
                <w:lang w:eastAsia="hr-HR"/>
              </w:rPr>
              <w:t>.A4.1</w:t>
            </w:r>
            <w:r w:rsidRPr="00021CF9">
              <w:rPr>
                <w:rFonts w:ascii="Book Antiqua" w:eastAsia="Times New Roman" w:hAnsi="Book Antiqua" w:cs="Times New Roman"/>
                <w:lang w:eastAsia="hr-HR"/>
              </w:rPr>
              <w:br/>
              <w:t xml:space="preserve">Duljina rekonstruirane </w:t>
            </w:r>
            <w:r w:rsidR="00B62C30" w:rsidRPr="00021CF9">
              <w:rPr>
                <w:rFonts w:ascii="Book Antiqua" w:eastAsia="Times New Roman" w:hAnsi="Book Antiqua" w:cs="Times New Roman"/>
                <w:lang w:eastAsia="hr-HR"/>
              </w:rPr>
              <w:t>pješačke</w:t>
            </w:r>
            <w:r w:rsidRPr="00021CF9">
              <w:rPr>
                <w:rFonts w:ascii="Book Antiqua" w:eastAsia="Times New Roman" w:hAnsi="Book Antiqua" w:cs="Times New Roman"/>
                <w:lang w:eastAsia="hr-HR"/>
              </w:rPr>
              <w:t xml:space="preserve"> staze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600</w:t>
            </w:r>
          </w:p>
        </w:tc>
      </w:tr>
      <w:tr w:rsidR="00B8491D" w:rsidRPr="00021CF9" w:rsidTr="00B62C30">
        <w:trPr>
          <w:trHeight w:val="450"/>
        </w:trPr>
        <w:tc>
          <w:tcPr>
            <w:tcW w:w="2326" w:type="dxa"/>
            <w:tcBorders>
              <w:top w:val="nil"/>
              <w:left w:val="single" w:sz="4" w:space="0" w:color="auto"/>
              <w:bottom w:val="single" w:sz="4" w:space="0" w:color="auto"/>
              <w:right w:val="single" w:sz="4" w:space="0" w:color="auto"/>
            </w:tcBorders>
            <w:vAlign w:val="center"/>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Uređenje prostora za paljenje svijeća i centralnog križa</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w:t>
            </w:r>
            <w:r w:rsidR="0031114A" w:rsidRPr="00021CF9">
              <w:rPr>
                <w:rFonts w:ascii="Book Antiqua" w:eastAsia="Times New Roman" w:hAnsi="Book Antiqua" w:cs="Times New Roman"/>
                <w:lang w:eastAsia="hr-HR"/>
              </w:rPr>
              <w:t>5</w:t>
            </w:r>
            <w:r w:rsidRPr="00021CF9">
              <w:rPr>
                <w:rFonts w:ascii="Book Antiqua" w:eastAsia="Times New Roman" w:hAnsi="Book Antiqua" w:cs="Times New Roman"/>
                <w:lang w:eastAsia="hr-HR"/>
              </w:rPr>
              <w:t>.A4.2</w:t>
            </w:r>
            <w:r w:rsidRPr="00021CF9">
              <w:rPr>
                <w:rFonts w:ascii="Book Antiqua" w:eastAsia="Times New Roman" w:hAnsi="Book Antiqua" w:cs="Times New Roman"/>
                <w:lang w:eastAsia="hr-HR"/>
              </w:rPr>
              <w:br/>
              <w:t>Uređenje prostora centralnog križa</w:t>
            </w:r>
          </w:p>
        </w:tc>
        <w:tc>
          <w:tcPr>
            <w:tcW w:w="1077" w:type="dxa"/>
            <w:tcBorders>
              <w:top w:val="nil"/>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B8491D" w:rsidRPr="00021CF9" w:rsidRDefault="00B849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bl>
    <w:p w:rsidR="00B8491D" w:rsidRPr="00021CF9" w:rsidRDefault="00B8491D"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A100005</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Nerazvrstane ceste - ostalo</w:t>
            </w:r>
          </w:p>
        </w:tc>
      </w:tr>
    </w:tbl>
    <w:p w:rsidR="00FF751C" w:rsidRPr="00021CF9" w:rsidRDefault="00FF751C" w:rsidP="00B77E27">
      <w:pPr>
        <w:spacing w:after="0" w:line="240" w:lineRule="auto"/>
        <w:jc w:val="both"/>
        <w:rPr>
          <w:rFonts w:ascii="Book Antiqua" w:hAnsi="Book Antiqua" w:cs="Arial"/>
          <w:b/>
        </w:rPr>
      </w:pPr>
    </w:p>
    <w:p w:rsidR="0031114A" w:rsidRPr="00021CF9" w:rsidRDefault="0031114A" w:rsidP="00B77E27">
      <w:pPr>
        <w:spacing w:after="0" w:line="240" w:lineRule="auto"/>
        <w:jc w:val="both"/>
        <w:rPr>
          <w:rFonts w:ascii="Book Antiqua" w:hAnsi="Book Antiqua" w:cs="Arial"/>
          <w:b/>
        </w:rPr>
      </w:pPr>
      <w:r w:rsidRPr="00021CF9">
        <w:rPr>
          <w:rFonts w:ascii="Book Antiqua" w:hAnsi="Book Antiqua" w:cs="Arial"/>
          <w:b/>
        </w:rPr>
        <w:t xml:space="preserve">Opis aktivnosti </w:t>
      </w:r>
    </w:p>
    <w:p w:rsidR="0031114A" w:rsidRPr="00021CF9" w:rsidRDefault="0031114A" w:rsidP="00B77E27">
      <w:pPr>
        <w:spacing w:after="0" w:line="240" w:lineRule="auto"/>
        <w:jc w:val="both"/>
        <w:rPr>
          <w:rFonts w:ascii="Book Antiqua" w:hAnsi="Book Antiqua" w:cs="Arial"/>
        </w:rPr>
      </w:pPr>
      <w:r w:rsidRPr="00021CF9">
        <w:rPr>
          <w:rFonts w:ascii="Book Antiqua" w:hAnsi="Book Antiqua" w:cs="Arial"/>
        </w:rPr>
        <w:t xml:space="preserve">Za potrebe izrade projektne dokumentacije i izvođenja radova na izgradnji nerazvrstanih cesta potrebno je izraditi geodetske snimke i geodetske projekte, izraditi procjene troškova i sl. </w:t>
      </w:r>
      <w:r w:rsidR="00EB62B0" w:rsidRPr="00021CF9">
        <w:rPr>
          <w:rFonts w:ascii="Book Antiqua" w:hAnsi="Book Antiqua" w:cs="Arial"/>
        </w:rPr>
        <w:t>Aktivnost</w:t>
      </w:r>
      <w:r w:rsidRPr="00021CF9">
        <w:rPr>
          <w:rFonts w:ascii="Book Antiqua" w:hAnsi="Book Antiqua" w:cs="Arial"/>
        </w:rPr>
        <w:t xml:space="preserve"> </w:t>
      </w:r>
      <w:r w:rsidR="00EB62B0" w:rsidRPr="00021CF9">
        <w:rPr>
          <w:rFonts w:ascii="Book Antiqua" w:hAnsi="Book Antiqua" w:cs="Arial"/>
        </w:rPr>
        <w:t>predviđa</w:t>
      </w:r>
      <w:r w:rsidRPr="00021CF9">
        <w:rPr>
          <w:rFonts w:ascii="Book Antiqua" w:hAnsi="Book Antiqua" w:cs="Arial"/>
        </w:rPr>
        <w:t xml:space="preserve"> i troškove </w:t>
      </w:r>
      <w:r w:rsidR="00EB62B0" w:rsidRPr="00021CF9">
        <w:rPr>
          <w:rFonts w:ascii="Book Antiqua" w:hAnsi="Book Antiqua" w:cs="Arial"/>
        </w:rPr>
        <w:t>uređenja</w:t>
      </w:r>
      <w:r w:rsidRPr="00021CF9">
        <w:rPr>
          <w:rFonts w:ascii="Book Antiqua" w:hAnsi="Book Antiqua" w:cs="Arial"/>
        </w:rPr>
        <w:t xml:space="preserve"> </w:t>
      </w:r>
      <w:r w:rsidR="00EB62B0" w:rsidRPr="00021CF9">
        <w:rPr>
          <w:rFonts w:ascii="Book Antiqua" w:hAnsi="Book Antiqua" w:cs="Arial"/>
        </w:rPr>
        <w:t>odvodnje</w:t>
      </w:r>
      <w:r w:rsidRPr="00021CF9">
        <w:rPr>
          <w:rFonts w:ascii="Book Antiqua" w:hAnsi="Book Antiqua" w:cs="Arial"/>
        </w:rPr>
        <w:t xml:space="preserve"> oborinske vode te sufinanciranje izvanrednog održavanja</w:t>
      </w:r>
      <w:r w:rsidR="00E3562B" w:rsidRPr="00021CF9">
        <w:rPr>
          <w:rFonts w:ascii="Book Antiqua" w:hAnsi="Book Antiqua" w:cs="Arial"/>
        </w:rPr>
        <w:t>.</w:t>
      </w:r>
    </w:p>
    <w:p w:rsidR="0031114A" w:rsidRPr="00021CF9" w:rsidRDefault="0031114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1114A" w:rsidRPr="00021CF9" w:rsidRDefault="0031114A" w:rsidP="00B77E27">
      <w:pPr>
        <w:spacing w:after="0" w:line="240" w:lineRule="auto"/>
        <w:jc w:val="both"/>
        <w:rPr>
          <w:rFonts w:ascii="Book Antiqua" w:hAnsi="Book Antiqua" w:cs="Arial"/>
        </w:rPr>
      </w:pPr>
      <w:r w:rsidRPr="00021CF9">
        <w:rPr>
          <w:rFonts w:ascii="Book Antiqua" w:hAnsi="Book Antiqua" w:cs="Arial"/>
        </w:rPr>
        <w:t xml:space="preserve">Zakon o državnoj izmjeri i katastru nekretnina, Zakon o izvlaštenju </w:t>
      </w:r>
      <w:r w:rsidR="00B62C30" w:rsidRPr="00021CF9">
        <w:rPr>
          <w:rFonts w:ascii="Book Antiqua" w:hAnsi="Book Antiqua" w:cs="Arial"/>
        </w:rPr>
        <w:t>i određivanju naknade</w:t>
      </w:r>
      <w:r w:rsidRPr="00021CF9">
        <w:rPr>
          <w:rFonts w:ascii="Book Antiqua" w:hAnsi="Book Antiqua" w:cs="Arial"/>
        </w:rPr>
        <w:t>, Zakon o procjeni vrijednosti nek</w:t>
      </w:r>
      <w:r w:rsidR="00B62C30" w:rsidRPr="00021CF9">
        <w:rPr>
          <w:rFonts w:ascii="Book Antiqua" w:hAnsi="Book Antiqua" w:cs="Arial"/>
        </w:rPr>
        <w:t>retnina</w:t>
      </w:r>
      <w:r w:rsidRPr="00021CF9">
        <w:rPr>
          <w:rFonts w:ascii="Book Antiqua" w:hAnsi="Book Antiqua" w:cs="Arial"/>
        </w:rPr>
        <w:t xml:space="preserve">, </w:t>
      </w:r>
      <w:hyperlink r:id="rId9" w:tgtFrame="ispis" w:history="1">
        <w:r w:rsidRPr="00021CF9">
          <w:rPr>
            <w:rFonts w:ascii="Book Antiqua" w:hAnsi="Book Antiqua" w:cs="Arial"/>
          </w:rPr>
          <w:t>Pravilnik o metodama procjene vrijednosti nekret</w:t>
        </w:r>
        <w:r w:rsidRPr="00021CF9">
          <w:rPr>
            <w:rFonts w:ascii="Book Antiqua" w:hAnsi="Book Antiqua" w:cs="Arial"/>
          </w:rPr>
          <w:softHyphen/>
          <w:t>nina</w:t>
        </w:r>
      </w:hyperlink>
      <w:r w:rsidR="00E3562B" w:rsidRPr="00021CF9">
        <w:rPr>
          <w:rFonts w:ascii="Book Antiqua" w:hAnsi="Book Antiqua" w:cs="Arial"/>
        </w:rPr>
        <w:t>, Zakon o prostornom uređenju, Zakon o gradnji</w:t>
      </w:r>
      <w:r w:rsidRPr="00021CF9">
        <w:rPr>
          <w:rFonts w:ascii="Book Antiqua" w:hAnsi="Book Antiqua" w:cs="Arial"/>
        </w:rPr>
        <w:t xml:space="preserve">. </w:t>
      </w:r>
    </w:p>
    <w:p w:rsidR="0031114A" w:rsidRPr="00021CF9" w:rsidRDefault="0031114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1114A" w:rsidRPr="00021CF9" w:rsidRDefault="0031114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31114A" w:rsidRPr="00021CF9" w:rsidRDefault="0031114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Priprema projekata iz područja izgradnje komunalne infrastrukture.</w:t>
      </w:r>
    </w:p>
    <w:p w:rsidR="0031114A" w:rsidRPr="00021CF9" w:rsidRDefault="0031114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31114A" w:rsidRPr="00021CF9" w:rsidRDefault="0031114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za aktivnost planira se temeljem vrijednosti do sada izvedenih radova.</w:t>
      </w:r>
    </w:p>
    <w:p w:rsidR="0031114A" w:rsidRPr="00021CF9" w:rsidRDefault="0031114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6"/>
        <w:gridCol w:w="2179"/>
        <w:gridCol w:w="1243"/>
        <w:gridCol w:w="1243"/>
        <w:gridCol w:w="1243"/>
        <w:gridCol w:w="1243"/>
      </w:tblGrid>
      <w:tr w:rsidR="00F76466" w:rsidRPr="00021CF9" w:rsidTr="00195512">
        <w:trPr>
          <w:trHeight w:val="675"/>
        </w:trPr>
        <w:tc>
          <w:tcPr>
            <w:tcW w:w="2312" w:type="dxa"/>
            <w:tcBorders>
              <w:top w:val="single" w:sz="4" w:space="0" w:color="auto"/>
              <w:left w:val="single" w:sz="4" w:space="0" w:color="auto"/>
              <w:bottom w:val="single" w:sz="4" w:space="0" w:color="auto"/>
              <w:right w:val="single" w:sz="4" w:space="0" w:color="auto"/>
            </w:tcBorders>
            <w:vAlign w:val="center"/>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E3562B" w:rsidRPr="00021CF9" w:rsidTr="00195512">
        <w:trPr>
          <w:trHeight w:val="675"/>
        </w:trPr>
        <w:tc>
          <w:tcPr>
            <w:tcW w:w="2312" w:type="dxa"/>
            <w:tcBorders>
              <w:top w:val="single" w:sz="4" w:space="0" w:color="auto"/>
              <w:left w:val="single" w:sz="4" w:space="0" w:color="auto"/>
              <w:bottom w:val="single" w:sz="4" w:space="0" w:color="auto"/>
              <w:right w:val="single" w:sz="4" w:space="0" w:color="auto"/>
            </w:tcBorders>
            <w:vAlign w:val="center"/>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Radovi na </w:t>
            </w:r>
            <w:r w:rsidR="00EB62B0" w:rsidRPr="00021CF9">
              <w:rPr>
                <w:rFonts w:ascii="Book Antiqua" w:eastAsia="Times New Roman" w:hAnsi="Book Antiqua" w:cs="Times New Roman"/>
                <w:lang w:eastAsia="hr-HR"/>
              </w:rPr>
              <w:t>prometnicama</w:t>
            </w:r>
            <w:r w:rsidRPr="00021CF9">
              <w:rPr>
                <w:rFonts w:ascii="Book Antiqua" w:eastAsia="Times New Roman" w:hAnsi="Book Antiqua" w:cs="Times New Roman"/>
                <w:lang w:eastAsia="hr-HR"/>
              </w:rPr>
              <w:t xml:space="preserve"> </w:t>
            </w:r>
            <w:r w:rsidR="00EB62B0" w:rsidRPr="00021CF9">
              <w:rPr>
                <w:rFonts w:ascii="Book Antiqua" w:eastAsia="Times New Roman" w:hAnsi="Book Antiqua" w:cs="Times New Roman"/>
                <w:lang w:eastAsia="hr-HR"/>
              </w:rPr>
              <w:t>koji</w:t>
            </w:r>
            <w:r w:rsidRPr="00021CF9">
              <w:rPr>
                <w:rFonts w:ascii="Book Antiqua" w:eastAsia="Times New Roman" w:hAnsi="Book Antiqua" w:cs="Times New Roman"/>
                <w:lang w:eastAsia="hr-HR"/>
              </w:rPr>
              <w:t xml:space="preserve"> se sufinanciraju</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05.A5.1</w:t>
            </w:r>
            <w:r w:rsidRPr="00021CF9">
              <w:rPr>
                <w:rFonts w:ascii="Book Antiqua" w:eastAsia="Times New Roman" w:hAnsi="Book Antiqua" w:cs="Times New Roman"/>
                <w:lang w:eastAsia="hr-HR"/>
              </w:rPr>
              <w:br/>
              <w:t>Broj metara dužnih izvedenih  cesta sufinanciranje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r>
      <w:tr w:rsidR="00E3562B" w:rsidRPr="00021CF9" w:rsidTr="00195512">
        <w:trPr>
          <w:trHeight w:val="675"/>
        </w:trPr>
        <w:tc>
          <w:tcPr>
            <w:tcW w:w="2312" w:type="dxa"/>
            <w:tcBorders>
              <w:top w:val="nil"/>
              <w:left w:val="single" w:sz="4" w:space="0" w:color="auto"/>
              <w:bottom w:val="single" w:sz="4" w:space="0" w:color="auto"/>
              <w:right w:val="single" w:sz="4" w:space="0" w:color="auto"/>
            </w:tcBorders>
            <w:vAlign w:val="center"/>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Upis nerazvrstanih cesta sukladno Zakonu o </w:t>
            </w:r>
            <w:r w:rsidR="00EB62B0" w:rsidRPr="00021CF9">
              <w:rPr>
                <w:rFonts w:ascii="Book Antiqua" w:eastAsia="Times New Roman" w:hAnsi="Book Antiqua" w:cs="Times New Roman"/>
                <w:lang w:eastAsia="hr-HR"/>
              </w:rPr>
              <w:t>cestama</w:t>
            </w:r>
          </w:p>
        </w:tc>
        <w:tc>
          <w:tcPr>
            <w:tcW w:w="2556" w:type="dxa"/>
            <w:tcBorders>
              <w:top w:val="nil"/>
              <w:left w:val="single" w:sz="4" w:space="0" w:color="auto"/>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05.A5.2</w:t>
            </w:r>
            <w:r w:rsidRPr="00021CF9">
              <w:rPr>
                <w:rFonts w:ascii="Book Antiqua" w:eastAsia="Times New Roman" w:hAnsi="Book Antiqua" w:cs="Times New Roman"/>
                <w:lang w:eastAsia="hr-HR"/>
              </w:rPr>
              <w:br/>
              <w:t>Broj upisanih nerazvrstanih cesta u tekućoj godini</w:t>
            </w:r>
          </w:p>
        </w:tc>
        <w:tc>
          <w:tcPr>
            <w:tcW w:w="1077" w:type="dxa"/>
            <w:tcBorders>
              <w:top w:val="nil"/>
              <w:left w:val="nil"/>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84" w:type="dxa"/>
            <w:tcBorders>
              <w:top w:val="nil"/>
              <w:left w:val="nil"/>
              <w:bottom w:val="single" w:sz="4" w:space="0" w:color="auto"/>
              <w:right w:val="single" w:sz="4" w:space="0" w:color="auto"/>
            </w:tcBorders>
            <w:shd w:val="clear" w:color="auto" w:fill="auto"/>
            <w:vAlign w:val="center"/>
            <w:hideMark/>
          </w:tcPr>
          <w:p w:rsidR="00E3562B" w:rsidRPr="00021CF9" w:rsidRDefault="001955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84" w:type="dxa"/>
            <w:tcBorders>
              <w:top w:val="nil"/>
              <w:left w:val="nil"/>
              <w:bottom w:val="single" w:sz="4" w:space="0" w:color="auto"/>
              <w:right w:val="single" w:sz="4" w:space="0" w:color="auto"/>
            </w:tcBorders>
            <w:shd w:val="clear" w:color="auto" w:fill="auto"/>
            <w:vAlign w:val="center"/>
            <w:hideMark/>
          </w:tcPr>
          <w:p w:rsidR="00E3562B" w:rsidRPr="00021CF9" w:rsidRDefault="001955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84" w:type="dxa"/>
            <w:tcBorders>
              <w:top w:val="nil"/>
              <w:left w:val="nil"/>
              <w:bottom w:val="single" w:sz="4" w:space="0" w:color="auto"/>
              <w:right w:val="single" w:sz="4" w:space="0" w:color="auto"/>
            </w:tcBorders>
            <w:shd w:val="clear" w:color="auto" w:fill="auto"/>
            <w:vAlign w:val="center"/>
            <w:hideMark/>
          </w:tcPr>
          <w:p w:rsidR="00E3562B" w:rsidRPr="00021CF9" w:rsidRDefault="001955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r>
      <w:tr w:rsidR="00E3562B" w:rsidRPr="00021CF9" w:rsidTr="00195512">
        <w:trPr>
          <w:trHeight w:val="900"/>
        </w:trPr>
        <w:tc>
          <w:tcPr>
            <w:tcW w:w="2312" w:type="dxa"/>
            <w:tcBorders>
              <w:top w:val="single" w:sz="4" w:space="0" w:color="auto"/>
              <w:left w:val="single" w:sz="4" w:space="0" w:color="auto"/>
              <w:bottom w:val="single" w:sz="4" w:space="0" w:color="auto"/>
              <w:right w:val="single" w:sz="4" w:space="0" w:color="auto"/>
            </w:tcBorders>
            <w:vAlign w:val="center"/>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Izrada geodetskih </w:t>
            </w:r>
            <w:r w:rsidR="00EB62B0" w:rsidRPr="00021CF9">
              <w:rPr>
                <w:rFonts w:ascii="Book Antiqua" w:eastAsia="Times New Roman" w:hAnsi="Book Antiqua" w:cs="Times New Roman"/>
                <w:lang w:eastAsia="hr-HR"/>
              </w:rPr>
              <w:t>projekata</w:t>
            </w:r>
            <w:r w:rsidRPr="00021CF9">
              <w:rPr>
                <w:rFonts w:ascii="Book Antiqua" w:eastAsia="Times New Roman" w:hAnsi="Book Antiqua" w:cs="Times New Roman"/>
                <w:lang w:eastAsia="hr-HR"/>
              </w:rPr>
              <w:t xml:space="preserve"> i geodetskih snimaka te označavanje međa na terenu za potrebe izgradnje i projektiranja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05.A5.3</w:t>
            </w:r>
            <w:r w:rsidRPr="00021CF9">
              <w:rPr>
                <w:rFonts w:ascii="Book Antiqua" w:eastAsia="Times New Roman" w:hAnsi="Book Antiqua" w:cs="Times New Roman"/>
                <w:lang w:eastAsia="hr-HR"/>
              </w:rPr>
              <w:br/>
              <w:t>Broj izrađenih geodetskih elaborata i procjena vrijednosti nekretnina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3562B" w:rsidRPr="00021CF9" w:rsidRDefault="00E3562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E3562B" w:rsidRPr="00021CF9" w:rsidRDefault="001955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E3562B" w:rsidRPr="00021CF9" w:rsidRDefault="001955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15</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E3562B" w:rsidRPr="00021CF9" w:rsidRDefault="001955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15</w:t>
            </w:r>
          </w:p>
        </w:tc>
      </w:tr>
    </w:tbl>
    <w:p w:rsidR="00E3562B" w:rsidRPr="00021CF9" w:rsidRDefault="00E3562B"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K100001</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Javne površine - dječja igrališta</w:t>
            </w:r>
          </w:p>
        </w:tc>
      </w:tr>
    </w:tbl>
    <w:p w:rsidR="00FF751C" w:rsidRPr="00021CF9" w:rsidRDefault="00FF751C" w:rsidP="00B77E27">
      <w:pPr>
        <w:spacing w:after="0" w:line="240" w:lineRule="auto"/>
        <w:jc w:val="both"/>
        <w:rPr>
          <w:rFonts w:ascii="Book Antiqua" w:hAnsi="Book Antiqua" w:cs="Arial"/>
          <w:b/>
        </w:rPr>
      </w:pPr>
    </w:p>
    <w:p w:rsidR="00E3562B" w:rsidRPr="00021CF9" w:rsidRDefault="00E3562B" w:rsidP="00B77E27">
      <w:pPr>
        <w:spacing w:after="0" w:line="240" w:lineRule="auto"/>
        <w:jc w:val="both"/>
        <w:rPr>
          <w:rFonts w:ascii="Book Antiqua" w:hAnsi="Book Antiqua" w:cs="Arial"/>
          <w:b/>
        </w:rPr>
      </w:pPr>
      <w:r w:rsidRPr="00021CF9">
        <w:rPr>
          <w:rFonts w:ascii="Book Antiqua" w:hAnsi="Book Antiqua" w:cs="Arial"/>
          <w:b/>
        </w:rPr>
        <w:t xml:space="preserve">Opis projekta </w:t>
      </w:r>
    </w:p>
    <w:p w:rsidR="00E3562B" w:rsidRPr="00021CF9" w:rsidRDefault="00E3562B" w:rsidP="00B77E27">
      <w:pPr>
        <w:spacing w:after="0" w:line="240" w:lineRule="auto"/>
        <w:jc w:val="both"/>
        <w:rPr>
          <w:rFonts w:ascii="Book Antiqua" w:hAnsi="Book Antiqua" w:cs="Arial"/>
        </w:rPr>
      </w:pPr>
      <w:r w:rsidRPr="00021CF9">
        <w:rPr>
          <w:rFonts w:ascii="Book Antiqua" w:hAnsi="Book Antiqua" w:cs="Arial"/>
        </w:rPr>
        <w:t>U 201</w:t>
      </w:r>
      <w:r w:rsidR="00195512" w:rsidRPr="00021CF9">
        <w:rPr>
          <w:rFonts w:ascii="Book Antiqua" w:hAnsi="Book Antiqua" w:cs="Arial"/>
        </w:rPr>
        <w:t>8</w:t>
      </w:r>
      <w:r w:rsidRPr="00021CF9">
        <w:rPr>
          <w:rFonts w:ascii="Book Antiqua" w:hAnsi="Book Antiqua" w:cs="Arial"/>
        </w:rPr>
        <w:t xml:space="preserve">. godini  predviđa se izgradnja </w:t>
      </w:r>
      <w:r w:rsidR="0044262E" w:rsidRPr="00021CF9">
        <w:rPr>
          <w:rFonts w:ascii="Book Antiqua" w:hAnsi="Book Antiqua" w:cs="Arial"/>
        </w:rPr>
        <w:t>dječjeg</w:t>
      </w:r>
      <w:r w:rsidRPr="00021CF9">
        <w:rPr>
          <w:rFonts w:ascii="Book Antiqua" w:hAnsi="Book Antiqua" w:cs="Arial"/>
        </w:rPr>
        <w:t xml:space="preserve"> igrališta u </w:t>
      </w:r>
      <w:r w:rsidR="00EB62B0" w:rsidRPr="00021CF9">
        <w:rPr>
          <w:rFonts w:ascii="Book Antiqua" w:hAnsi="Book Antiqua" w:cs="Arial"/>
        </w:rPr>
        <w:t>naselju</w:t>
      </w:r>
      <w:r w:rsidR="0044262E" w:rsidRPr="00021CF9">
        <w:rPr>
          <w:rFonts w:ascii="Book Antiqua" w:hAnsi="Book Antiqua" w:cs="Arial"/>
        </w:rPr>
        <w:t xml:space="preserve"> Kopčevec</w:t>
      </w:r>
      <w:r w:rsidRPr="00021CF9">
        <w:rPr>
          <w:rFonts w:ascii="Book Antiqua" w:hAnsi="Book Antiqua" w:cs="Arial"/>
        </w:rPr>
        <w:t xml:space="preserve">, </w:t>
      </w:r>
      <w:r w:rsidR="00195512" w:rsidRPr="00021CF9">
        <w:rPr>
          <w:rFonts w:ascii="Book Antiqua" w:hAnsi="Book Antiqua" w:cs="Arial"/>
        </w:rPr>
        <w:t xml:space="preserve">dječjeg igrališta uz Ulicu Ante Starčevića i u sklopu budućeg rekreacijskog centra Puhovo, </w:t>
      </w:r>
      <w:r w:rsidRPr="00021CF9">
        <w:rPr>
          <w:rFonts w:ascii="Book Antiqua" w:hAnsi="Book Antiqua" w:cs="Arial"/>
        </w:rPr>
        <w:t xml:space="preserve">a tijekom naredne dvije godine predviđa se izgradnja dječjih igrališta: </w:t>
      </w:r>
      <w:r w:rsidR="0044262E" w:rsidRPr="00021CF9">
        <w:rPr>
          <w:rFonts w:ascii="Book Antiqua" w:hAnsi="Book Antiqua" w:cs="Arial"/>
        </w:rPr>
        <w:t>sklopu zelene površine uz Osječku ulicu i naselju Kozinščak</w:t>
      </w:r>
      <w:r w:rsidRPr="00021CF9">
        <w:rPr>
          <w:rFonts w:ascii="Book Antiqua" w:hAnsi="Book Antiqua" w:cs="Arial"/>
        </w:rPr>
        <w:t>. Osim izgradnje novih igrališta planira se i dopuna postojećih igrališta opremom za sigurnost djece.</w:t>
      </w:r>
    </w:p>
    <w:p w:rsidR="00E3562B" w:rsidRPr="00021CF9" w:rsidRDefault="00E3562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3562B" w:rsidRPr="00021CF9" w:rsidRDefault="00E3562B" w:rsidP="00B77E27">
      <w:pPr>
        <w:shd w:val="clear" w:color="auto" w:fill="FFFFFF"/>
        <w:tabs>
          <w:tab w:val="num" w:pos="1134"/>
        </w:tabs>
        <w:spacing w:after="0" w:line="240" w:lineRule="auto"/>
        <w:jc w:val="both"/>
        <w:rPr>
          <w:rFonts w:ascii="Book Antiqua" w:hAnsi="Book Antiqua" w:cs="Arial"/>
        </w:rPr>
      </w:pPr>
      <w:r w:rsidRPr="00021CF9">
        <w:rPr>
          <w:rFonts w:ascii="Book Antiqua" w:hAnsi="Book Antiqua" w:cs="Arial"/>
        </w:rPr>
        <w:t>Z</w:t>
      </w:r>
      <w:r w:rsidR="00195512" w:rsidRPr="00021CF9">
        <w:rPr>
          <w:rFonts w:ascii="Book Antiqua" w:hAnsi="Book Antiqua" w:cs="Arial"/>
        </w:rPr>
        <w:t>akon o komunalnom gospodarstvu</w:t>
      </w:r>
      <w:r w:rsidRPr="00021CF9">
        <w:rPr>
          <w:rFonts w:ascii="Book Antiqua" w:hAnsi="Book Antiqua" w:cs="Arial"/>
        </w:rPr>
        <w:t xml:space="preserve">, Zakon o prostornom uređenju, Zakon o gradnji, Pravilnik o jednostavnim i drugim građevinama i radovima, </w:t>
      </w:r>
      <w:r w:rsidRPr="00021CF9">
        <w:rPr>
          <w:rFonts w:ascii="Book Antiqua" w:hAnsi="Book Antiqua" w:cs="Arial"/>
          <w:bCs/>
        </w:rPr>
        <w:t>Pravilnik o osiguranju pristupačnosti građevina osobama s invaliditetom i smanjenom pokretljivosti</w:t>
      </w:r>
      <w:r w:rsidR="00195512" w:rsidRPr="00021CF9">
        <w:rPr>
          <w:rFonts w:ascii="Book Antiqua" w:hAnsi="Book Antiqua" w:cs="Arial"/>
        </w:rPr>
        <w:t>.</w:t>
      </w:r>
    </w:p>
    <w:p w:rsidR="00E3562B" w:rsidRPr="00021CF9" w:rsidRDefault="00E3562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3562B" w:rsidRPr="00021CF9" w:rsidRDefault="00E3562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3562B" w:rsidRPr="00021CF9" w:rsidRDefault="00E3562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ciljevi: Osiguranje sigurnih uvjeta za dječju igru. </w:t>
      </w:r>
    </w:p>
    <w:p w:rsidR="00E3562B" w:rsidRPr="00021CF9" w:rsidRDefault="00E3562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3562B" w:rsidRPr="00021CF9" w:rsidRDefault="00E3562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cijena i iskustveno na temelju prije izvedenih sličnih projekata. </w:t>
      </w:r>
    </w:p>
    <w:p w:rsidR="00E3562B" w:rsidRPr="00021CF9" w:rsidRDefault="00E3562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06"/>
        <w:gridCol w:w="2219"/>
        <w:gridCol w:w="1243"/>
        <w:gridCol w:w="1243"/>
        <w:gridCol w:w="1243"/>
        <w:gridCol w:w="1243"/>
      </w:tblGrid>
      <w:tr w:rsidR="00F76466" w:rsidRPr="00021CF9" w:rsidTr="0044262E">
        <w:trPr>
          <w:trHeight w:val="675"/>
        </w:trPr>
        <w:tc>
          <w:tcPr>
            <w:tcW w:w="2308" w:type="dxa"/>
            <w:tcBorders>
              <w:top w:val="single" w:sz="4" w:space="0" w:color="auto"/>
              <w:left w:val="single" w:sz="4" w:space="0" w:color="auto"/>
              <w:bottom w:val="single" w:sz="4" w:space="0" w:color="auto"/>
              <w:right w:val="single" w:sz="4" w:space="0" w:color="auto"/>
            </w:tcBorders>
            <w:vAlign w:val="center"/>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4262E" w:rsidRPr="00021CF9" w:rsidTr="0044262E">
        <w:trPr>
          <w:trHeight w:val="675"/>
        </w:trPr>
        <w:tc>
          <w:tcPr>
            <w:tcW w:w="2308" w:type="dxa"/>
            <w:tcBorders>
              <w:top w:val="single" w:sz="4" w:space="0" w:color="auto"/>
              <w:left w:val="single" w:sz="4" w:space="0" w:color="auto"/>
              <w:bottom w:val="single" w:sz="4" w:space="0" w:color="auto"/>
              <w:right w:val="single" w:sz="4" w:space="0" w:color="auto"/>
            </w:tcBorders>
            <w:vAlign w:val="center"/>
          </w:tcPr>
          <w:p w:rsidR="0044262E" w:rsidRPr="00021CF9" w:rsidRDefault="0044262E"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novih dječjih igrališta</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262E" w:rsidRPr="00021CF9" w:rsidRDefault="0044262E" w:rsidP="00B77E27">
            <w:pPr>
              <w:spacing w:after="0" w:line="240" w:lineRule="auto"/>
              <w:jc w:val="center"/>
              <w:rPr>
                <w:rFonts w:ascii="Book Antiqua" w:hAnsi="Book Antiqua"/>
              </w:rPr>
            </w:pPr>
            <w:r w:rsidRPr="00021CF9">
              <w:rPr>
                <w:rFonts w:ascii="Book Antiqua" w:hAnsi="Book Antiqua"/>
              </w:rPr>
              <w:t>PR 05.K1.1</w:t>
            </w:r>
            <w:r w:rsidRPr="00021CF9">
              <w:rPr>
                <w:rFonts w:ascii="Book Antiqua" w:hAnsi="Book Antiqua"/>
              </w:rPr>
              <w:br/>
              <w:t>Broj izvedenih dječjih igrališta</w:t>
            </w:r>
            <w:r w:rsidR="00195512" w:rsidRPr="00021CF9">
              <w:rPr>
                <w:rFonts w:ascii="Book Antiqua" w:hAnsi="Book Antiqua"/>
              </w:rPr>
              <w:t xml:space="preserve">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4262E" w:rsidRPr="00021CF9" w:rsidRDefault="00195512" w:rsidP="00B77E27">
            <w:pPr>
              <w:spacing w:after="0" w:line="240" w:lineRule="auto"/>
              <w:jc w:val="center"/>
              <w:rPr>
                <w:rFonts w:ascii="Book Antiqua" w:hAnsi="Book Antiqua"/>
              </w:rPr>
            </w:pPr>
            <w:r w:rsidRPr="00021CF9">
              <w:rPr>
                <w:rFonts w:ascii="Book Antiqua" w:hAnsi="Book Antiqua"/>
              </w:rPr>
              <w:t>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44262E" w:rsidRPr="00021CF9" w:rsidRDefault="00195512" w:rsidP="00B77E27">
            <w:pPr>
              <w:spacing w:after="0" w:line="240" w:lineRule="auto"/>
              <w:jc w:val="center"/>
              <w:rPr>
                <w:rFonts w:ascii="Book Antiqua" w:hAnsi="Book Antiqua"/>
              </w:rPr>
            </w:pPr>
            <w:r w:rsidRPr="00021CF9">
              <w:rPr>
                <w:rFonts w:ascii="Book Antiqua" w:hAnsi="Book Antiqua"/>
              </w:rPr>
              <w:t>3</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44262E" w:rsidRPr="00021CF9" w:rsidRDefault="00195512" w:rsidP="00B77E27">
            <w:pPr>
              <w:spacing w:after="0" w:line="240" w:lineRule="auto"/>
              <w:jc w:val="center"/>
              <w:rPr>
                <w:rFonts w:ascii="Book Antiqua" w:hAnsi="Book Antiqua"/>
              </w:rPr>
            </w:pPr>
            <w:r w:rsidRPr="00021CF9">
              <w:rPr>
                <w:rFonts w:ascii="Book Antiqua" w:hAnsi="Book Antiqua"/>
              </w:rPr>
              <w:t>2</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44262E" w:rsidRPr="00021CF9" w:rsidRDefault="00195512" w:rsidP="00B77E27">
            <w:pPr>
              <w:spacing w:after="0" w:line="240" w:lineRule="auto"/>
              <w:jc w:val="center"/>
              <w:rPr>
                <w:rFonts w:ascii="Book Antiqua" w:hAnsi="Book Antiqua"/>
              </w:rPr>
            </w:pPr>
            <w:r w:rsidRPr="00021CF9">
              <w:rPr>
                <w:rFonts w:ascii="Book Antiqua" w:hAnsi="Book Antiqua"/>
              </w:rPr>
              <w:t>1</w:t>
            </w:r>
          </w:p>
        </w:tc>
      </w:tr>
      <w:tr w:rsidR="00F76466" w:rsidRPr="00021CF9" w:rsidTr="0044262E">
        <w:trPr>
          <w:trHeight w:val="675"/>
        </w:trPr>
        <w:tc>
          <w:tcPr>
            <w:tcW w:w="2308" w:type="dxa"/>
            <w:tcBorders>
              <w:top w:val="single" w:sz="4" w:space="0" w:color="auto"/>
              <w:left w:val="single" w:sz="4" w:space="0" w:color="auto"/>
              <w:bottom w:val="single" w:sz="4" w:space="0" w:color="auto"/>
              <w:right w:val="single" w:sz="4" w:space="0" w:color="auto"/>
            </w:tcBorders>
            <w:vAlign w:val="center"/>
          </w:tcPr>
          <w:p w:rsidR="00F76466" w:rsidRPr="00021CF9" w:rsidRDefault="00F76466"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Dopuna postojećih dječjih igrališta</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center"/>
              <w:rPr>
                <w:rFonts w:ascii="Book Antiqua" w:hAnsi="Book Antiqua"/>
              </w:rPr>
            </w:pPr>
            <w:r w:rsidRPr="00021CF9">
              <w:rPr>
                <w:rFonts w:ascii="Book Antiqua" w:hAnsi="Book Antiqua"/>
              </w:rPr>
              <w:t>PR 05.K1.2</w:t>
            </w:r>
            <w:r w:rsidRPr="00021CF9">
              <w:rPr>
                <w:rFonts w:ascii="Book Antiqua" w:hAnsi="Book Antiqua"/>
              </w:rPr>
              <w:br/>
              <w:t xml:space="preserve">Broj dopunjenih dječjih igrališta u </w:t>
            </w:r>
            <w:r w:rsidR="00BC63F0" w:rsidRPr="00021CF9">
              <w:rPr>
                <w:rFonts w:ascii="Book Antiqua" w:hAnsi="Book Antiqua"/>
              </w:rPr>
              <w:t>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center"/>
              <w:rPr>
                <w:rFonts w:ascii="Book Antiqua" w:hAnsi="Book Antiqua"/>
              </w:rPr>
            </w:pPr>
            <w:r w:rsidRPr="00021CF9">
              <w:rPr>
                <w:rFonts w:ascii="Book Antiqua" w:hAnsi="Book Antiqua"/>
              </w:rPr>
              <w:t>0</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center"/>
              <w:rPr>
                <w:rFonts w:ascii="Book Antiqua" w:hAnsi="Book Antiqua"/>
              </w:rPr>
            </w:pPr>
            <w:r w:rsidRPr="00021CF9">
              <w:rPr>
                <w:rFonts w:ascii="Book Antiqua" w:hAnsi="Book Antiqua"/>
              </w:rPr>
              <w:t>2</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center"/>
              <w:rPr>
                <w:rFonts w:ascii="Book Antiqua" w:hAnsi="Book Antiqua"/>
              </w:rPr>
            </w:pPr>
            <w:r w:rsidRPr="00021CF9">
              <w:rPr>
                <w:rFonts w:ascii="Book Antiqua" w:hAnsi="Book Antiqua"/>
              </w:rPr>
              <w:t>2</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center"/>
              <w:rPr>
                <w:rFonts w:ascii="Book Antiqua" w:hAnsi="Book Antiqua"/>
              </w:rPr>
            </w:pPr>
            <w:r w:rsidRPr="00021CF9">
              <w:rPr>
                <w:rFonts w:ascii="Book Antiqua" w:hAnsi="Book Antiqua"/>
              </w:rPr>
              <w:t>2</w:t>
            </w:r>
          </w:p>
        </w:tc>
      </w:tr>
    </w:tbl>
    <w:p w:rsidR="00F922C6" w:rsidRPr="00021CF9" w:rsidRDefault="00F922C6"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FF751C" w:rsidRPr="00021CF9" w:rsidTr="00FF751C">
        <w:trPr>
          <w:trHeight w:val="480"/>
        </w:trPr>
        <w:tc>
          <w:tcPr>
            <w:tcW w:w="170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K100002</w:t>
            </w:r>
          </w:p>
        </w:tc>
        <w:tc>
          <w:tcPr>
            <w:tcW w:w="6660" w:type="dxa"/>
            <w:tcBorders>
              <w:top w:val="nil"/>
              <w:left w:val="nil"/>
              <w:bottom w:val="nil"/>
              <w:right w:val="nil"/>
            </w:tcBorders>
            <w:shd w:val="clear" w:color="E1E1FF" w:fill="E1E1FF"/>
            <w:vAlign w:val="center"/>
            <w:hideMark/>
          </w:tcPr>
          <w:p w:rsidR="00FF751C" w:rsidRPr="00021CF9" w:rsidRDefault="00FF751C"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Javne površine - ostalo</w:t>
            </w:r>
          </w:p>
        </w:tc>
      </w:tr>
    </w:tbl>
    <w:p w:rsidR="008F62FD" w:rsidRPr="00021CF9" w:rsidRDefault="008F62FD" w:rsidP="00B77E27">
      <w:pPr>
        <w:spacing w:after="0" w:line="240" w:lineRule="auto"/>
        <w:jc w:val="both"/>
        <w:rPr>
          <w:rFonts w:ascii="Book Antiqua" w:hAnsi="Book Antiqua" w:cs="Arial"/>
          <w:b/>
        </w:rPr>
      </w:pPr>
    </w:p>
    <w:p w:rsidR="00F922C6" w:rsidRPr="00021CF9" w:rsidRDefault="00F922C6" w:rsidP="00B77E27">
      <w:pPr>
        <w:spacing w:after="0" w:line="240" w:lineRule="auto"/>
        <w:jc w:val="both"/>
        <w:rPr>
          <w:rFonts w:ascii="Book Antiqua" w:hAnsi="Book Antiqua" w:cs="Arial"/>
          <w:b/>
        </w:rPr>
      </w:pPr>
      <w:r w:rsidRPr="00021CF9">
        <w:rPr>
          <w:rFonts w:ascii="Book Antiqua" w:hAnsi="Book Antiqua" w:cs="Arial"/>
          <w:b/>
        </w:rPr>
        <w:t xml:space="preserve">Opis aktivnosti </w:t>
      </w:r>
    </w:p>
    <w:p w:rsidR="00F922C6" w:rsidRPr="00021CF9" w:rsidRDefault="00F922C6" w:rsidP="00B77E27">
      <w:pPr>
        <w:spacing w:after="0" w:line="240" w:lineRule="auto"/>
        <w:jc w:val="both"/>
        <w:rPr>
          <w:rFonts w:ascii="Book Antiqua" w:hAnsi="Book Antiqua" w:cs="Arial"/>
        </w:rPr>
      </w:pPr>
      <w:r w:rsidRPr="00021CF9">
        <w:rPr>
          <w:rFonts w:ascii="Book Antiqua" w:hAnsi="Book Antiqua" w:cs="Arial"/>
        </w:rPr>
        <w:t xml:space="preserve">Izrada projektne dokumentacije </w:t>
      </w:r>
      <w:r w:rsidR="00A20B28" w:rsidRPr="00021CF9">
        <w:rPr>
          <w:rFonts w:ascii="Book Antiqua" w:hAnsi="Book Antiqua" w:cs="Arial"/>
        </w:rPr>
        <w:t xml:space="preserve">uređenja zelene površine uz Sportsku ulicu i pješačkog mosta i prilaznih staza u Perivoju grofa Draškovića, radovi na uklanjanju postojećih objekta garaža u prostoru između Kolodvorske 1 i 3, uređenju zelenih površina uz Osječku ulicu - prostor za pse, izgradnja paviljona u Perivoju gofa Draškovića i Uređenje fontane </w:t>
      </w:r>
      <w:r w:rsidRPr="00021CF9">
        <w:rPr>
          <w:rFonts w:ascii="Book Antiqua" w:hAnsi="Book Antiqua" w:cs="Arial"/>
        </w:rPr>
        <w:t>te izra</w:t>
      </w:r>
      <w:r w:rsidR="00A20B28" w:rsidRPr="00021CF9">
        <w:rPr>
          <w:rFonts w:ascii="Book Antiqua" w:hAnsi="Book Antiqua" w:cs="Arial"/>
        </w:rPr>
        <w:t xml:space="preserve">da </w:t>
      </w:r>
      <w:r w:rsidRPr="00021CF9">
        <w:rPr>
          <w:rFonts w:ascii="Book Antiqua" w:hAnsi="Book Antiqua" w:cs="Arial"/>
        </w:rPr>
        <w:t>geodetsk</w:t>
      </w:r>
      <w:r w:rsidR="00A20B28" w:rsidRPr="00021CF9">
        <w:rPr>
          <w:rFonts w:ascii="Book Antiqua" w:hAnsi="Book Antiqua" w:cs="Arial"/>
        </w:rPr>
        <w:t>ih</w:t>
      </w:r>
      <w:r w:rsidRPr="00021CF9">
        <w:rPr>
          <w:rFonts w:ascii="Book Antiqua" w:hAnsi="Book Antiqua" w:cs="Arial"/>
        </w:rPr>
        <w:t xml:space="preserve"> snimk</w:t>
      </w:r>
      <w:r w:rsidR="00A20B28" w:rsidRPr="00021CF9">
        <w:rPr>
          <w:rFonts w:ascii="Book Antiqua" w:hAnsi="Book Antiqua" w:cs="Arial"/>
        </w:rPr>
        <w:t>a</w:t>
      </w:r>
      <w:r w:rsidRPr="00021CF9">
        <w:rPr>
          <w:rFonts w:ascii="Book Antiqua" w:hAnsi="Book Antiqua" w:cs="Arial"/>
        </w:rPr>
        <w:t xml:space="preserve"> i procjene troškova i sl.</w:t>
      </w:r>
    </w:p>
    <w:p w:rsidR="00A20B28" w:rsidRPr="00021CF9" w:rsidRDefault="00A20B28" w:rsidP="00B77E27">
      <w:pPr>
        <w:spacing w:after="0" w:line="240" w:lineRule="auto"/>
        <w:jc w:val="both"/>
        <w:rPr>
          <w:rFonts w:ascii="Book Antiqua" w:hAnsi="Book Antiqua" w:cs="Arial"/>
        </w:rPr>
      </w:pPr>
      <w:r w:rsidRPr="00021CF9">
        <w:rPr>
          <w:rFonts w:ascii="Book Antiqua" w:hAnsi="Book Antiqua" w:cs="Arial"/>
        </w:rPr>
        <w:t>U narednom razdoblju planira se izgradnja pa</w:t>
      </w:r>
      <w:r w:rsidR="0085748E" w:rsidRPr="00021CF9">
        <w:rPr>
          <w:rFonts w:ascii="Book Antiqua" w:hAnsi="Book Antiqua" w:cs="Arial"/>
        </w:rPr>
        <w:t>rkovnih staza u Perivoju Ivane B</w:t>
      </w:r>
      <w:r w:rsidRPr="00021CF9">
        <w:rPr>
          <w:rFonts w:ascii="Book Antiqua" w:hAnsi="Book Antiqua" w:cs="Arial"/>
        </w:rPr>
        <w:t xml:space="preserve">rlić Mažuranić i Perivoju grofa Draškovića te staza na zelenoj površini uz </w:t>
      </w:r>
      <w:r w:rsidR="0085748E" w:rsidRPr="00021CF9">
        <w:rPr>
          <w:rFonts w:ascii="Book Antiqua" w:hAnsi="Book Antiqua" w:cs="Arial"/>
        </w:rPr>
        <w:t>Osječku ulicu i Bi</w:t>
      </w:r>
      <w:r w:rsidR="002D6C19" w:rsidRPr="00021CF9">
        <w:rPr>
          <w:rFonts w:ascii="Book Antiqua" w:hAnsi="Book Antiqua" w:cs="Arial"/>
        </w:rPr>
        <w:t>r</w:t>
      </w:r>
      <w:r w:rsidR="0085748E" w:rsidRPr="00021CF9">
        <w:rPr>
          <w:rFonts w:ascii="Book Antiqua" w:hAnsi="Book Antiqua" w:cs="Arial"/>
        </w:rPr>
        <w:t>tov klanac te uređenje prostora između Kolodvorske 1 i 3.</w:t>
      </w:r>
    </w:p>
    <w:p w:rsidR="00F922C6" w:rsidRPr="00021CF9" w:rsidRDefault="00F922C6"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922C6" w:rsidRPr="00021CF9" w:rsidRDefault="00F922C6" w:rsidP="00B77E27">
      <w:pPr>
        <w:shd w:val="clear" w:color="auto" w:fill="FFFFFF"/>
        <w:tabs>
          <w:tab w:val="num" w:pos="1134"/>
        </w:tabs>
        <w:spacing w:after="0" w:line="240" w:lineRule="auto"/>
        <w:jc w:val="both"/>
        <w:rPr>
          <w:rFonts w:ascii="Book Antiqua" w:hAnsi="Book Antiqua" w:cs="Arial"/>
        </w:rPr>
      </w:pPr>
      <w:r w:rsidRPr="00021CF9">
        <w:rPr>
          <w:rFonts w:ascii="Book Antiqua" w:hAnsi="Book Antiqua" w:cs="Arial"/>
        </w:rPr>
        <w:t xml:space="preserve">Zakon o državnoj izmjeri i katastru nekretnina, Zakon o izvlaštenju </w:t>
      </w:r>
      <w:r w:rsidR="0085748E" w:rsidRPr="00021CF9">
        <w:rPr>
          <w:rFonts w:ascii="Book Antiqua" w:hAnsi="Book Antiqua" w:cs="Arial"/>
        </w:rPr>
        <w:t>i određivanju naknade</w:t>
      </w:r>
      <w:r w:rsidRPr="00021CF9">
        <w:rPr>
          <w:rFonts w:ascii="Book Antiqua" w:hAnsi="Book Antiqua" w:cs="Arial"/>
        </w:rPr>
        <w:t>, Zakon o procjeni v</w:t>
      </w:r>
      <w:r w:rsidR="0085748E" w:rsidRPr="00021CF9">
        <w:rPr>
          <w:rFonts w:ascii="Book Antiqua" w:hAnsi="Book Antiqua" w:cs="Arial"/>
        </w:rPr>
        <w:t>rijednosti nekretnina</w:t>
      </w:r>
      <w:r w:rsidRPr="00021CF9">
        <w:rPr>
          <w:rFonts w:ascii="Book Antiqua" w:hAnsi="Book Antiqua" w:cs="Arial"/>
        </w:rPr>
        <w:t xml:space="preserve">, </w:t>
      </w:r>
      <w:hyperlink r:id="rId10" w:tgtFrame="ispis" w:history="1">
        <w:r w:rsidRPr="00021CF9">
          <w:rPr>
            <w:rFonts w:ascii="Book Antiqua" w:hAnsi="Book Antiqua" w:cs="Arial"/>
          </w:rPr>
          <w:t>Pravilnik o metodama procjene vrijednosti nekret</w:t>
        </w:r>
        <w:r w:rsidRPr="00021CF9">
          <w:rPr>
            <w:rFonts w:ascii="Book Antiqua" w:hAnsi="Book Antiqua" w:cs="Arial"/>
          </w:rPr>
          <w:softHyphen/>
          <w:t>nina</w:t>
        </w:r>
      </w:hyperlink>
      <w:r w:rsidRPr="00021CF9">
        <w:rPr>
          <w:rFonts w:ascii="Book Antiqua" w:hAnsi="Book Antiqua" w:cs="Arial"/>
        </w:rPr>
        <w:t>, Zakon o prostornom uređenju, Zakon o gradnji</w:t>
      </w:r>
      <w:r w:rsidR="0085748E" w:rsidRPr="00021CF9">
        <w:rPr>
          <w:rFonts w:ascii="Book Antiqua" w:hAnsi="Book Antiqua" w:cs="Arial"/>
        </w:rPr>
        <w:t>,</w:t>
      </w:r>
      <w:r w:rsidRPr="00021CF9">
        <w:rPr>
          <w:rFonts w:ascii="Book Antiqua" w:hAnsi="Book Antiqua" w:cs="Arial"/>
        </w:rPr>
        <w:t xml:space="preserve"> Pravilnik o jednostavnim i drugim građevinama i r</w:t>
      </w:r>
      <w:r w:rsidR="0085748E" w:rsidRPr="00021CF9">
        <w:rPr>
          <w:rFonts w:ascii="Book Antiqua" w:hAnsi="Book Antiqua" w:cs="Arial"/>
        </w:rPr>
        <w:t>adovima</w:t>
      </w:r>
      <w:r w:rsidRPr="00021CF9">
        <w:rPr>
          <w:rFonts w:ascii="Book Antiqua" w:hAnsi="Book Antiqua" w:cs="Arial"/>
        </w:rPr>
        <w:t xml:space="preserve">,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xml:space="preserve">. </w:t>
      </w:r>
    </w:p>
    <w:p w:rsidR="00F922C6" w:rsidRPr="00021CF9" w:rsidRDefault="00F922C6"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922C6" w:rsidRPr="00021CF9" w:rsidRDefault="00F922C6"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F922C6" w:rsidRPr="00021CF9" w:rsidRDefault="00F922C6"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ciljevi: Priprema projekata iz područja izgradnje </w:t>
      </w:r>
      <w:r w:rsidR="00877EBA" w:rsidRPr="00021CF9">
        <w:rPr>
          <w:rFonts w:ascii="Book Antiqua" w:eastAsia="Times New Roman" w:hAnsi="Book Antiqua" w:cs="Arial"/>
          <w:bCs/>
          <w:lang w:eastAsia="hr-HR"/>
        </w:rPr>
        <w:t>javnih površina</w:t>
      </w:r>
      <w:r w:rsidRPr="00021CF9">
        <w:rPr>
          <w:rFonts w:ascii="Book Antiqua" w:eastAsia="Times New Roman" w:hAnsi="Book Antiqua" w:cs="Arial"/>
          <w:bCs/>
          <w:lang w:eastAsia="hr-HR"/>
        </w:rPr>
        <w:t>.</w:t>
      </w:r>
    </w:p>
    <w:p w:rsidR="00F922C6" w:rsidRPr="00021CF9" w:rsidRDefault="00F922C6"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F922C6" w:rsidRPr="00021CF9" w:rsidRDefault="00F922C6"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za aktivnost planira se temeljem vrijednosti do sada izvedenih radova.</w:t>
      </w:r>
    </w:p>
    <w:p w:rsidR="00F922C6" w:rsidRPr="00021CF9" w:rsidRDefault="00F922C6"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8"/>
        <w:gridCol w:w="2177"/>
        <w:gridCol w:w="1243"/>
        <w:gridCol w:w="1243"/>
        <w:gridCol w:w="1243"/>
        <w:gridCol w:w="1243"/>
      </w:tblGrid>
      <w:tr w:rsidR="00F76466" w:rsidRPr="00021CF9" w:rsidTr="00F76466">
        <w:trPr>
          <w:trHeight w:val="900"/>
        </w:trPr>
        <w:tc>
          <w:tcPr>
            <w:tcW w:w="2332" w:type="dxa"/>
            <w:tcBorders>
              <w:top w:val="single" w:sz="4" w:space="0" w:color="auto"/>
              <w:left w:val="single" w:sz="4" w:space="0" w:color="auto"/>
              <w:bottom w:val="single" w:sz="4" w:space="0" w:color="auto"/>
              <w:right w:val="single" w:sz="4" w:space="0" w:color="auto"/>
            </w:tcBorders>
            <w:vAlign w:val="center"/>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76466" w:rsidRPr="00021CF9" w:rsidRDefault="00F7646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877EBA" w:rsidRPr="00021CF9" w:rsidTr="00F76466">
        <w:trPr>
          <w:trHeight w:val="900"/>
        </w:trPr>
        <w:tc>
          <w:tcPr>
            <w:tcW w:w="2332" w:type="dxa"/>
            <w:tcBorders>
              <w:top w:val="single" w:sz="4" w:space="0" w:color="auto"/>
              <w:left w:val="single" w:sz="4" w:space="0" w:color="auto"/>
              <w:bottom w:val="single" w:sz="4" w:space="0" w:color="auto"/>
              <w:right w:val="single" w:sz="4" w:space="0" w:color="auto"/>
            </w:tcBorders>
            <w:vAlign w:val="center"/>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Projektna dokumentacija za uređene javnih površina</w:t>
            </w:r>
          </w:p>
        </w:tc>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05.K2.1</w:t>
            </w:r>
            <w:r w:rsidRPr="00021CF9">
              <w:rPr>
                <w:rFonts w:ascii="Book Antiqua" w:eastAsia="Times New Roman" w:hAnsi="Book Antiqua" w:cs="Times New Roman"/>
                <w:lang w:eastAsia="hr-HR"/>
              </w:rPr>
              <w:br/>
              <w:t>Broj izrađene projektne dokumentacije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r>
      <w:tr w:rsidR="00877EBA" w:rsidRPr="00021CF9" w:rsidTr="00F76466">
        <w:trPr>
          <w:trHeight w:val="900"/>
        </w:trPr>
        <w:tc>
          <w:tcPr>
            <w:tcW w:w="2332" w:type="dxa"/>
            <w:tcBorders>
              <w:top w:val="nil"/>
              <w:left w:val="single" w:sz="4" w:space="0" w:color="auto"/>
              <w:bottom w:val="single" w:sz="4" w:space="0" w:color="auto"/>
              <w:right w:val="single" w:sz="4" w:space="0" w:color="auto"/>
            </w:tcBorders>
            <w:vAlign w:val="center"/>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elaborata za uređenje imovinskih poslova i geodetski elaborati te sl.</w:t>
            </w:r>
          </w:p>
        </w:tc>
        <w:tc>
          <w:tcPr>
            <w:tcW w:w="2557" w:type="dxa"/>
            <w:tcBorders>
              <w:top w:val="nil"/>
              <w:left w:val="single" w:sz="4" w:space="0" w:color="auto"/>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05.K2.2</w:t>
            </w:r>
            <w:r w:rsidRPr="00021CF9">
              <w:rPr>
                <w:rFonts w:ascii="Book Antiqua" w:eastAsia="Times New Roman" w:hAnsi="Book Antiqua" w:cs="Times New Roman"/>
                <w:lang w:eastAsia="hr-HR"/>
              </w:rPr>
              <w:br/>
              <w:t xml:space="preserve">Broj </w:t>
            </w:r>
            <w:r w:rsidR="0085748E" w:rsidRPr="00021CF9">
              <w:rPr>
                <w:rFonts w:ascii="Book Antiqua" w:eastAsia="Times New Roman" w:hAnsi="Book Antiqua" w:cs="Times New Roman"/>
                <w:lang w:eastAsia="hr-HR"/>
              </w:rPr>
              <w:t xml:space="preserve">izvedenih radova na uređenju ostalih javnih površina u </w:t>
            </w:r>
            <w:r w:rsidRPr="00021CF9">
              <w:rPr>
                <w:rFonts w:ascii="Book Antiqua" w:eastAsia="Times New Roman" w:hAnsi="Book Antiqua" w:cs="Times New Roman"/>
                <w:lang w:eastAsia="hr-HR"/>
              </w:rPr>
              <w:t>tekućoj godini</w:t>
            </w:r>
          </w:p>
        </w:tc>
        <w:tc>
          <w:tcPr>
            <w:tcW w:w="1077" w:type="dxa"/>
            <w:tcBorders>
              <w:top w:val="nil"/>
              <w:left w:val="nil"/>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077" w:type="dxa"/>
            <w:tcBorders>
              <w:top w:val="nil"/>
              <w:left w:val="nil"/>
              <w:bottom w:val="single" w:sz="4" w:space="0" w:color="auto"/>
              <w:right w:val="single" w:sz="4" w:space="0" w:color="auto"/>
            </w:tcBorders>
            <w:shd w:val="clear" w:color="auto" w:fill="auto"/>
            <w:vAlign w:val="center"/>
            <w:hideMark/>
          </w:tcPr>
          <w:p w:rsidR="00877EBA" w:rsidRPr="00021CF9" w:rsidRDefault="0085748E"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77" w:type="dxa"/>
            <w:tcBorders>
              <w:top w:val="nil"/>
              <w:left w:val="nil"/>
              <w:bottom w:val="single" w:sz="4" w:space="0" w:color="auto"/>
              <w:right w:val="single" w:sz="4" w:space="0" w:color="auto"/>
            </w:tcBorders>
            <w:shd w:val="clear" w:color="auto" w:fill="auto"/>
            <w:vAlign w:val="center"/>
            <w:hideMark/>
          </w:tcPr>
          <w:p w:rsidR="00877EBA" w:rsidRPr="00021CF9" w:rsidRDefault="00877EB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r>
    </w:tbl>
    <w:p w:rsidR="00461356" w:rsidRPr="00021CF9" w:rsidRDefault="00461356"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K100003</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Nerazvrstane ceste - nogostupi</w:t>
            </w:r>
          </w:p>
        </w:tc>
      </w:tr>
    </w:tbl>
    <w:p w:rsidR="008F62FD" w:rsidRPr="00021CF9" w:rsidRDefault="008F62FD" w:rsidP="00B77E27">
      <w:pPr>
        <w:spacing w:after="0" w:line="240" w:lineRule="auto"/>
        <w:jc w:val="both"/>
        <w:rPr>
          <w:rFonts w:ascii="Book Antiqua" w:hAnsi="Book Antiqua" w:cs="Arial"/>
          <w:b/>
        </w:rPr>
      </w:pPr>
    </w:p>
    <w:p w:rsidR="00877EBA" w:rsidRPr="00021CF9" w:rsidRDefault="00877EBA" w:rsidP="00B77E27">
      <w:pPr>
        <w:spacing w:after="0" w:line="240" w:lineRule="auto"/>
        <w:jc w:val="both"/>
        <w:rPr>
          <w:rFonts w:ascii="Book Antiqua" w:hAnsi="Book Antiqua" w:cs="Arial"/>
          <w:b/>
        </w:rPr>
      </w:pPr>
      <w:r w:rsidRPr="00021CF9">
        <w:rPr>
          <w:rFonts w:ascii="Book Antiqua" w:hAnsi="Book Antiqua" w:cs="Arial"/>
          <w:b/>
        </w:rPr>
        <w:t xml:space="preserve">Opis projekta </w:t>
      </w:r>
    </w:p>
    <w:p w:rsidR="00877EBA" w:rsidRPr="00021CF9" w:rsidRDefault="00877EBA" w:rsidP="00B77E27">
      <w:pPr>
        <w:spacing w:after="0" w:line="240" w:lineRule="auto"/>
        <w:jc w:val="both"/>
        <w:rPr>
          <w:rFonts w:ascii="Book Antiqua" w:hAnsi="Book Antiqua" w:cs="Arial"/>
        </w:rPr>
      </w:pPr>
      <w:r w:rsidRPr="00021CF9">
        <w:rPr>
          <w:rFonts w:ascii="Book Antiqua" w:hAnsi="Book Antiqua" w:cs="Arial"/>
        </w:rPr>
        <w:t>U 201</w:t>
      </w:r>
      <w:r w:rsidR="0098241D" w:rsidRPr="00021CF9">
        <w:rPr>
          <w:rFonts w:ascii="Book Antiqua" w:hAnsi="Book Antiqua" w:cs="Arial"/>
        </w:rPr>
        <w:t>8</w:t>
      </w:r>
      <w:r w:rsidRPr="00021CF9">
        <w:rPr>
          <w:rFonts w:ascii="Book Antiqua" w:hAnsi="Book Antiqua" w:cs="Arial"/>
        </w:rPr>
        <w:t xml:space="preserve">. predviđa se izrada projekta za </w:t>
      </w:r>
      <w:r w:rsidR="003553C2" w:rsidRPr="00021CF9">
        <w:rPr>
          <w:rFonts w:ascii="Book Antiqua" w:hAnsi="Book Antiqua" w:cs="Arial"/>
        </w:rPr>
        <w:t xml:space="preserve">nastavak </w:t>
      </w:r>
      <w:r w:rsidRPr="00021CF9">
        <w:rPr>
          <w:rFonts w:ascii="Book Antiqua" w:hAnsi="Book Antiqua" w:cs="Arial"/>
        </w:rPr>
        <w:t>nogostup</w:t>
      </w:r>
      <w:r w:rsidR="003553C2" w:rsidRPr="00021CF9">
        <w:rPr>
          <w:rFonts w:ascii="Book Antiqua" w:hAnsi="Book Antiqua" w:cs="Arial"/>
        </w:rPr>
        <w:t>a</w:t>
      </w:r>
      <w:r w:rsidRPr="00021CF9">
        <w:rPr>
          <w:rFonts w:ascii="Book Antiqua" w:hAnsi="Book Antiqua" w:cs="Arial"/>
        </w:rPr>
        <w:t xml:space="preserve"> u </w:t>
      </w:r>
      <w:r w:rsidR="0098241D" w:rsidRPr="00021CF9">
        <w:rPr>
          <w:rFonts w:ascii="Book Antiqua" w:hAnsi="Book Antiqua" w:cs="Arial"/>
        </w:rPr>
        <w:t>Sportskoj i Rugvičkoj</w:t>
      </w:r>
      <w:r w:rsidR="003553C2" w:rsidRPr="00021CF9">
        <w:rPr>
          <w:rFonts w:ascii="Book Antiqua" w:hAnsi="Book Antiqua" w:cs="Arial"/>
        </w:rPr>
        <w:t xml:space="preserve"> ulici</w:t>
      </w:r>
      <w:r w:rsidRPr="00021CF9">
        <w:rPr>
          <w:rFonts w:ascii="Book Antiqua" w:hAnsi="Book Antiqua" w:cs="Arial"/>
        </w:rPr>
        <w:t xml:space="preserve">, izgradnja nogostupa u </w:t>
      </w:r>
      <w:r w:rsidR="003553C2" w:rsidRPr="00021CF9">
        <w:rPr>
          <w:rFonts w:ascii="Book Antiqua" w:hAnsi="Book Antiqua" w:cs="Arial"/>
        </w:rPr>
        <w:t xml:space="preserve">Ulici </w:t>
      </w:r>
      <w:r w:rsidR="0098241D" w:rsidRPr="00021CF9">
        <w:rPr>
          <w:rFonts w:ascii="Book Antiqua" w:hAnsi="Book Antiqua" w:cs="Arial"/>
        </w:rPr>
        <w:t>Ivice Lovretića</w:t>
      </w:r>
      <w:r w:rsidRPr="00021CF9">
        <w:rPr>
          <w:rFonts w:ascii="Book Antiqua" w:hAnsi="Book Antiqua" w:cs="Arial"/>
        </w:rPr>
        <w:t xml:space="preserve">, a tijekom naredne dvije godine predviđa se dovršetak izgradnje nogostupa u </w:t>
      </w:r>
      <w:r w:rsidR="0098241D" w:rsidRPr="00021CF9">
        <w:rPr>
          <w:rFonts w:ascii="Book Antiqua" w:hAnsi="Book Antiqua" w:cs="Arial"/>
        </w:rPr>
        <w:t>Kopčevečkoj ulici te izgradnja dijela nogostupa u Šaškovečkoj ulici</w:t>
      </w:r>
      <w:r w:rsidR="003553C2" w:rsidRPr="00021CF9">
        <w:rPr>
          <w:rFonts w:ascii="Book Antiqua" w:hAnsi="Book Antiqua" w:cs="Arial"/>
        </w:rPr>
        <w:t xml:space="preserve">, </w:t>
      </w:r>
      <w:r w:rsidR="0098241D" w:rsidRPr="00021CF9">
        <w:rPr>
          <w:rFonts w:ascii="Book Antiqua" w:hAnsi="Book Antiqua" w:cs="Arial"/>
        </w:rPr>
        <w:t xml:space="preserve">u </w:t>
      </w:r>
      <w:r w:rsidR="003553C2" w:rsidRPr="00021CF9">
        <w:rPr>
          <w:rFonts w:ascii="Book Antiqua" w:hAnsi="Book Antiqua" w:cs="Arial"/>
        </w:rPr>
        <w:t xml:space="preserve">Ulici Ivana Gorana Kovačića, </w:t>
      </w:r>
      <w:r w:rsidR="0098241D" w:rsidRPr="00021CF9">
        <w:rPr>
          <w:rFonts w:ascii="Book Antiqua" w:hAnsi="Book Antiqua" w:cs="Arial"/>
        </w:rPr>
        <w:t xml:space="preserve">Sportskoj </w:t>
      </w:r>
      <w:r w:rsidR="003553C2" w:rsidRPr="00021CF9">
        <w:rPr>
          <w:rFonts w:ascii="Book Antiqua" w:hAnsi="Book Antiqua" w:cs="Arial"/>
        </w:rPr>
        <w:t xml:space="preserve">ulici i te obnova nogostupa </w:t>
      </w:r>
      <w:r w:rsidRPr="00021CF9">
        <w:rPr>
          <w:rFonts w:ascii="Book Antiqua" w:hAnsi="Book Antiqua" w:cs="Arial"/>
        </w:rPr>
        <w:t xml:space="preserve">u </w:t>
      </w:r>
      <w:r w:rsidR="0098241D" w:rsidRPr="00021CF9">
        <w:rPr>
          <w:rFonts w:ascii="Book Antiqua" w:hAnsi="Book Antiqua" w:cs="Arial"/>
        </w:rPr>
        <w:t xml:space="preserve">Zorićevoj i Zagrebačkoj </w:t>
      </w:r>
      <w:r w:rsidRPr="00021CF9">
        <w:rPr>
          <w:rFonts w:ascii="Book Antiqua" w:hAnsi="Book Antiqua" w:cs="Arial"/>
        </w:rPr>
        <w:t xml:space="preserve"> ulici.</w:t>
      </w:r>
    </w:p>
    <w:p w:rsidR="00877EBA" w:rsidRPr="00021CF9" w:rsidRDefault="00877EB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877EBA" w:rsidRPr="00021CF9" w:rsidRDefault="00877EBA" w:rsidP="00B77E27">
      <w:pPr>
        <w:shd w:val="clear" w:color="auto" w:fill="FFFFFF"/>
        <w:tabs>
          <w:tab w:val="num" w:pos="1134"/>
          <w:tab w:val="left" w:pos="4678"/>
        </w:tabs>
        <w:spacing w:after="0" w:line="240" w:lineRule="auto"/>
        <w:jc w:val="both"/>
        <w:rPr>
          <w:rFonts w:ascii="Book Antiqua" w:hAnsi="Book Antiqua" w:cs="Arial"/>
        </w:rPr>
      </w:pPr>
      <w:r w:rsidRPr="00021CF9">
        <w:rPr>
          <w:rFonts w:ascii="Book Antiqua" w:hAnsi="Book Antiqua" w:cs="Arial"/>
        </w:rPr>
        <w:t>Zak</w:t>
      </w:r>
      <w:r w:rsidR="0098241D" w:rsidRPr="00021CF9">
        <w:rPr>
          <w:rFonts w:ascii="Book Antiqua" w:hAnsi="Book Antiqua" w:cs="Arial"/>
        </w:rPr>
        <w:t>on o komunalnom gospodarstvu</w:t>
      </w:r>
      <w:r w:rsidRPr="00021CF9">
        <w:rPr>
          <w:rFonts w:ascii="Book Antiqua" w:hAnsi="Book Antiqua" w:cs="Arial"/>
        </w:rPr>
        <w:t>, Zakon o prostornom uređenju, Zakon o gradnji, Pravilnik o jednostavnim i drugim građevinama i r</w:t>
      </w:r>
      <w:r w:rsidR="0098241D" w:rsidRPr="00021CF9">
        <w:rPr>
          <w:rFonts w:ascii="Book Antiqua" w:hAnsi="Book Antiqua" w:cs="Arial"/>
        </w:rPr>
        <w:t>adovima</w:t>
      </w:r>
      <w:r w:rsidRPr="00021CF9">
        <w:rPr>
          <w:rFonts w:ascii="Book Antiqua" w:hAnsi="Book Antiqua" w:cs="Arial"/>
        </w:rPr>
        <w:t xml:space="preserve">, </w:t>
      </w:r>
      <w:r w:rsidRPr="00021CF9">
        <w:rPr>
          <w:rFonts w:ascii="Book Antiqua" w:hAnsi="Book Antiqua" w:cs="Arial"/>
          <w:bCs/>
        </w:rPr>
        <w:t>Pravilnik o osiguranju pristupačnosti građevina osobama s invaliditetom i smanjenom pokretljivosti</w:t>
      </w:r>
      <w:r w:rsidR="0098241D" w:rsidRPr="00021CF9">
        <w:rPr>
          <w:rFonts w:ascii="Book Antiqua" w:hAnsi="Book Antiqua" w:cs="Arial"/>
        </w:rPr>
        <w:t>, Zakon o cestama</w:t>
      </w:r>
      <w:r w:rsidRPr="00021CF9">
        <w:rPr>
          <w:rFonts w:ascii="Book Antiqua" w:hAnsi="Book Antiqua" w:cs="Arial"/>
        </w:rPr>
        <w:t>.</w:t>
      </w:r>
    </w:p>
    <w:p w:rsidR="00877EBA" w:rsidRPr="00021CF9" w:rsidRDefault="00877EB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877EBA" w:rsidRPr="00021CF9" w:rsidRDefault="00877EB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877EBA" w:rsidRPr="00021CF9" w:rsidRDefault="00877EB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Povećanje sigurnosti u prometu izgradnjom nogostupa.</w:t>
      </w:r>
    </w:p>
    <w:p w:rsidR="00877EBA" w:rsidRPr="00021CF9" w:rsidRDefault="00877EB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877EBA" w:rsidRPr="00021CF9" w:rsidRDefault="00877EB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Sredstva za projekte planiraju se temeljem tržišnih cijena i iskustveno na temelju prije izvedenih sličnih projekata. Za izgradnju tražiti će se dodatni izvori financiranja iz fondova EU i sredstava Zagrebačke županije.</w:t>
      </w:r>
    </w:p>
    <w:p w:rsidR="00877EBA" w:rsidRPr="00021CF9" w:rsidRDefault="00877EB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1"/>
        <w:gridCol w:w="2184"/>
        <w:gridCol w:w="1243"/>
        <w:gridCol w:w="1243"/>
        <w:gridCol w:w="1243"/>
        <w:gridCol w:w="1243"/>
      </w:tblGrid>
      <w:tr w:rsidR="0098241D" w:rsidRPr="00021CF9" w:rsidTr="0098241D">
        <w:trPr>
          <w:trHeight w:val="690"/>
        </w:trPr>
        <w:tc>
          <w:tcPr>
            <w:tcW w:w="2317" w:type="dxa"/>
            <w:tcBorders>
              <w:top w:val="single" w:sz="4" w:space="0" w:color="auto"/>
              <w:left w:val="single" w:sz="4" w:space="0" w:color="auto"/>
              <w:bottom w:val="single" w:sz="4" w:space="0" w:color="auto"/>
              <w:right w:val="single" w:sz="4" w:space="0" w:color="auto"/>
            </w:tcBorders>
            <w:vAlign w:val="center"/>
          </w:tcPr>
          <w:p w:rsidR="0098241D" w:rsidRPr="00021CF9" w:rsidRDefault="009824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41D" w:rsidRPr="00021CF9" w:rsidRDefault="009824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8241D" w:rsidRPr="00021CF9" w:rsidRDefault="009824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8241D" w:rsidRPr="00021CF9" w:rsidRDefault="009824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8241D" w:rsidRPr="00021CF9" w:rsidRDefault="009824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98241D" w:rsidRPr="00021CF9" w:rsidRDefault="0098241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3553C2" w:rsidRPr="00021CF9" w:rsidTr="0098241D">
        <w:trPr>
          <w:trHeight w:val="690"/>
        </w:trPr>
        <w:tc>
          <w:tcPr>
            <w:tcW w:w="2317" w:type="dxa"/>
            <w:tcBorders>
              <w:top w:val="single" w:sz="4" w:space="0" w:color="auto"/>
              <w:left w:val="single" w:sz="4" w:space="0" w:color="auto"/>
              <w:bottom w:val="single" w:sz="4" w:space="0" w:color="auto"/>
              <w:right w:val="single" w:sz="4" w:space="0" w:color="auto"/>
            </w:tcBorders>
            <w:vAlign w:val="center"/>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projektne dokumentacije za izgradnju nogostupa</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05.K3.1</w:t>
            </w:r>
            <w:r w:rsidRPr="00021CF9">
              <w:rPr>
                <w:rFonts w:ascii="Book Antiqua" w:eastAsia="Times New Roman" w:hAnsi="Book Antiqua" w:cs="Times New Roman"/>
                <w:lang w:eastAsia="hr-HR"/>
              </w:rPr>
              <w:br/>
              <w:t>Broj izrađene projektne dokumentacije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553C2" w:rsidRPr="00021CF9" w:rsidRDefault="0098241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86" w:type="dxa"/>
            <w:tcBorders>
              <w:top w:val="single" w:sz="4" w:space="0" w:color="auto"/>
              <w:left w:val="nil"/>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r w:rsidR="003553C2" w:rsidRPr="00021CF9" w:rsidTr="0098241D">
        <w:trPr>
          <w:trHeight w:val="690"/>
        </w:trPr>
        <w:tc>
          <w:tcPr>
            <w:tcW w:w="2317" w:type="dxa"/>
            <w:tcBorders>
              <w:top w:val="nil"/>
              <w:left w:val="single" w:sz="4" w:space="0" w:color="auto"/>
              <w:bottom w:val="single" w:sz="4" w:space="0" w:color="auto"/>
              <w:right w:val="single" w:sz="4" w:space="0" w:color="auto"/>
            </w:tcBorders>
            <w:vAlign w:val="center"/>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nogostupa</w:t>
            </w:r>
          </w:p>
        </w:tc>
        <w:tc>
          <w:tcPr>
            <w:tcW w:w="2563" w:type="dxa"/>
            <w:tcBorders>
              <w:top w:val="nil"/>
              <w:left w:val="single" w:sz="4" w:space="0" w:color="auto"/>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05.K3.2</w:t>
            </w:r>
            <w:r w:rsidRPr="00021CF9">
              <w:rPr>
                <w:rFonts w:ascii="Book Antiqua" w:eastAsia="Times New Roman" w:hAnsi="Book Antiqua" w:cs="Times New Roman"/>
                <w:lang w:eastAsia="hr-HR"/>
              </w:rPr>
              <w:br/>
              <w:t>Broj metara dužnih izvedenog nogostupa u tekućoj godini</w:t>
            </w:r>
          </w:p>
        </w:tc>
        <w:tc>
          <w:tcPr>
            <w:tcW w:w="1077" w:type="dxa"/>
            <w:tcBorders>
              <w:top w:val="nil"/>
              <w:left w:val="nil"/>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600</w:t>
            </w:r>
          </w:p>
        </w:tc>
        <w:tc>
          <w:tcPr>
            <w:tcW w:w="1077" w:type="dxa"/>
            <w:tcBorders>
              <w:top w:val="nil"/>
              <w:left w:val="nil"/>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w:t>
            </w:r>
          </w:p>
        </w:tc>
        <w:tc>
          <w:tcPr>
            <w:tcW w:w="1086" w:type="dxa"/>
            <w:tcBorders>
              <w:top w:val="nil"/>
              <w:left w:val="nil"/>
              <w:bottom w:val="single" w:sz="4" w:space="0" w:color="auto"/>
              <w:right w:val="single" w:sz="4" w:space="0" w:color="auto"/>
            </w:tcBorders>
            <w:shd w:val="clear" w:color="auto" w:fill="auto"/>
            <w:vAlign w:val="center"/>
            <w:hideMark/>
          </w:tcPr>
          <w:p w:rsidR="003553C2" w:rsidRPr="00021CF9" w:rsidRDefault="003553C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1300</w:t>
            </w:r>
          </w:p>
        </w:tc>
      </w:tr>
    </w:tbl>
    <w:p w:rsidR="00877EBA" w:rsidRPr="00021CF9" w:rsidRDefault="00877EBA"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K100004</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Nerazvrstane ceste - prometnice</w:t>
            </w:r>
          </w:p>
        </w:tc>
      </w:tr>
    </w:tbl>
    <w:p w:rsidR="008F62FD" w:rsidRPr="00021CF9" w:rsidRDefault="008F62FD" w:rsidP="00B77E27">
      <w:pPr>
        <w:spacing w:after="0" w:line="240" w:lineRule="auto"/>
        <w:jc w:val="both"/>
        <w:rPr>
          <w:rFonts w:ascii="Book Antiqua" w:hAnsi="Book Antiqua" w:cs="Arial"/>
          <w:b/>
        </w:rPr>
      </w:pPr>
    </w:p>
    <w:p w:rsidR="003553C2" w:rsidRPr="00021CF9" w:rsidRDefault="003553C2" w:rsidP="00B77E27">
      <w:pPr>
        <w:spacing w:after="0" w:line="240" w:lineRule="auto"/>
        <w:jc w:val="both"/>
        <w:rPr>
          <w:rFonts w:ascii="Book Antiqua" w:hAnsi="Book Antiqua" w:cs="Arial"/>
          <w:b/>
        </w:rPr>
      </w:pPr>
      <w:r w:rsidRPr="00021CF9">
        <w:rPr>
          <w:rFonts w:ascii="Book Antiqua" w:hAnsi="Book Antiqua" w:cs="Arial"/>
          <w:b/>
        </w:rPr>
        <w:t>Opis projekta</w:t>
      </w:r>
    </w:p>
    <w:p w:rsidR="003553C2" w:rsidRPr="00021CF9" w:rsidRDefault="003553C2" w:rsidP="00B77E27">
      <w:pPr>
        <w:spacing w:after="0" w:line="240" w:lineRule="auto"/>
        <w:jc w:val="both"/>
        <w:rPr>
          <w:rFonts w:ascii="Book Antiqua" w:hAnsi="Book Antiqua" w:cs="Arial"/>
        </w:rPr>
      </w:pPr>
      <w:r w:rsidRPr="00021CF9">
        <w:rPr>
          <w:rFonts w:ascii="Book Antiqua" w:hAnsi="Book Antiqua" w:cs="Arial"/>
        </w:rPr>
        <w:t>Tijekom 201</w:t>
      </w:r>
      <w:r w:rsidR="00FF070D" w:rsidRPr="00021CF9">
        <w:rPr>
          <w:rFonts w:ascii="Book Antiqua" w:hAnsi="Book Antiqua" w:cs="Arial"/>
        </w:rPr>
        <w:t>8</w:t>
      </w:r>
      <w:r w:rsidRPr="00021CF9">
        <w:rPr>
          <w:rFonts w:ascii="Book Antiqua" w:hAnsi="Book Antiqua" w:cs="Arial"/>
        </w:rPr>
        <w:t>. godine predviđa se izrada slijedećih projekta: prometni projekti za pot</w:t>
      </w:r>
      <w:r w:rsidR="00FF070D" w:rsidRPr="00021CF9">
        <w:rPr>
          <w:rFonts w:ascii="Book Antiqua" w:hAnsi="Book Antiqua" w:cs="Arial"/>
        </w:rPr>
        <w:t>rebe izmjene regulacije prometa i projekt za izgradnju produžetka Ulice biskupa Augustina Kažotića (prema Predavčevoj ulici</w:t>
      </w:r>
      <w:r w:rsidR="00DE7A36" w:rsidRPr="00021CF9">
        <w:rPr>
          <w:rFonts w:ascii="Book Antiqua" w:hAnsi="Book Antiqua" w:cs="Arial"/>
        </w:rPr>
        <w:t xml:space="preserve">. U narednim godinama </w:t>
      </w:r>
      <w:r w:rsidR="00EB62B0" w:rsidRPr="00021CF9">
        <w:rPr>
          <w:rFonts w:ascii="Book Antiqua" w:hAnsi="Book Antiqua" w:cs="Arial"/>
        </w:rPr>
        <w:t>predviđa</w:t>
      </w:r>
      <w:r w:rsidR="00DE7A36" w:rsidRPr="00021CF9">
        <w:rPr>
          <w:rFonts w:ascii="Book Antiqua" w:hAnsi="Book Antiqua" w:cs="Arial"/>
        </w:rPr>
        <w:t xml:space="preserve"> se izrada projekata za </w:t>
      </w:r>
      <w:r w:rsidR="00FF070D" w:rsidRPr="00021CF9">
        <w:rPr>
          <w:rFonts w:ascii="Book Antiqua" w:hAnsi="Book Antiqua" w:cs="Arial"/>
        </w:rPr>
        <w:t xml:space="preserve">ulicu na dijelu zelene površine ispod Ulice Dragutina Domjanića i spojne ceste </w:t>
      </w:r>
      <w:r w:rsidR="001313DE" w:rsidRPr="00021CF9">
        <w:rPr>
          <w:rFonts w:ascii="Book Antiqua" w:hAnsi="Book Antiqua" w:cs="Arial"/>
        </w:rPr>
        <w:t>Ulice Josipa Predavca</w:t>
      </w:r>
      <w:r w:rsidR="00FF070D" w:rsidRPr="00021CF9">
        <w:rPr>
          <w:rFonts w:ascii="Book Antiqua" w:hAnsi="Book Antiqua" w:cs="Arial"/>
        </w:rPr>
        <w:t xml:space="preserve"> s zapadnim nadvožnjakom, a temeljem ok</w:t>
      </w:r>
      <w:r w:rsidR="00351CEB" w:rsidRPr="00021CF9">
        <w:rPr>
          <w:rFonts w:ascii="Book Antiqua" w:hAnsi="Book Antiqua" w:cs="Arial"/>
        </w:rPr>
        <w:t>v</w:t>
      </w:r>
      <w:r w:rsidR="00FF070D" w:rsidRPr="00021CF9">
        <w:rPr>
          <w:rFonts w:ascii="Book Antiqua" w:hAnsi="Book Antiqua" w:cs="Arial"/>
        </w:rPr>
        <w:t>irnog sporazuma planira se rek</w:t>
      </w:r>
      <w:r w:rsidR="00351CEB" w:rsidRPr="00021CF9">
        <w:rPr>
          <w:rFonts w:ascii="Book Antiqua" w:hAnsi="Book Antiqua" w:cs="Arial"/>
        </w:rPr>
        <w:t>onstrukcija postojećih ulica pr</w:t>
      </w:r>
      <w:r w:rsidR="00FF070D" w:rsidRPr="00021CF9">
        <w:rPr>
          <w:rFonts w:ascii="Book Antiqua" w:hAnsi="Book Antiqua" w:cs="Arial"/>
        </w:rPr>
        <w:t>ve</w:t>
      </w:r>
      <w:r w:rsidR="00351CEB" w:rsidRPr="00021CF9">
        <w:rPr>
          <w:rFonts w:ascii="Book Antiqua" w:hAnsi="Book Antiqua" w:cs="Arial"/>
        </w:rPr>
        <w:t>n</w:t>
      </w:r>
      <w:r w:rsidR="00FF070D" w:rsidRPr="00021CF9">
        <w:rPr>
          <w:rFonts w:ascii="Book Antiqua" w:hAnsi="Book Antiqua" w:cs="Arial"/>
        </w:rPr>
        <w:t xml:space="preserve">stveno nakon izvedbe instalacije odvodnje. 2018. godine planira se rekonstrukcija Ulice Dragutina Domjanića. U narednom periodu planira se izgradnja nastavka Sajmišne ulice do istočnog nadvožnjaka i produžetka Krelžine ulice. </w:t>
      </w:r>
    </w:p>
    <w:p w:rsidR="00DE7A36" w:rsidRPr="00021CF9" w:rsidRDefault="00DE7A36" w:rsidP="00B77E27">
      <w:pPr>
        <w:spacing w:after="0" w:line="240" w:lineRule="auto"/>
        <w:jc w:val="both"/>
        <w:rPr>
          <w:rFonts w:ascii="Book Antiqua" w:hAnsi="Book Antiqua" w:cs="Arial"/>
        </w:rPr>
      </w:pPr>
    </w:p>
    <w:p w:rsidR="003553C2" w:rsidRPr="00021CF9" w:rsidRDefault="003553C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553C2" w:rsidRPr="00021CF9" w:rsidRDefault="003553C2" w:rsidP="00B77E27">
      <w:pPr>
        <w:shd w:val="clear" w:color="auto" w:fill="FFFFFF"/>
        <w:tabs>
          <w:tab w:val="num" w:pos="1134"/>
        </w:tabs>
        <w:spacing w:after="0" w:line="240" w:lineRule="auto"/>
        <w:jc w:val="both"/>
        <w:rPr>
          <w:rFonts w:ascii="Book Antiqua" w:hAnsi="Book Antiqua" w:cs="Arial"/>
        </w:rPr>
      </w:pPr>
      <w:r w:rsidRPr="00021CF9">
        <w:rPr>
          <w:rFonts w:ascii="Book Antiqua" w:hAnsi="Book Antiqua" w:cs="Arial"/>
        </w:rPr>
        <w:t>Zakon o komunalnom gospodarstvu, Zakon o prostornom uređenju</w:t>
      </w:r>
      <w:r w:rsidR="00FF070D" w:rsidRPr="00021CF9">
        <w:rPr>
          <w:rFonts w:ascii="Book Antiqua" w:hAnsi="Book Antiqua" w:cs="Arial"/>
        </w:rPr>
        <w:t xml:space="preserve">, </w:t>
      </w:r>
      <w:r w:rsidRPr="00021CF9">
        <w:rPr>
          <w:rFonts w:ascii="Book Antiqua" w:hAnsi="Book Antiqua" w:cs="Arial"/>
        </w:rPr>
        <w:t>Zakon o gradnji</w:t>
      </w:r>
      <w:r w:rsidR="00FF070D" w:rsidRPr="00021CF9">
        <w:rPr>
          <w:rFonts w:ascii="Book Antiqua" w:hAnsi="Book Antiqua" w:cs="Arial"/>
        </w:rPr>
        <w:t>,</w:t>
      </w:r>
      <w:r w:rsidRPr="00021CF9">
        <w:rPr>
          <w:rFonts w:ascii="Book Antiqua" w:hAnsi="Book Antiqua" w:cs="Arial"/>
        </w:rPr>
        <w:t xml:space="preserve">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Zakon o cestama.</w:t>
      </w:r>
    </w:p>
    <w:p w:rsidR="003553C2" w:rsidRPr="00021CF9" w:rsidRDefault="003553C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553C2" w:rsidRPr="00021CF9" w:rsidRDefault="003553C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3553C2" w:rsidRPr="00021CF9" w:rsidRDefault="003553C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Povećanje sigurnosti u prometu, efikasnosti prometa izgradnjom novih prometnica te uređenosti postojećih izgrađenih ulica.</w:t>
      </w:r>
    </w:p>
    <w:p w:rsidR="003553C2" w:rsidRPr="00021CF9" w:rsidRDefault="003553C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3553C2" w:rsidRPr="00021CF9" w:rsidRDefault="003553C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cijena i iskustveno na temelju prije izvedenih sličnih projekata. Za izgradnju </w:t>
      </w:r>
      <w:r w:rsidR="00CF4A74" w:rsidRPr="00021CF9">
        <w:rPr>
          <w:rFonts w:ascii="Book Antiqua" w:eastAsia="Times New Roman" w:hAnsi="Book Antiqua" w:cs="Arial"/>
          <w:bCs/>
          <w:lang w:eastAsia="hr-HR"/>
        </w:rPr>
        <w:t>prometnica</w:t>
      </w:r>
      <w:r w:rsidRPr="00021CF9">
        <w:rPr>
          <w:rFonts w:ascii="Book Antiqua" w:eastAsia="Times New Roman" w:hAnsi="Book Antiqua" w:cs="Arial"/>
          <w:bCs/>
          <w:lang w:eastAsia="hr-HR"/>
        </w:rPr>
        <w:t xml:space="preserve"> tražit će se dodatni izvori financiranja iz sredstava Zagrebačke županije.</w:t>
      </w:r>
    </w:p>
    <w:p w:rsidR="001D4B57" w:rsidRPr="00021CF9" w:rsidRDefault="001D4B57" w:rsidP="00B77E27">
      <w:pPr>
        <w:spacing w:after="0" w:line="240" w:lineRule="auto"/>
        <w:jc w:val="both"/>
        <w:rPr>
          <w:rFonts w:ascii="Book Antiqua" w:eastAsia="Times New Roman" w:hAnsi="Book Antiqua" w:cs="Arial"/>
          <w:b/>
          <w:bCs/>
          <w:lang w:eastAsia="hr-HR"/>
        </w:rPr>
      </w:pPr>
    </w:p>
    <w:p w:rsidR="003553C2" w:rsidRPr="00021CF9" w:rsidRDefault="003553C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35"/>
        <w:gridCol w:w="2190"/>
        <w:gridCol w:w="1243"/>
        <w:gridCol w:w="1243"/>
        <w:gridCol w:w="1243"/>
        <w:gridCol w:w="1243"/>
      </w:tblGrid>
      <w:tr w:rsidR="00FF070D" w:rsidRPr="00021CF9" w:rsidTr="00D61FE8">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FF070D" w:rsidRPr="00021CF9" w:rsidRDefault="00FF070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70D" w:rsidRPr="00021CF9" w:rsidRDefault="00FF070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FF070D" w:rsidRPr="00021CF9" w:rsidRDefault="00FF070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FF070D" w:rsidRPr="00021CF9" w:rsidRDefault="00FF070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FF070D" w:rsidRPr="00021CF9" w:rsidRDefault="00FF070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FF070D" w:rsidRPr="00021CF9" w:rsidRDefault="00FF070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D61FE8" w:rsidRPr="00021CF9" w:rsidTr="00D61FE8">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projektne dokumentacije za izgradnju cesta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05.K4.1</w:t>
            </w:r>
            <w:r w:rsidRPr="00021CF9">
              <w:rPr>
                <w:rFonts w:ascii="Book Antiqua" w:eastAsia="Times New Roman" w:hAnsi="Book Antiqua" w:cs="Times New Roman"/>
                <w:lang w:eastAsia="hr-HR"/>
              </w:rPr>
              <w:br/>
              <w:t>Broj izrađene projektne dokumentacije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D61FE8" w:rsidRPr="00021CF9" w:rsidRDefault="001313DE"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r>
      <w:tr w:rsidR="00D61FE8" w:rsidRPr="00021CF9" w:rsidTr="00D61FE8">
        <w:trPr>
          <w:trHeight w:val="735"/>
        </w:trPr>
        <w:tc>
          <w:tcPr>
            <w:tcW w:w="2304" w:type="dxa"/>
            <w:tcBorders>
              <w:top w:val="nil"/>
              <w:left w:val="single" w:sz="4" w:space="0" w:color="auto"/>
              <w:bottom w:val="single" w:sz="4" w:space="0" w:color="auto"/>
              <w:right w:val="single" w:sz="4" w:space="0" w:color="auto"/>
            </w:tcBorders>
            <w:vAlign w:val="center"/>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cesta</w:t>
            </w:r>
          </w:p>
        </w:tc>
        <w:tc>
          <w:tcPr>
            <w:tcW w:w="2567" w:type="dxa"/>
            <w:tcBorders>
              <w:top w:val="nil"/>
              <w:left w:val="single" w:sz="4" w:space="0" w:color="auto"/>
              <w:bottom w:val="single" w:sz="4" w:space="0" w:color="auto"/>
              <w:right w:val="single" w:sz="4" w:space="0" w:color="auto"/>
            </w:tcBorders>
            <w:shd w:val="clear" w:color="auto" w:fill="auto"/>
            <w:vAlign w:val="center"/>
            <w:hideMark/>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05.K4.2</w:t>
            </w:r>
            <w:r w:rsidRPr="00021CF9">
              <w:rPr>
                <w:rFonts w:ascii="Book Antiqua" w:eastAsia="Times New Roman" w:hAnsi="Book Antiqua" w:cs="Times New Roman"/>
                <w:lang w:eastAsia="hr-HR"/>
              </w:rPr>
              <w:br/>
              <w:t>Broj metara dužnih izvedenih nerazvrstanih cesta u tekućoj godini</w:t>
            </w:r>
          </w:p>
        </w:tc>
        <w:tc>
          <w:tcPr>
            <w:tcW w:w="1077" w:type="dxa"/>
            <w:tcBorders>
              <w:top w:val="nil"/>
              <w:left w:val="nil"/>
              <w:bottom w:val="single" w:sz="4" w:space="0" w:color="auto"/>
              <w:right w:val="single" w:sz="4" w:space="0" w:color="auto"/>
            </w:tcBorders>
            <w:shd w:val="clear" w:color="auto" w:fill="auto"/>
            <w:vAlign w:val="center"/>
            <w:hideMark/>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83" w:type="dxa"/>
            <w:tcBorders>
              <w:top w:val="nil"/>
              <w:left w:val="nil"/>
              <w:bottom w:val="single" w:sz="4" w:space="0" w:color="auto"/>
              <w:right w:val="single" w:sz="4" w:space="0" w:color="auto"/>
            </w:tcBorders>
            <w:shd w:val="clear" w:color="auto" w:fill="auto"/>
            <w:vAlign w:val="center"/>
            <w:hideMark/>
          </w:tcPr>
          <w:p w:rsidR="00D61FE8" w:rsidRPr="00021CF9" w:rsidRDefault="00D61FE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r w:rsidR="00641C1F" w:rsidRPr="00021CF9">
              <w:rPr>
                <w:rFonts w:ascii="Book Antiqua" w:eastAsia="Times New Roman" w:hAnsi="Book Antiqua" w:cs="Times New Roman"/>
                <w:lang w:eastAsia="hr-HR"/>
              </w:rPr>
              <w:t>000</w:t>
            </w:r>
          </w:p>
        </w:tc>
        <w:tc>
          <w:tcPr>
            <w:tcW w:w="1083" w:type="dxa"/>
            <w:tcBorders>
              <w:top w:val="nil"/>
              <w:left w:val="nil"/>
              <w:bottom w:val="single" w:sz="4" w:space="0" w:color="auto"/>
              <w:right w:val="single" w:sz="4" w:space="0" w:color="auto"/>
            </w:tcBorders>
            <w:shd w:val="clear" w:color="auto" w:fill="auto"/>
            <w:vAlign w:val="center"/>
            <w:hideMark/>
          </w:tcPr>
          <w:p w:rsidR="00D61FE8" w:rsidRPr="00021CF9" w:rsidRDefault="00641C1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800</w:t>
            </w:r>
          </w:p>
        </w:tc>
        <w:tc>
          <w:tcPr>
            <w:tcW w:w="1083" w:type="dxa"/>
            <w:tcBorders>
              <w:top w:val="nil"/>
              <w:left w:val="nil"/>
              <w:bottom w:val="single" w:sz="4" w:space="0" w:color="auto"/>
              <w:right w:val="single" w:sz="4" w:space="0" w:color="auto"/>
            </w:tcBorders>
            <w:shd w:val="clear" w:color="auto" w:fill="auto"/>
            <w:vAlign w:val="center"/>
            <w:hideMark/>
          </w:tcPr>
          <w:p w:rsidR="00D61FE8" w:rsidRPr="00021CF9" w:rsidRDefault="00641C1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2200</w:t>
            </w:r>
          </w:p>
        </w:tc>
      </w:tr>
    </w:tbl>
    <w:p w:rsidR="003553C2" w:rsidRPr="00021CF9" w:rsidRDefault="003553C2" w:rsidP="00B77E27">
      <w:pPr>
        <w:spacing w:after="0" w:line="240" w:lineRule="auto"/>
        <w:jc w:val="both"/>
        <w:rPr>
          <w:rFonts w:ascii="Book Antiqua" w:eastAsia="Times New Roman" w:hAnsi="Book Antiqua" w:cs="Arial"/>
          <w:b/>
          <w:bCs/>
          <w:lang w:eastAsia="hr-HR"/>
        </w:rPr>
      </w:pPr>
    </w:p>
    <w:p w:rsidR="00AE7A3C" w:rsidRPr="00021CF9" w:rsidRDefault="00AE7A3C"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K100005</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Nerazvrstane ceste - prometnice poduzetnička zona</w:t>
            </w:r>
          </w:p>
        </w:tc>
      </w:tr>
    </w:tbl>
    <w:p w:rsidR="008F62FD" w:rsidRPr="00021CF9" w:rsidRDefault="008F62FD" w:rsidP="00B77E27">
      <w:pPr>
        <w:spacing w:after="0" w:line="240" w:lineRule="auto"/>
        <w:jc w:val="both"/>
        <w:rPr>
          <w:rFonts w:ascii="Book Antiqua" w:hAnsi="Book Antiqua" w:cs="Arial"/>
          <w:b/>
        </w:rPr>
      </w:pPr>
    </w:p>
    <w:p w:rsidR="001D4B57" w:rsidRPr="00021CF9" w:rsidRDefault="001D4B57" w:rsidP="00B77E27">
      <w:pPr>
        <w:spacing w:after="0" w:line="240" w:lineRule="auto"/>
        <w:jc w:val="both"/>
        <w:rPr>
          <w:rFonts w:ascii="Book Antiqua" w:hAnsi="Book Antiqua" w:cs="Arial"/>
          <w:b/>
        </w:rPr>
      </w:pPr>
      <w:r w:rsidRPr="00021CF9">
        <w:rPr>
          <w:rFonts w:ascii="Book Antiqua" w:hAnsi="Book Antiqua" w:cs="Arial"/>
          <w:b/>
        </w:rPr>
        <w:t>Opis projekta</w:t>
      </w:r>
    </w:p>
    <w:p w:rsidR="001D4B57" w:rsidRPr="00021CF9" w:rsidRDefault="001D4B57" w:rsidP="00B77E27">
      <w:pPr>
        <w:spacing w:after="0" w:line="240" w:lineRule="auto"/>
        <w:jc w:val="both"/>
        <w:rPr>
          <w:rFonts w:ascii="Book Antiqua" w:hAnsi="Book Antiqua" w:cs="Arial"/>
        </w:rPr>
      </w:pPr>
      <w:r w:rsidRPr="00021CF9">
        <w:rPr>
          <w:rFonts w:ascii="Book Antiqua" w:hAnsi="Book Antiqua" w:cs="Arial"/>
        </w:rPr>
        <w:t>Tijekom 201</w:t>
      </w:r>
      <w:r w:rsidR="0031074D" w:rsidRPr="00021CF9">
        <w:rPr>
          <w:rFonts w:ascii="Book Antiqua" w:hAnsi="Book Antiqua" w:cs="Arial"/>
        </w:rPr>
        <w:t>8</w:t>
      </w:r>
      <w:r w:rsidRPr="00021CF9">
        <w:rPr>
          <w:rFonts w:ascii="Book Antiqua" w:hAnsi="Book Antiqua" w:cs="Arial"/>
        </w:rPr>
        <w:t xml:space="preserve">. godine predviđa se </w:t>
      </w:r>
      <w:r w:rsidR="0031074D" w:rsidRPr="00021CF9">
        <w:rPr>
          <w:rFonts w:ascii="Book Antiqua" w:hAnsi="Book Antiqua" w:cs="Arial"/>
        </w:rPr>
        <w:t>započeti s izgradnjom obilaznice kroz poduzetničku zonu što uključuje i most preko kanala oboriske odvodnje Puhovec</w:t>
      </w:r>
      <w:r w:rsidRPr="00021CF9">
        <w:rPr>
          <w:rFonts w:ascii="Book Antiqua" w:hAnsi="Book Antiqua" w:cs="Arial"/>
        </w:rPr>
        <w:t xml:space="preserve">. </w:t>
      </w:r>
      <w:r w:rsidR="0031074D" w:rsidRPr="00021CF9">
        <w:rPr>
          <w:rFonts w:ascii="Book Antiqua" w:hAnsi="Book Antiqua" w:cs="Arial"/>
        </w:rPr>
        <w:t>U narednom razdoblju planira se nastavak radova na izgradnji obilaznice.</w:t>
      </w:r>
    </w:p>
    <w:p w:rsidR="001D4B57" w:rsidRPr="00021CF9" w:rsidRDefault="001D4B57" w:rsidP="00B77E27">
      <w:pPr>
        <w:spacing w:after="0" w:line="240" w:lineRule="auto"/>
        <w:jc w:val="both"/>
        <w:rPr>
          <w:rFonts w:ascii="Book Antiqua" w:hAnsi="Book Antiqua" w:cs="Arial"/>
        </w:rPr>
      </w:pPr>
    </w:p>
    <w:p w:rsidR="001D4B57" w:rsidRPr="00021CF9" w:rsidRDefault="001D4B5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1074D" w:rsidRPr="00021CF9" w:rsidRDefault="0031074D" w:rsidP="00B77E27">
      <w:pPr>
        <w:shd w:val="clear" w:color="auto" w:fill="FFFFFF"/>
        <w:tabs>
          <w:tab w:val="num" w:pos="1134"/>
        </w:tabs>
        <w:spacing w:after="0" w:line="240" w:lineRule="auto"/>
        <w:jc w:val="both"/>
        <w:rPr>
          <w:rFonts w:ascii="Book Antiqua" w:hAnsi="Book Antiqua" w:cs="Arial"/>
        </w:rPr>
      </w:pPr>
      <w:r w:rsidRPr="00021CF9">
        <w:rPr>
          <w:rFonts w:ascii="Book Antiqua" w:hAnsi="Book Antiqua" w:cs="Arial"/>
        </w:rPr>
        <w:t xml:space="preserve">Zakon o komunalnom gospodarstvu, 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Zakon o cestama.</w:t>
      </w:r>
    </w:p>
    <w:p w:rsidR="001D4B57" w:rsidRPr="00021CF9" w:rsidRDefault="001D4B5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1D4B57" w:rsidRPr="00021CF9" w:rsidRDefault="001D4B5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 Razvoj poduzetništva i očuvanje obrtničke tradicije.</w:t>
      </w:r>
    </w:p>
    <w:p w:rsidR="001D4B57" w:rsidRPr="00021CF9" w:rsidRDefault="001D4B5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ciljevi: </w:t>
      </w:r>
      <w:r w:rsidR="00CF4A74" w:rsidRPr="00021CF9">
        <w:rPr>
          <w:rFonts w:ascii="Book Antiqua" w:eastAsia="Times New Roman" w:hAnsi="Book Antiqua" w:cs="Arial"/>
          <w:bCs/>
          <w:lang w:eastAsia="hr-HR"/>
        </w:rPr>
        <w:t xml:space="preserve">Ostvarivanje novog ulaza u Poduzetničku zonu Puhovec te </w:t>
      </w:r>
      <w:r w:rsidR="00EB62B0" w:rsidRPr="00021CF9">
        <w:rPr>
          <w:rFonts w:ascii="Book Antiqua" w:eastAsia="Times New Roman" w:hAnsi="Book Antiqua" w:cs="Arial"/>
          <w:bCs/>
          <w:lang w:eastAsia="hr-HR"/>
        </w:rPr>
        <w:t>unaprijeđenije</w:t>
      </w:r>
      <w:r w:rsidR="00CF4A74" w:rsidRPr="00021CF9">
        <w:rPr>
          <w:rFonts w:ascii="Book Antiqua" w:eastAsia="Times New Roman" w:hAnsi="Book Antiqua" w:cs="Arial"/>
          <w:bCs/>
          <w:lang w:eastAsia="hr-HR"/>
        </w:rPr>
        <w:t xml:space="preserve"> prometa te p</w:t>
      </w:r>
      <w:r w:rsidRPr="00021CF9">
        <w:rPr>
          <w:rFonts w:ascii="Book Antiqua" w:eastAsia="Times New Roman" w:hAnsi="Book Antiqua" w:cs="Arial"/>
          <w:bCs/>
          <w:lang w:eastAsia="hr-HR"/>
        </w:rPr>
        <w:t>ovećanje sigurnosti u prometu</w:t>
      </w:r>
      <w:r w:rsidR="00CF4A74" w:rsidRPr="00021CF9">
        <w:rPr>
          <w:rFonts w:ascii="Book Antiqua" w:eastAsia="Times New Roman" w:hAnsi="Book Antiqua" w:cs="Arial"/>
          <w:bCs/>
          <w:lang w:eastAsia="hr-HR"/>
        </w:rPr>
        <w:t>.</w:t>
      </w:r>
    </w:p>
    <w:p w:rsidR="001D4B57" w:rsidRPr="00021CF9" w:rsidRDefault="001D4B5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1D4B57" w:rsidRPr="00021CF9" w:rsidRDefault="001D4B5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cijena i </w:t>
      </w:r>
      <w:r w:rsidR="00CF4A74" w:rsidRPr="00021CF9">
        <w:rPr>
          <w:rFonts w:ascii="Book Antiqua" w:eastAsia="Times New Roman" w:hAnsi="Book Antiqua" w:cs="Arial"/>
          <w:bCs/>
          <w:lang w:eastAsia="hr-HR"/>
        </w:rPr>
        <w:t>projektantske procjene za obilaznicu kroz poduzetničku zonu</w:t>
      </w:r>
      <w:r w:rsidRPr="00021CF9">
        <w:rPr>
          <w:rFonts w:ascii="Book Antiqua" w:eastAsia="Times New Roman" w:hAnsi="Book Antiqua" w:cs="Arial"/>
          <w:bCs/>
          <w:lang w:eastAsia="hr-HR"/>
        </w:rPr>
        <w:t>. Za izgradnju zaobilaznice kroz poduzetničku zonu Puhovec tražit će se dodatni izvori financiranja iz fondova EU i sredstava Zagrebačke županije.</w:t>
      </w:r>
    </w:p>
    <w:p w:rsidR="001D4B57" w:rsidRPr="00021CF9" w:rsidRDefault="001D4B57" w:rsidP="00B77E27">
      <w:pPr>
        <w:spacing w:after="0" w:line="240" w:lineRule="auto"/>
        <w:jc w:val="both"/>
        <w:rPr>
          <w:rFonts w:ascii="Book Antiqua" w:eastAsia="Times New Roman" w:hAnsi="Book Antiqua" w:cs="Arial"/>
          <w:b/>
          <w:bCs/>
          <w:lang w:eastAsia="hr-HR"/>
        </w:rPr>
      </w:pPr>
    </w:p>
    <w:p w:rsidR="001D4B57" w:rsidRPr="00021CF9" w:rsidRDefault="001D4B5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1970"/>
        <w:gridCol w:w="2255"/>
        <w:gridCol w:w="1243"/>
        <w:gridCol w:w="1243"/>
        <w:gridCol w:w="1243"/>
        <w:gridCol w:w="1243"/>
      </w:tblGrid>
      <w:tr w:rsidR="0031074D" w:rsidRPr="00021CF9" w:rsidTr="0031074D">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31074D" w:rsidRPr="00021CF9" w:rsidRDefault="0031074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CF4A74" w:rsidRPr="00021CF9" w:rsidTr="0031074D">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CF4A74" w:rsidRPr="00021CF9" w:rsidRDefault="00CF4A7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cesta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4A74" w:rsidRPr="00021CF9" w:rsidRDefault="00CF4A74" w:rsidP="00B77E27">
            <w:pPr>
              <w:spacing w:after="0" w:line="240" w:lineRule="auto"/>
              <w:jc w:val="center"/>
              <w:rPr>
                <w:rFonts w:ascii="Book Antiqua" w:hAnsi="Book Antiqua"/>
              </w:rPr>
            </w:pPr>
            <w:r w:rsidRPr="00021CF9">
              <w:rPr>
                <w:rFonts w:ascii="Book Antiqua" w:hAnsi="Book Antiqua"/>
              </w:rPr>
              <w:t>PR 05.K5.1</w:t>
            </w:r>
            <w:r w:rsidRPr="00021CF9">
              <w:rPr>
                <w:rFonts w:ascii="Book Antiqua" w:hAnsi="Book Antiqua"/>
              </w:rPr>
              <w:br/>
              <w:t>Broj metara dužnih izvedenih nerazvrstanih cesta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F4A74" w:rsidRPr="00021CF9" w:rsidRDefault="00CF4A74"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CF4A74" w:rsidRPr="00021CF9" w:rsidRDefault="0031074D" w:rsidP="00B77E27">
            <w:pPr>
              <w:spacing w:after="0" w:line="240" w:lineRule="auto"/>
              <w:jc w:val="center"/>
              <w:rPr>
                <w:rFonts w:ascii="Book Antiqua" w:hAnsi="Book Antiqua"/>
              </w:rPr>
            </w:pPr>
            <w:r w:rsidRPr="00021CF9">
              <w:rPr>
                <w:rFonts w:ascii="Book Antiqua" w:hAnsi="Book Antiqua"/>
              </w:rPr>
              <w:t>160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CF4A74" w:rsidRPr="00021CF9" w:rsidRDefault="008C490C" w:rsidP="00B77E27">
            <w:pPr>
              <w:spacing w:after="0" w:line="240" w:lineRule="auto"/>
              <w:jc w:val="center"/>
              <w:rPr>
                <w:rFonts w:ascii="Book Antiqua" w:hAnsi="Book Antiqua"/>
              </w:rPr>
            </w:pPr>
            <w:r w:rsidRPr="00021CF9">
              <w:rPr>
                <w:rFonts w:ascii="Book Antiqua" w:hAnsi="Book Antiqua"/>
              </w:rPr>
              <w:t>520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8C490C" w:rsidRPr="00021CF9" w:rsidRDefault="008C490C" w:rsidP="00B77E27">
            <w:pPr>
              <w:spacing w:after="0" w:line="240" w:lineRule="auto"/>
              <w:jc w:val="center"/>
              <w:rPr>
                <w:rFonts w:ascii="Book Antiqua" w:hAnsi="Book Antiqua"/>
              </w:rPr>
            </w:pPr>
            <w:r w:rsidRPr="00021CF9">
              <w:rPr>
                <w:rFonts w:ascii="Book Antiqua" w:hAnsi="Book Antiqua"/>
              </w:rPr>
              <w:t>350</w:t>
            </w:r>
          </w:p>
        </w:tc>
      </w:tr>
      <w:tr w:rsidR="0031074D" w:rsidRPr="00021CF9" w:rsidTr="0031074D">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31074D" w:rsidRPr="00021CF9" w:rsidRDefault="0031074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mostova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center"/>
              <w:rPr>
                <w:rFonts w:ascii="Book Antiqua" w:hAnsi="Book Antiqua"/>
              </w:rPr>
            </w:pPr>
            <w:r w:rsidRPr="00021CF9">
              <w:rPr>
                <w:rFonts w:ascii="Book Antiqua" w:hAnsi="Book Antiqua"/>
              </w:rPr>
              <w:t>PR 05.K5.2</w:t>
            </w:r>
            <w:r w:rsidRPr="00021CF9">
              <w:rPr>
                <w:rFonts w:ascii="Book Antiqua" w:hAnsi="Book Antiqua"/>
              </w:rPr>
              <w:br/>
              <w:t>Broj mostova izvedenih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center"/>
              <w:rPr>
                <w:rFonts w:ascii="Book Antiqua" w:hAnsi="Book Antiqua"/>
              </w:rPr>
            </w:pPr>
            <w:r w:rsidRPr="00021CF9">
              <w:rPr>
                <w:rFonts w:ascii="Book Antiqua" w:hAnsi="Book Antiqua"/>
              </w:rPr>
              <w:t>1</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center"/>
              <w:rPr>
                <w:rFonts w:ascii="Book Antiqua" w:hAnsi="Book Antiqua"/>
              </w:rPr>
            </w:pPr>
            <w:r w:rsidRPr="00021CF9">
              <w:rPr>
                <w:rFonts w:ascii="Book Antiqua" w:hAnsi="Book Antiqua"/>
              </w:rPr>
              <w:t>2</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1074D" w:rsidRPr="00021CF9" w:rsidRDefault="0031074D" w:rsidP="00B77E27">
            <w:pPr>
              <w:spacing w:after="0" w:line="240" w:lineRule="auto"/>
              <w:jc w:val="center"/>
              <w:rPr>
                <w:rFonts w:ascii="Book Antiqua" w:hAnsi="Book Antiqua"/>
              </w:rPr>
            </w:pPr>
            <w:r w:rsidRPr="00021CF9">
              <w:rPr>
                <w:rFonts w:ascii="Book Antiqua" w:hAnsi="Book Antiqua"/>
              </w:rPr>
              <w:t>0</w:t>
            </w:r>
          </w:p>
        </w:tc>
      </w:tr>
    </w:tbl>
    <w:p w:rsidR="001D4B57" w:rsidRPr="00021CF9" w:rsidRDefault="001D4B57" w:rsidP="00B77E27">
      <w:pPr>
        <w:spacing w:after="0" w:line="240" w:lineRule="auto"/>
        <w:jc w:val="both"/>
        <w:rPr>
          <w:rFonts w:ascii="Book Antiqua" w:eastAsia="Times New Roman" w:hAnsi="Book Antiqua" w:cs="Arial"/>
          <w:b/>
          <w:bCs/>
          <w:lang w:eastAsia="hr-HR"/>
        </w:rPr>
      </w:pPr>
    </w:p>
    <w:p w:rsidR="00AE7A3C" w:rsidRPr="00021CF9" w:rsidRDefault="00AE7A3C" w:rsidP="00B77E27">
      <w:pPr>
        <w:spacing w:after="0" w:line="240" w:lineRule="auto"/>
        <w:jc w:val="both"/>
        <w:rPr>
          <w:rFonts w:ascii="Book Antiqua" w:hAnsi="Book Antiqua" w:cs="Arial"/>
          <w:b/>
          <w:color w:val="FF0000"/>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K100006</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Javna rasvjeta</w:t>
            </w:r>
          </w:p>
        </w:tc>
      </w:tr>
    </w:tbl>
    <w:p w:rsidR="008F62FD" w:rsidRPr="00021CF9" w:rsidRDefault="008F62FD" w:rsidP="00B77E27">
      <w:pPr>
        <w:spacing w:after="0" w:line="240" w:lineRule="auto"/>
        <w:jc w:val="both"/>
        <w:rPr>
          <w:rFonts w:ascii="Book Antiqua" w:hAnsi="Book Antiqua" w:cs="Arial"/>
          <w:b/>
        </w:rPr>
      </w:pPr>
    </w:p>
    <w:p w:rsidR="00E05154" w:rsidRPr="00021CF9" w:rsidRDefault="00E05154" w:rsidP="00B77E27">
      <w:pPr>
        <w:spacing w:after="0" w:line="240" w:lineRule="auto"/>
        <w:jc w:val="both"/>
        <w:rPr>
          <w:rFonts w:ascii="Book Antiqua" w:hAnsi="Book Antiqua" w:cs="Arial"/>
          <w:b/>
        </w:rPr>
      </w:pPr>
      <w:r w:rsidRPr="00021CF9">
        <w:rPr>
          <w:rFonts w:ascii="Book Antiqua" w:hAnsi="Book Antiqua" w:cs="Arial"/>
          <w:b/>
        </w:rPr>
        <w:t>Opis projekta</w:t>
      </w:r>
    </w:p>
    <w:p w:rsidR="00E05154" w:rsidRPr="00021CF9" w:rsidRDefault="00E05154" w:rsidP="00B77E27">
      <w:pPr>
        <w:spacing w:after="0" w:line="240" w:lineRule="auto"/>
        <w:jc w:val="both"/>
        <w:rPr>
          <w:rFonts w:ascii="Book Antiqua" w:hAnsi="Book Antiqua" w:cs="Arial"/>
        </w:rPr>
      </w:pPr>
      <w:r w:rsidRPr="00021CF9">
        <w:rPr>
          <w:rFonts w:ascii="Book Antiqua" w:hAnsi="Book Antiqua" w:cs="Arial"/>
        </w:rPr>
        <w:t xml:space="preserve">Grad Dugo Selo potpisao je pismo namjere za pristupanje programu Masterplan javne rasvjete </w:t>
      </w:r>
      <w:r w:rsidR="00602EC0" w:rsidRPr="00021CF9">
        <w:rPr>
          <w:rFonts w:ascii="Book Antiqua" w:hAnsi="Book Antiqua" w:cs="Arial"/>
        </w:rPr>
        <w:t>(projekt NewLight)</w:t>
      </w:r>
      <w:r w:rsidRPr="00021CF9">
        <w:rPr>
          <w:rFonts w:ascii="Book Antiqua" w:hAnsi="Book Antiqua" w:cs="Arial"/>
        </w:rPr>
        <w:t xml:space="preserve"> u sklopu kojeg će se sredstvima EU fondova i Zagrebačke županije izraditi projektna i natječajna dokumentacija za rekonstrukciju odnosno modernizaciju javne rasvjete na području gradova i općina uključenih u projekt. Obveza je Grada u naredne tri godine nakon donošenja akcijskog plana provesti projekt modernizacije rasvjete izrađen </w:t>
      </w:r>
      <w:r w:rsidR="00602EC0" w:rsidRPr="00021CF9">
        <w:rPr>
          <w:rFonts w:ascii="Book Antiqua" w:hAnsi="Book Antiqua" w:cs="Arial"/>
        </w:rPr>
        <w:t>u sklopu projekta NewLight</w:t>
      </w:r>
      <w:r w:rsidRPr="00021CF9">
        <w:rPr>
          <w:rFonts w:ascii="Book Antiqua" w:hAnsi="Book Antiqua" w:cs="Arial"/>
        </w:rPr>
        <w:t>. Tijekom 201</w:t>
      </w:r>
      <w:r w:rsidR="00602EC0" w:rsidRPr="00021CF9">
        <w:rPr>
          <w:rFonts w:ascii="Book Antiqua" w:hAnsi="Book Antiqua" w:cs="Arial"/>
        </w:rPr>
        <w:t>8</w:t>
      </w:r>
      <w:r w:rsidRPr="00021CF9">
        <w:rPr>
          <w:rFonts w:ascii="Book Antiqua" w:hAnsi="Book Antiqua" w:cs="Arial"/>
        </w:rPr>
        <w:t xml:space="preserve">. godine Grad </w:t>
      </w:r>
      <w:r w:rsidR="00602EC0" w:rsidRPr="00021CF9">
        <w:rPr>
          <w:rFonts w:ascii="Book Antiqua" w:hAnsi="Book Antiqua" w:cs="Arial"/>
        </w:rPr>
        <w:t>će u suradnji s REGEA-om provesti javno nadmetanje za odabir ESCO tvrtke koja će provesti modernizaciju javne rasvjete na području Grada. Grad ne mora osigurati dodatna sredstva za realizaciju projekta modernizacije već će se ista financirati iz ušteda na električnoj energiji i održavanju sustava javne rasvjete.</w:t>
      </w:r>
      <w:r w:rsidRPr="00021CF9">
        <w:rPr>
          <w:rFonts w:ascii="Book Antiqua" w:hAnsi="Book Antiqua" w:cs="Arial"/>
        </w:rPr>
        <w:t xml:space="preserve"> Tijekom 201</w:t>
      </w:r>
      <w:r w:rsidR="00602EC0" w:rsidRPr="00021CF9">
        <w:rPr>
          <w:rFonts w:ascii="Book Antiqua" w:hAnsi="Book Antiqua" w:cs="Arial"/>
        </w:rPr>
        <w:t>9</w:t>
      </w:r>
      <w:r w:rsidRPr="00021CF9">
        <w:rPr>
          <w:rFonts w:ascii="Book Antiqua" w:hAnsi="Book Antiqua" w:cs="Arial"/>
        </w:rPr>
        <w:t xml:space="preserve">. i </w:t>
      </w:r>
      <w:r w:rsidR="00602EC0" w:rsidRPr="00021CF9">
        <w:rPr>
          <w:rFonts w:ascii="Book Antiqua" w:hAnsi="Book Antiqua" w:cs="Arial"/>
        </w:rPr>
        <w:t>2</w:t>
      </w:r>
      <w:r w:rsidRPr="00021CF9">
        <w:rPr>
          <w:rFonts w:ascii="Book Antiqua" w:hAnsi="Book Antiqua" w:cs="Arial"/>
        </w:rPr>
        <w:t>0</w:t>
      </w:r>
      <w:r w:rsidR="00602EC0" w:rsidRPr="00021CF9">
        <w:rPr>
          <w:rFonts w:ascii="Book Antiqua" w:hAnsi="Book Antiqua" w:cs="Arial"/>
        </w:rPr>
        <w:t>20</w:t>
      </w:r>
      <w:r w:rsidRPr="00021CF9">
        <w:rPr>
          <w:rFonts w:ascii="Book Antiqua" w:hAnsi="Book Antiqua" w:cs="Arial"/>
        </w:rPr>
        <w:t xml:space="preserve">. godine </w:t>
      </w:r>
      <w:r w:rsidR="00602EC0" w:rsidRPr="00021CF9">
        <w:rPr>
          <w:rFonts w:ascii="Book Antiqua" w:hAnsi="Book Antiqua" w:cs="Arial"/>
        </w:rPr>
        <w:t xml:space="preserve">planira se izgradnja sustava javne rasvjete za zelenu površinu uz Osječku ulicu dopuna iste u Perivoju Ivane Brlić Mažuranić te izgradnja cestovne rasvjete za Industrijsku i Gospodarsku ulicu. </w:t>
      </w:r>
      <w:r w:rsidRPr="00021CF9">
        <w:rPr>
          <w:rFonts w:ascii="Book Antiqua" w:hAnsi="Book Antiqua" w:cs="Arial"/>
        </w:rPr>
        <w:t>U 201</w:t>
      </w:r>
      <w:r w:rsidR="00602EC0" w:rsidRPr="00021CF9">
        <w:rPr>
          <w:rFonts w:ascii="Book Antiqua" w:hAnsi="Book Antiqua" w:cs="Arial"/>
        </w:rPr>
        <w:t>8</w:t>
      </w:r>
      <w:r w:rsidRPr="00021CF9">
        <w:rPr>
          <w:rFonts w:ascii="Book Antiqua" w:hAnsi="Book Antiqua" w:cs="Arial"/>
        </w:rPr>
        <w:t>., 201</w:t>
      </w:r>
      <w:r w:rsidR="00602EC0" w:rsidRPr="00021CF9">
        <w:rPr>
          <w:rFonts w:ascii="Book Antiqua" w:hAnsi="Book Antiqua" w:cs="Arial"/>
        </w:rPr>
        <w:t>9</w:t>
      </w:r>
      <w:r w:rsidRPr="00021CF9">
        <w:rPr>
          <w:rFonts w:ascii="Book Antiqua" w:hAnsi="Book Antiqua" w:cs="Arial"/>
        </w:rPr>
        <w:t>. iI 20</w:t>
      </w:r>
      <w:r w:rsidR="00602EC0" w:rsidRPr="00021CF9">
        <w:rPr>
          <w:rFonts w:ascii="Book Antiqua" w:hAnsi="Book Antiqua" w:cs="Arial"/>
        </w:rPr>
        <w:t>20</w:t>
      </w:r>
      <w:r w:rsidRPr="00021CF9">
        <w:rPr>
          <w:rFonts w:ascii="Book Antiqua" w:hAnsi="Book Antiqua" w:cs="Arial"/>
        </w:rPr>
        <w:t>. osigurana su sredstva za rekonstrukciju ormara javne rasvjete sukladno zahtjevima distributera.</w:t>
      </w:r>
    </w:p>
    <w:p w:rsidR="00E05154" w:rsidRPr="00021CF9" w:rsidRDefault="00E0515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05154" w:rsidRPr="00021CF9" w:rsidRDefault="00E05154"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Zakon o prostornom uređenju, Zakon o gradnji, Zakon o cestama (NN  84/11, 22/13, 54/13, 92/14), </w:t>
      </w:r>
      <w:r w:rsidRPr="00021CF9">
        <w:rPr>
          <w:rFonts w:ascii="Book Antiqua" w:hAnsi="Book Antiqua" w:cs="Arial"/>
          <w:bCs/>
        </w:rPr>
        <w:t>Zakonom o energetskoj učinkovitosti (Narodne novine, br. 127/2014), Zakon o zaštiti od s</w:t>
      </w:r>
      <w:r w:rsidRPr="00021CF9">
        <w:rPr>
          <w:rFonts w:ascii="Book Antiqua" w:hAnsi="Book Antiqua" w:cs="Arial"/>
        </w:rPr>
        <w:t>vjetlosnog onečišćenja (NN 114/11,)</w:t>
      </w:r>
      <w:r w:rsidRPr="00021CF9">
        <w:rPr>
          <w:rFonts w:ascii="Book Antiqua" w:hAnsi="Book Antiqua"/>
        </w:rPr>
        <w:t xml:space="preserve"> </w:t>
      </w:r>
      <w:r w:rsidRPr="00021CF9">
        <w:rPr>
          <w:rFonts w:ascii="Book Antiqua" w:hAnsi="Book Antiqua" w:cs="Arial"/>
        </w:rPr>
        <w:t>Pravilnik o energetskim pregledima građevina i energetskom certificiranju zgrada (NN 81/12, 29/13, 78/13), Norma HRN EN 13201 – Cestovna rasvjeta.</w:t>
      </w:r>
    </w:p>
    <w:p w:rsidR="00E05154" w:rsidRPr="00021CF9" w:rsidRDefault="00E0515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05154" w:rsidRPr="00021CF9" w:rsidRDefault="00E0515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05154" w:rsidRPr="00021CF9" w:rsidRDefault="00E0515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Povećanje sigurnosti u prometu, ušteda energije primjenom suvremenih tehničkih rješenja i smanjenje svjetlosnog zagađenja.</w:t>
      </w:r>
    </w:p>
    <w:p w:rsidR="00E05154" w:rsidRPr="00021CF9" w:rsidRDefault="00E0515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05154" w:rsidRPr="00021CF9" w:rsidRDefault="00E0515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cijena i iskustveno na temelju prije izvedenih sličnih projekata. Za provedbu mjera u sklopu rekonstrukcije rasvjete temeljem </w:t>
      </w:r>
      <w:r w:rsidR="00DF4125" w:rsidRPr="00021CF9">
        <w:rPr>
          <w:rFonts w:ascii="Book Antiqua" w:eastAsia="Times New Roman" w:hAnsi="Book Antiqua" w:cs="Arial"/>
          <w:bCs/>
          <w:lang w:eastAsia="hr-HR"/>
        </w:rPr>
        <w:t>projekta NewLight</w:t>
      </w:r>
      <w:r w:rsidRPr="00021CF9">
        <w:rPr>
          <w:rFonts w:ascii="Book Antiqua" w:eastAsia="Times New Roman" w:hAnsi="Book Antiqua" w:cs="Arial"/>
          <w:bCs/>
          <w:lang w:eastAsia="hr-HR"/>
        </w:rPr>
        <w:t xml:space="preserve"> Grad Dugo Selo osigurava sredstava </w:t>
      </w:r>
      <w:r w:rsidR="00DF4125" w:rsidRPr="00021CF9">
        <w:rPr>
          <w:rFonts w:ascii="Book Antiqua" w:eastAsia="Times New Roman" w:hAnsi="Book Antiqua" w:cs="Arial"/>
          <w:bCs/>
          <w:lang w:eastAsia="hr-HR"/>
        </w:rPr>
        <w:t>iz uštede koja se ostvaruje modernizacijom</w:t>
      </w:r>
      <w:r w:rsidRPr="00021CF9">
        <w:rPr>
          <w:rFonts w:ascii="Book Antiqua" w:eastAsia="Times New Roman" w:hAnsi="Book Antiqua" w:cs="Arial"/>
          <w:bCs/>
          <w:lang w:eastAsia="hr-HR"/>
        </w:rPr>
        <w:t xml:space="preserve">. </w:t>
      </w:r>
    </w:p>
    <w:p w:rsidR="001D4B57" w:rsidRPr="00021CF9" w:rsidRDefault="001D4B57" w:rsidP="00B77E27">
      <w:pPr>
        <w:spacing w:after="0" w:line="240" w:lineRule="auto"/>
        <w:jc w:val="both"/>
        <w:rPr>
          <w:rFonts w:ascii="Book Antiqua" w:hAnsi="Book Antiqua" w:cs="Arial"/>
          <w:b/>
          <w:bCs/>
        </w:rPr>
      </w:pPr>
      <w:r w:rsidRPr="00021CF9">
        <w:rPr>
          <w:rFonts w:ascii="Book Antiqua" w:hAnsi="Book Antiqua" w:cs="Arial"/>
          <w:b/>
          <w:bCs/>
        </w:rPr>
        <w:t xml:space="preserve">Pokazatelji uspješnosti </w:t>
      </w:r>
    </w:p>
    <w:tbl>
      <w:tblPr>
        <w:tblW w:w="9197" w:type="dxa"/>
        <w:tblInd w:w="91" w:type="dxa"/>
        <w:tblLook w:val="04A0"/>
      </w:tblPr>
      <w:tblGrid>
        <w:gridCol w:w="2027"/>
        <w:gridCol w:w="2198"/>
        <w:gridCol w:w="1243"/>
        <w:gridCol w:w="1243"/>
        <w:gridCol w:w="1243"/>
        <w:gridCol w:w="1243"/>
      </w:tblGrid>
      <w:tr w:rsidR="001D4B57" w:rsidRPr="00021CF9" w:rsidTr="00602EC0">
        <w:trPr>
          <w:trHeight w:val="450"/>
        </w:trPr>
        <w:tc>
          <w:tcPr>
            <w:tcW w:w="2321" w:type="dxa"/>
            <w:tcBorders>
              <w:top w:val="single" w:sz="4" w:space="0" w:color="auto"/>
              <w:left w:val="single" w:sz="4" w:space="0" w:color="auto"/>
              <w:bottom w:val="single" w:sz="4" w:space="0" w:color="auto"/>
              <w:right w:val="single" w:sz="4" w:space="0" w:color="auto"/>
            </w:tcBorders>
            <w:vAlign w:val="center"/>
          </w:tcPr>
          <w:p w:rsidR="001D4B57" w:rsidRPr="00021CF9" w:rsidRDefault="001D4B5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4B57" w:rsidRPr="00021CF9" w:rsidRDefault="001D4B5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1D4B57" w:rsidRPr="00021CF9" w:rsidRDefault="001D4B5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1D4B57" w:rsidRPr="00021CF9" w:rsidRDefault="001D4B5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(2017.)</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1D4B57" w:rsidRPr="00021CF9" w:rsidRDefault="001D4B5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1D4B57" w:rsidRPr="00021CF9" w:rsidRDefault="001D4B5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r>
      <w:tr w:rsidR="00602EC0" w:rsidRPr="00021CF9" w:rsidTr="00602EC0">
        <w:trPr>
          <w:trHeight w:val="450"/>
        </w:trPr>
        <w:tc>
          <w:tcPr>
            <w:tcW w:w="2321" w:type="dxa"/>
            <w:tcBorders>
              <w:top w:val="single" w:sz="4" w:space="0" w:color="auto"/>
              <w:left w:val="single" w:sz="4" w:space="0" w:color="auto"/>
              <w:bottom w:val="single" w:sz="4" w:space="0" w:color="auto"/>
              <w:right w:val="single" w:sz="4" w:space="0" w:color="auto"/>
            </w:tcBorders>
            <w:vAlign w:val="center"/>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Radovi na </w:t>
            </w:r>
            <w:r w:rsidR="00750782" w:rsidRPr="00021CF9">
              <w:rPr>
                <w:rFonts w:ascii="Book Antiqua" w:eastAsia="Times New Roman" w:hAnsi="Book Antiqua" w:cs="Times New Roman"/>
                <w:lang w:eastAsia="hr-HR"/>
              </w:rPr>
              <w:t>rekonstrukciji</w:t>
            </w:r>
            <w:r w:rsidRPr="00021CF9">
              <w:rPr>
                <w:rFonts w:ascii="Book Antiqua" w:eastAsia="Times New Roman" w:hAnsi="Book Antiqua" w:cs="Times New Roman"/>
                <w:lang w:eastAsia="hr-HR"/>
              </w:rPr>
              <w:t xml:space="preserve"> ormara javne rasvjete</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05.K6.1</w:t>
            </w:r>
            <w:r w:rsidRPr="00021CF9">
              <w:rPr>
                <w:rFonts w:ascii="Book Antiqua" w:eastAsia="Times New Roman" w:hAnsi="Book Antiqua" w:cs="Times New Roman"/>
                <w:lang w:eastAsia="hr-HR"/>
              </w:rPr>
              <w:br/>
              <w:t>Broj rekonstruiranih ormara javne rasvjete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14</w:t>
            </w:r>
          </w:p>
        </w:tc>
      </w:tr>
      <w:tr w:rsidR="00602EC0" w:rsidRPr="00021CF9" w:rsidTr="00602EC0">
        <w:trPr>
          <w:trHeight w:val="675"/>
        </w:trPr>
        <w:tc>
          <w:tcPr>
            <w:tcW w:w="2321" w:type="dxa"/>
            <w:tcBorders>
              <w:top w:val="nil"/>
              <w:left w:val="single" w:sz="4" w:space="0" w:color="auto"/>
              <w:bottom w:val="single" w:sz="4" w:space="0" w:color="auto"/>
              <w:right w:val="single" w:sz="4" w:space="0" w:color="auto"/>
            </w:tcBorders>
            <w:vAlign w:val="center"/>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Rekonstrukcija i izgradnja javne rasvjete</w:t>
            </w:r>
          </w:p>
        </w:tc>
        <w:tc>
          <w:tcPr>
            <w:tcW w:w="2568" w:type="dxa"/>
            <w:tcBorders>
              <w:top w:val="nil"/>
              <w:left w:val="single" w:sz="4" w:space="0" w:color="auto"/>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05.K7.2</w:t>
            </w:r>
            <w:r w:rsidRPr="00021CF9">
              <w:rPr>
                <w:rFonts w:ascii="Book Antiqua" w:eastAsia="Times New Roman" w:hAnsi="Book Antiqua" w:cs="Times New Roman"/>
                <w:lang w:eastAsia="hr-HR"/>
              </w:rPr>
              <w:br/>
              <w:t>Broj zamijenjenih ili ugrađenih novih rasvjetnih tijela</w:t>
            </w:r>
          </w:p>
        </w:tc>
        <w:tc>
          <w:tcPr>
            <w:tcW w:w="1077" w:type="dxa"/>
            <w:tcBorders>
              <w:top w:val="nil"/>
              <w:left w:val="nil"/>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60</w:t>
            </w:r>
          </w:p>
        </w:tc>
        <w:tc>
          <w:tcPr>
            <w:tcW w:w="1077" w:type="dxa"/>
            <w:tcBorders>
              <w:top w:val="nil"/>
              <w:left w:val="nil"/>
              <w:bottom w:val="single" w:sz="4" w:space="0" w:color="auto"/>
              <w:right w:val="single" w:sz="4" w:space="0" w:color="auto"/>
            </w:tcBorders>
            <w:shd w:val="clear" w:color="auto" w:fill="auto"/>
            <w:vAlign w:val="center"/>
            <w:hideMark/>
          </w:tcPr>
          <w:p w:rsidR="00602EC0" w:rsidRPr="00021CF9" w:rsidRDefault="00602EC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60</w:t>
            </w:r>
          </w:p>
        </w:tc>
      </w:tr>
    </w:tbl>
    <w:p w:rsidR="00E05154" w:rsidRPr="00021CF9" w:rsidRDefault="00E05154" w:rsidP="00B77E27">
      <w:pPr>
        <w:spacing w:after="0" w:line="240" w:lineRule="auto"/>
        <w:ind w:left="2832" w:hanging="2832"/>
        <w:jc w:val="both"/>
        <w:rPr>
          <w:rFonts w:ascii="Book Antiqua" w:eastAsia="Times New Roman" w:hAnsi="Book Antiqua" w:cs="Arial"/>
          <w:b/>
          <w:bCs/>
          <w:lang w:eastAsia="hr-HR"/>
        </w:rPr>
      </w:pPr>
    </w:p>
    <w:p w:rsidR="00AE7A3C" w:rsidRPr="00021CF9" w:rsidRDefault="00AE7A3C" w:rsidP="00B77E27">
      <w:pPr>
        <w:spacing w:after="0" w:line="240" w:lineRule="auto"/>
        <w:ind w:left="3119" w:hanging="3119"/>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K100007</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Gospodarenje komunalnim otpadom</w:t>
            </w:r>
          </w:p>
        </w:tc>
      </w:tr>
    </w:tbl>
    <w:p w:rsidR="008F62FD" w:rsidRPr="00021CF9" w:rsidRDefault="008F62FD" w:rsidP="00B77E27">
      <w:pPr>
        <w:spacing w:after="0" w:line="240" w:lineRule="auto"/>
        <w:jc w:val="both"/>
        <w:rPr>
          <w:rFonts w:ascii="Book Antiqua" w:hAnsi="Book Antiqua" w:cs="Arial"/>
          <w:b/>
          <w:bCs/>
        </w:rPr>
      </w:pPr>
    </w:p>
    <w:p w:rsidR="00CB1F3A" w:rsidRDefault="00CB1F3A" w:rsidP="00B77E27">
      <w:pPr>
        <w:spacing w:after="0" w:line="240" w:lineRule="auto"/>
        <w:jc w:val="both"/>
        <w:rPr>
          <w:rFonts w:ascii="Book Antiqua" w:hAnsi="Book Antiqua" w:cs="Arial"/>
          <w:b/>
          <w:bCs/>
        </w:rPr>
      </w:pPr>
      <w:r w:rsidRPr="00021CF9">
        <w:rPr>
          <w:rFonts w:ascii="Book Antiqua" w:hAnsi="Book Antiqua" w:cs="Arial"/>
          <w:b/>
          <w:bCs/>
        </w:rPr>
        <w:t>Opis projekta</w:t>
      </w:r>
    </w:p>
    <w:p w:rsidR="00364C58" w:rsidRPr="00021CF9" w:rsidRDefault="00364C58" w:rsidP="00B77E27">
      <w:pPr>
        <w:spacing w:after="0" w:line="240" w:lineRule="auto"/>
        <w:jc w:val="both"/>
        <w:rPr>
          <w:rFonts w:ascii="Book Antiqua" w:hAnsi="Book Antiqua" w:cs="Arial"/>
          <w:b/>
          <w:bCs/>
        </w:rPr>
      </w:pPr>
    </w:p>
    <w:p w:rsidR="00CB1F3A" w:rsidRPr="00021CF9" w:rsidRDefault="00CB1F3A" w:rsidP="00B77E27">
      <w:pPr>
        <w:spacing w:after="0" w:line="240" w:lineRule="auto"/>
        <w:jc w:val="both"/>
        <w:rPr>
          <w:rFonts w:ascii="Book Antiqua" w:hAnsi="Book Antiqua" w:cs="Arial"/>
        </w:rPr>
      </w:pPr>
      <w:r w:rsidRPr="00021CF9">
        <w:rPr>
          <w:rFonts w:ascii="Book Antiqua" w:hAnsi="Book Antiqua" w:cs="Arial"/>
        </w:rPr>
        <w:t>Grad Dugo Selo razvio je sustav gospodarenja komunalnim otpadom u kojem značajnu ulogu imaju Odlagalište komunalnog otpada - Andrilovec s pripadajućim reciklažnim dvorištem, te spremnicima postavljenih na javnim površinama za odvojeno sakupljanje korisnog otpada. U ovaj program uključeno je redovno održavanje Odlagališta - Andrilovec, koje uključuje obavljanje potrebnih građevinskih radova (sabijanje, guranje i razastiranje otpada, navoženje zemljanog prekrivnog sloja, izrada pristupnog puta po površini odlagališta, izrada završnih zemljanih nasipa i škarpi, te gradnja sve infrastrukture na odlagalištu) i obavljanje pratećih radova (dezinsekcija i deratizacije odlagališta, monitoring odlagališta (mjerenje onečišćenja procjednih, podzemnih i oborinskih voda, mjerenje kakvoće odlagališnih plinova), protupožarna zaštita, te ostali radovi potrebni za usklađenje odlagališta s važećim propisima</w:t>
      </w:r>
      <w:r w:rsidR="00CC15B1" w:rsidRPr="00021CF9">
        <w:rPr>
          <w:rFonts w:ascii="Book Antiqua" w:hAnsi="Book Antiqua" w:cs="Arial"/>
        </w:rPr>
        <w:t xml:space="preserve">. </w:t>
      </w:r>
      <w:r w:rsidRPr="00021CF9">
        <w:rPr>
          <w:rFonts w:ascii="Book Antiqua" w:hAnsi="Book Antiqua" w:cs="Arial"/>
        </w:rPr>
        <w:t xml:space="preserve">Zelene otoke potrebno je opremiti s dodatnim spremnicima, te ih urediti u kako bi građanima bilo olakšano njihovo korištenje. </w:t>
      </w:r>
    </w:p>
    <w:p w:rsidR="00364C58" w:rsidRDefault="00364C58" w:rsidP="00B77E27">
      <w:pPr>
        <w:spacing w:after="0" w:line="240" w:lineRule="auto"/>
        <w:jc w:val="both"/>
        <w:rPr>
          <w:rFonts w:ascii="Book Antiqua" w:hAnsi="Book Antiqua" w:cs="Arial"/>
          <w:b/>
          <w:bCs/>
        </w:rPr>
      </w:pPr>
    </w:p>
    <w:p w:rsidR="00364C58" w:rsidRDefault="00364C58" w:rsidP="00B77E27">
      <w:pPr>
        <w:spacing w:after="0" w:line="240" w:lineRule="auto"/>
        <w:jc w:val="both"/>
        <w:rPr>
          <w:rFonts w:ascii="Book Antiqua" w:hAnsi="Book Antiqua" w:cs="Arial"/>
          <w:b/>
          <w:bCs/>
        </w:rPr>
      </w:pPr>
    </w:p>
    <w:p w:rsidR="00CB1F3A" w:rsidRPr="00021CF9" w:rsidRDefault="00CB1F3A" w:rsidP="00B77E27">
      <w:pPr>
        <w:spacing w:after="0" w:line="240" w:lineRule="auto"/>
        <w:jc w:val="both"/>
        <w:rPr>
          <w:rFonts w:ascii="Book Antiqua" w:hAnsi="Book Antiqua" w:cs="Arial"/>
          <w:b/>
          <w:bCs/>
        </w:rPr>
      </w:pPr>
      <w:r w:rsidRPr="00021CF9">
        <w:rPr>
          <w:rFonts w:ascii="Book Antiqua" w:hAnsi="Book Antiqua" w:cs="Arial"/>
          <w:b/>
          <w:bCs/>
        </w:rPr>
        <w:t>Zakonska osnova</w:t>
      </w:r>
    </w:p>
    <w:p w:rsidR="00CB1F3A" w:rsidRPr="00021CF9" w:rsidRDefault="00CB1F3A" w:rsidP="00B77E27">
      <w:pPr>
        <w:spacing w:after="0" w:line="240" w:lineRule="auto"/>
        <w:jc w:val="both"/>
        <w:rPr>
          <w:rFonts w:ascii="Book Antiqua" w:hAnsi="Book Antiqua" w:cs="Arial"/>
        </w:rPr>
      </w:pPr>
      <w:r w:rsidRPr="00021CF9">
        <w:rPr>
          <w:rFonts w:ascii="Book Antiqua" w:hAnsi="Book Antiqua" w:cs="Arial"/>
        </w:rPr>
        <w:t xml:space="preserve">Zakon o održivom gospodarenju otpadom, </w:t>
      </w:r>
      <w:r w:rsidR="00DF4125" w:rsidRPr="00021CF9">
        <w:rPr>
          <w:rFonts w:ascii="Book Antiqua" w:hAnsi="Book Antiqua" w:cs="Arial"/>
        </w:rPr>
        <w:t>Uredba o gospodarenju komunalnim otpadom</w:t>
      </w:r>
      <w:r w:rsidR="00B34B05" w:rsidRPr="00021CF9">
        <w:rPr>
          <w:rFonts w:ascii="Book Antiqua" w:hAnsi="Book Antiqua" w:cs="Arial"/>
        </w:rPr>
        <w:t>,</w:t>
      </w:r>
      <w:r w:rsidR="00DF4125" w:rsidRPr="00021CF9">
        <w:rPr>
          <w:rFonts w:ascii="Book Antiqua" w:hAnsi="Book Antiqua" w:cs="Arial"/>
        </w:rPr>
        <w:t xml:space="preserve"> </w:t>
      </w:r>
      <w:r w:rsidRPr="00021CF9">
        <w:rPr>
          <w:rFonts w:ascii="Book Antiqua" w:hAnsi="Book Antiqua" w:cs="Arial"/>
        </w:rPr>
        <w:t>Pravilnik o ambalaži i ambalažnom otpadu, Pravilnik o ambalaži i otpadnoj ambalaži, Uredba o gospodarenju otpadnom, Pravilnik o gospodarenju otpadnim gumama, Pravilnik o gospodarenju otpadnim uljima, Pravilnik o gospodarenju otpadnim baterijama i akumulatorima, Uredba o gospodarenju otpadnim baterijama i akumulatorima, Pravilnik o gospodarenju otpadom, Pravilnik o gospodarenju otpadnom električnom i elektroničkom opremom, Pravilnik o načinima i uvjetima odlaganja otpada, kategorijama i uvjetima rada za odlagališta otpada, Pravilnik o gospodarenju građevnim otpadom.</w:t>
      </w:r>
    </w:p>
    <w:p w:rsidR="00CB1F3A" w:rsidRPr="00021CF9" w:rsidRDefault="00CB1F3A" w:rsidP="00B77E27">
      <w:pPr>
        <w:spacing w:after="0" w:line="240" w:lineRule="auto"/>
        <w:jc w:val="both"/>
        <w:rPr>
          <w:rFonts w:ascii="Book Antiqua" w:hAnsi="Book Antiqua" w:cs="Arial"/>
          <w:b/>
          <w:bCs/>
        </w:rPr>
      </w:pPr>
      <w:r w:rsidRPr="00021CF9">
        <w:rPr>
          <w:rFonts w:ascii="Book Antiqua" w:hAnsi="Book Antiqua" w:cs="Arial"/>
          <w:b/>
          <w:bCs/>
        </w:rPr>
        <w:t>Usklađene ciljeve, strategiju i programe s dokumentima dugoročnog razvoja</w:t>
      </w:r>
    </w:p>
    <w:p w:rsidR="00CB1F3A" w:rsidRPr="00021CF9" w:rsidRDefault="00CB1F3A" w:rsidP="00B77E27">
      <w:pPr>
        <w:spacing w:after="0" w:line="240" w:lineRule="auto"/>
        <w:jc w:val="both"/>
        <w:rPr>
          <w:rFonts w:ascii="Book Antiqua" w:hAnsi="Book Antiqua" w:cs="Arial"/>
        </w:rPr>
      </w:pPr>
      <w:r w:rsidRPr="00021CF9">
        <w:rPr>
          <w:rFonts w:ascii="Book Antiqua" w:hAnsi="Book Antiqua" w:cs="Arial"/>
        </w:rPr>
        <w:t>Opći cilj: Zaštita i očuvanje prirodnih resursa, Podizanje razine kvalitete života (Strategija razvoja Grada Dugog Sela).</w:t>
      </w:r>
    </w:p>
    <w:p w:rsidR="00CB1F3A" w:rsidRPr="00021CF9" w:rsidRDefault="00CB1F3A" w:rsidP="00B77E27">
      <w:pPr>
        <w:spacing w:after="0" w:line="240" w:lineRule="auto"/>
        <w:jc w:val="both"/>
        <w:rPr>
          <w:rFonts w:ascii="Book Antiqua" w:hAnsi="Book Antiqua" w:cs="Arial"/>
        </w:rPr>
      </w:pPr>
      <w:r w:rsidRPr="00021CF9">
        <w:rPr>
          <w:rFonts w:ascii="Book Antiqua" w:hAnsi="Book Antiqua" w:cs="Arial"/>
        </w:rPr>
        <w:t>Posebni ciljevi: Komunalni otpad zbrinuti na adekvatan način sukladno zakonima i pravilima struke. Razdvajanje korisnog otpada.</w:t>
      </w:r>
    </w:p>
    <w:p w:rsidR="00CB1F3A" w:rsidRPr="00021CF9" w:rsidRDefault="00CB1F3A" w:rsidP="00B77E27">
      <w:pPr>
        <w:spacing w:after="0" w:line="240" w:lineRule="auto"/>
        <w:jc w:val="both"/>
        <w:rPr>
          <w:rFonts w:ascii="Book Antiqua" w:hAnsi="Book Antiqua" w:cs="Arial"/>
          <w:b/>
          <w:bCs/>
        </w:rPr>
      </w:pPr>
      <w:r w:rsidRPr="00021CF9">
        <w:rPr>
          <w:rFonts w:ascii="Book Antiqua" w:hAnsi="Book Antiqua" w:cs="Arial"/>
          <w:b/>
          <w:bCs/>
        </w:rPr>
        <w:t>Ishodište i pokazatelje na kojima se zasnivaju izračuni i ocjene potrebnih sredstava za provođenje programa</w:t>
      </w:r>
    </w:p>
    <w:p w:rsidR="00CB1F3A" w:rsidRPr="00021CF9" w:rsidRDefault="00CB1F3A" w:rsidP="00B77E27">
      <w:pPr>
        <w:spacing w:after="0" w:line="240" w:lineRule="auto"/>
        <w:jc w:val="both"/>
        <w:rPr>
          <w:rFonts w:ascii="Book Antiqua" w:hAnsi="Book Antiqua" w:cs="Arial"/>
        </w:rPr>
      </w:pPr>
      <w:r w:rsidRPr="00021CF9">
        <w:rPr>
          <w:rFonts w:ascii="Book Antiqua" w:hAnsi="Book Antiqua" w:cs="Arial"/>
        </w:rPr>
        <w:t xml:space="preserve">Sredstva za projekte planiraju se temeljem tržišnih cijena i iskustveno na temelju prije izvedenih sličnih projekata. Grad Dugo Selo u punom iznosu osigurava sredstva za provedbu ovog programa putem naknade za uređenje odlagališta koja se naplaćuje od korisnika usluge odvoza i zbrinjavanja komunalnog otpada. </w:t>
      </w:r>
    </w:p>
    <w:p w:rsidR="00CB1F3A" w:rsidRPr="00021CF9" w:rsidRDefault="00CB1F3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03"/>
        <w:gridCol w:w="2222"/>
        <w:gridCol w:w="1243"/>
        <w:gridCol w:w="1243"/>
        <w:gridCol w:w="1243"/>
        <w:gridCol w:w="1243"/>
      </w:tblGrid>
      <w:tr w:rsidR="00CB1F3A" w:rsidRPr="00021CF9" w:rsidTr="00CB1F3A">
        <w:trPr>
          <w:trHeight w:val="795"/>
        </w:trPr>
        <w:tc>
          <w:tcPr>
            <w:tcW w:w="2331" w:type="dxa"/>
            <w:tcBorders>
              <w:top w:val="single" w:sz="4" w:space="0" w:color="auto"/>
              <w:left w:val="single" w:sz="4" w:space="0" w:color="auto"/>
              <w:bottom w:val="single" w:sz="4" w:space="0" w:color="auto"/>
              <w:right w:val="single" w:sz="4" w:space="0" w:color="auto"/>
            </w:tcBorders>
            <w:vAlign w:val="center"/>
          </w:tcPr>
          <w:p w:rsidR="00CB1F3A" w:rsidRPr="00021CF9" w:rsidRDefault="00CB1F3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(2017.)</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r>
      <w:tr w:rsidR="00CB1F3A" w:rsidRPr="00021CF9" w:rsidTr="00CB1F3A">
        <w:trPr>
          <w:trHeight w:val="795"/>
        </w:trPr>
        <w:tc>
          <w:tcPr>
            <w:tcW w:w="2331" w:type="dxa"/>
            <w:tcBorders>
              <w:top w:val="single" w:sz="4" w:space="0" w:color="auto"/>
              <w:left w:val="single" w:sz="4" w:space="0" w:color="auto"/>
              <w:bottom w:val="single" w:sz="4" w:space="0" w:color="auto"/>
              <w:right w:val="single" w:sz="4" w:space="0" w:color="auto"/>
            </w:tcBorders>
            <w:vAlign w:val="center"/>
          </w:tcPr>
          <w:p w:rsidR="00CB1F3A" w:rsidRPr="00021CF9" w:rsidRDefault="00EB62B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Radovi na uređenju zelenih</w:t>
            </w:r>
            <w:r w:rsidR="00CB1F3A" w:rsidRPr="00021CF9">
              <w:rPr>
                <w:rFonts w:ascii="Book Antiqua" w:eastAsia="Times New Roman" w:hAnsi="Book Antiqua" w:cs="Times New Roman"/>
                <w:lang w:eastAsia="hr-HR"/>
              </w:rPr>
              <w:t xml:space="preserve"> otoka</w:t>
            </w:r>
          </w:p>
        </w:tc>
        <w:tc>
          <w:tcPr>
            <w:tcW w:w="2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01.K7.1</w:t>
            </w:r>
            <w:r w:rsidRPr="00021CF9">
              <w:rPr>
                <w:rFonts w:ascii="Book Antiqua" w:eastAsia="Times New Roman" w:hAnsi="Book Antiqua" w:cs="Times New Roman"/>
                <w:lang w:eastAsia="hr-HR"/>
              </w:rPr>
              <w:br/>
              <w:t>Broj uređenih zelenih otoka</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B1F3A" w:rsidRPr="00021CF9" w:rsidRDefault="00DF412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CB1F3A" w:rsidRPr="00021CF9" w:rsidRDefault="00DF412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9</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CB1F3A" w:rsidRPr="00021CF9" w:rsidRDefault="00DF412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11</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r w:rsidR="00DF4125" w:rsidRPr="00021CF9">
              <w:rPr>
                <w:rFonts w:ascii="Book Antiqua" w:eastAsia="Times New Roman" w:hAnsi="Book Antiqua" w:cs="Times New Roman"/>
                <w:lang w:eastAsia="hr-HR"/>
              </w:rPr>
              <w:t>3</w:t>
            </w:r>
          </w:p>
        </w:tc>
      </w:tr>
      <w:tr w:rsidR="00CB1F3A" w:rsidRPr="00021CF9" w:rsidTr="00CB1F3A">
        <w:trPr>
          <w:trHeight w:val="900"/>
        </w:trPr>
        <w:tc>
          <w:tcPr>
            <w:tcW w:w="2331" w:type="dxa"/>
            <w:tcBorders>
              <w:top w:val="nil"/>
              <w:left w:val="single" w:sz="4" w:space="0" w:color="auto"/>
              <w:bottom w:val="single" w:sz="4" w:space="0" w:color="auto"/>
              <w:right w:val="single" w:sz="4" w:space="0" w:color="auto"/>
            </w:tcBorders>
            <w:vAlign w:val="center"/>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Radovi na uređenju </w:t>
            </w:r>
            <w:r w:rsidR="00EB62B0" w:rsidRPr="00021CF9">
              <w:rPr>
                <w:rFonts w:ascii="Book Antiqua" w:eastAsia="Times New Roman" w:hAnsi="Book Antiqua" w:cs="Times New Roman"/>
                <w:lang w:eastAsia="hr-HR"/>
              </w:rPr>
              <w:t>tijela</w:t>
            </w:r>
            <w:r w:rsidRPr="00021CF9">
              <w:rPr>
                <w:rFonts w:ascii="Book Antiqua" w:eastAsia="Times New Roman" w:hAnsi="Book Antiqua" w:cs="Times New Roman"/>
                <w:lang w:eastAsia="hr-HR"/>
              </w:rPr>
              <w:t xml:space="preserve"> odlagališta</w:t>
            </w:r>
          </w:p>
        </w:tc>
        <w:tc>
          <w:tcPr>
            <w:tcW w:w="2614" w:type="dxa"/>
            <w:tcBorders>
              <w:top w:val="nil"/>
              <w:left w:val="single" w:sz="4" w:space="0" w:color="auto"/>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01.K7.2</w:t>
            </w:r>
            <w:r w:rsidRPr="00021CF9">
              <w:rPr>
                <w:rFonts w:ascii="Book Antiqua" w:eastAsia="Times New Roman" w:hAnsi="Book Antiqua" w:cs="Times New Roman"/>
                <w:lang w:eastAsia="hr-HR"/>
              </w:rPr>
              <w:br/>
              <w:t>Broj sati rada kompaktora i buldozera na razastiranju i sabijanju otpada u tekućoj godini</w:t>
            </w:r>
          </w:p>
        </w:tc>
        <w:tc>
          <w:tcPr>
            <w:tcW w:w="1000"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r>
      <w:tr w:rsidR="00CB1F3A" w:rsidRPr="00021CF9" w:rsidTr="00CB1F3A">
        <w:trPr>
          <w:trHeight w:val="675"/>
        </w:trPr>
        <w:tc>
          <w:tcPr>
            <w:tcW w:w="2331" w:type="dxa"/>
            <w:tcBorders>
              <w:top w:val="nil"/>
              <w:left w:val="single" w:sz="4" w:space="0" w:color="auto"/>
              <w:bottom w:val="single" w:sz="4" w:space="0" w:color="auto"/>
              <w:right w:val="single" w:sz="4" w:space="0" w:color="auto"/>
            </w:tcBorders>
            <w:vAlign w:val="center"/>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Prekrivanje izgrađenog tijela odlagališta zaštitnim slojem</w:t>
            </w:r>
          </w:p>
        </w:tc>
        <w:tc>
          <w:tcPr>
            <w:tcW w:w="2614" w:type="dxa"/>
            <w:tcBorders>
              <w:top w:val="nil"/>
              <w:left w:val="single" w:sz="4" w:space="0" w:color="auto"/>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01.K7.3</w:t>
            </w:r>
            <w:r w:rsidRPr="00021CF9">
              <w:rPr>
                <w:rFonts w:ascii="Book Antiqua" w:eastAsia="Times New Roman" w:hAnsi="Book Antiqua" w:cs="Times New Roman"/>
                <w:lang w:eastAsia="hr-HR"/>
              </w:rPr>
              <w:br/>
              <w:t>Količina zemlje dovežena za prekrivanje otpada</w:t>
            </w:r>
          </w:p>
        </w:tc>
        <w:tc>
          <w:tcPr>
            <w:tcW w:w="1000"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2.100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3.200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4.300</w:t>
            </w:r>
          </w:p>
        </w:tc>
      </w:tr>
      <w:tr w:rsidR="00CB1F3A" w:rsidRPr="00021CF9" w:rsidTr="00CB1F3A">
        <w:trPr>
          <w:trHeight w:val="675"/>
        </w:trPr>
        <w:tc>
          <w:tcPr>
            <w:tcW w:w="2331" w:type="dxa"/>
            <w:tcBorders>
              <w:top w:val="nil"/>
              <w:left w:val="single" w:sz="4" w:space="0" w:color="auto"/>
              <w:bottom w:val="single" w:sz="4" w:space="0" w:color="auto"/>
              <w:right w:val="single" w:sz="4" w:space="0" w:color="auto"/>
            </w:tcBorders>
            <w:vAlign w:val="center"/>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Skupljanje otpada na zelenim otocima</w:t>
            </w:r>
          </w:p>
        </w:tc>
        <w:tc>
          <w:tcPr>
            <w:tcW w:w="2614" w:type="dxa"/>
            <w:tcBorders>
              <w:top w:val="nil"/>
              <w:left w:val="single" w:sz="4" w:space="0" w:color="auto"/>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01.K7.4</w:t>
            </w:r>
            <w:r w:rsidRPr="00021CF9">
              <w:rPr>
                <w:rFonts w:ascii="Book Antiqua" w:eastAsia="Times New Roman" w:hAnsi="Book Antiqua" w:cs="Times New Roman"/>
                <w:lang w:eastAsia="hr-HR"/>
              </w:rPr>
              <w:br/>
              <w:t>Ukupna količina razdvojeno sakupljenog korisnog otpada</w:t>
            </w:r>
          </w:p>
        </w:tc>
        <w:tc>
          <w:tcPr>
            <w:tcW w:w="1000"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150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200</w:t>
            </w:r>
          </w:p>
        </w:tc>
      </w:tr>
      <w:tr w:rsidR="00CB1F3A" w:rsidRPr="00021CF9" w:rsidTr="00CB1F3A">
        <w:trPr>
          <w:trHeight w:val="675"/>
        </w:trPr>
        <w:tc>
          <w:tcPr>
            <w:tcW w:w="2331" w:type="dxa"/>
            <w:tcBorders>
              <w:top w:val="nil"/>
              <w:left w:val="single" w:sz="4" w:space="0" w:color="auto"/>
              <w:bottom w:val="single" w:sz="4" w:space="0" w:color="auto"/>
              <w:right w:val="single" w:sz="4" w:space="0" w:color="auto"/>
            </w:tcBorders>
            <w:vAlign w:val="center"/>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Izrada plana </w:t>
            </w:r>
            <w:r w:rsidR="00EB62B0" w:rsidRPr="00021CF9">
              <w:rPr>
                <w:rFonts w:ascii="Book Antiqua" w:eastAsia="Times New Roman" w:hAnsi="Book Antiqua" w:cs="Times New Roman"/>
                <w:lang w:eastAsia="hr-HR"/>
              </w:rPr>
              <w:t>gospodarenja</w:t>
            </w:r>
            <w:r w:rsidRPr="00021CF9">
              <w:rPr>
                <w:rFonts w:ascii="Book Antiqua" w:eastAsia="Times New Roman" w:hAnsi="Book Antiqua" w:cs="Times New Roman"/>
                <w:lang w:eastAsia="hr-HR"/>
              </w:rPr>
              <w:t xml:space="preserve"> otpadom</w:t>
            </w:r>
          </w:p>
        </w:tc>
        <w:tc>
          <w:tcPr>
            <w:tcW w:w="2614" w:type="dxa"/>
            <w:tcBorders>
              <w:top w:val="nil"/>
              <w:left w:val="single" w:sz="4" w:space="0" w:color="auto"/>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01.K7.5</w:t>
            </w:r>
            <w:r w:rsidRPr="00021CF9">
              <w:rPr>
                <w:rFonts w:ascii="Book Antiqua" w:eastAsia="Times New Roman" w:hAnsi="Book Antiqua" w:cs="Times New Roman"/>
                <w:lang w:eastAsia="hr-HR"/>
              </w:rPr>
              <w:br/>
              <w:t>Izrađene dokumentacija za gospodarenje otpadom u tekućoj godini</w:t>
            </w:r>
          </w:p>
        </w:tc>
        <w:tc>
          <w:tcPr>
            <w:tcW w:w="1000" w:type="dxa"/>
            <w:tcBorders>
              <w:top w:val="nil"/>
              <w:left w:val="nil"/>
              <w:bottom w:val="single" w:sz="4" w:space="0" w:color="auto"/>
              <w:right w:val="single" w:sz="4" w:space="0" w:color="auto"/>
            </w:tcBorders>
            <w:shd w:val="clear" w:color="auto" w:fill="auto"/>
            <w:vAlign w:val="center"/>
            <w:hideMark/>
          </w:tcPr>
          <w:p w:rsidR="00CB1F3A" w:rsidRPr="00021CF9" w:rsidRDefault="00DF412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DF412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84" w:type="dxa"/>
            <w:tcBorders>
              <w:top w:val="nil"/>
              <w:left w:val="nil"/>
              <w:bottom w:val="single" w:sz="4" w:space="0" w:color="auto"/>
              <w:right w:val="single" w:sz="4" w:space="0" w:color="auto"/>
            </w:tcBorders>
            <w:shd w:val="clear" w:color="auto" w:fill="auto"/>
            <w:vAlign w:val="center"/>
            <w:hideMark/>
          </w:tcPr>
          <w:p w:rsidR="00CB1F3A" w:rsidRPr="00021CF9" w:rsidRDefault="00CB1F3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r>
    </w:tbl>
    <w:p w:rsidR="00CB1F3A" w:rsidRPr="00021CF9" w:rsidRDefault="00CB1F3A"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K100013</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Nerazvrstane ceste-Rotor Osječka</w:t>
            </w:r>
          </w:p>
        </w:tc>
      </w:tr>
    </w:tbl>
    <w:p w:rsidR="008F62FD" w:rsidRPr="00021CF9" w:rsidRDefault="008F62FD" w:rsidP="00B77E27">
      <w:pPr>
        <w:spacing w:after="0" w:line="240" w:lineRule="auto"/>
        <w:ind w:left="2124" w:hanging="2124"/>
        <w:jc w:val="both"/>
        <w:rPr>
          <w:rFonts w:ascii="Book Antiqua" w:hAnsi="Book Antiqua" w:cs="Arial"/>
          <w:b/>
        </w:rPr>
      </w:pPr>
    </w:p>
    <w:p w:rsidR="00582998" w:rsidRPr="00021CF9" w:rsidRDefault="00582998" w:rsidP="00B77E27">
      <w:pPr>
        <w:spacing w:after="0" w:line="240" w:lineRule="auto"/>
        <w:ind w:left="2124" w:hanging="2124"/>
        <w:jc w:val="both"/>
        <w:rPr>
          <w:rFonts w:ascii="Book Antiqua" w:hAnsi="Book Antiqua" w:cs="Arial"/>
          <w:b/>
        </w:rPr>
      </w:pPr>
      <w:r w:rsidRPr="00021CF9">
        <w:rPr>
          <w:rFonts w:ascii="Book Antiqua" w:hAnsi="Book Antiqua" w:cs="Arial"/>
          <w:b/>
        </w:rPr>
        <w:t>Opis projekta</w:t>
      </w:r>
    </w:p>
    <w:p w:rsidR="00582998" w:rsidRPr="00021CF9" w:rsidRDefault="00582998" w:rsidP="00B77E27">
      <w:pPr>
        <w:spacing w:after="0" w:line="240" w:lineRule="auto"/>
        <w:jc w:val="both"/>
        <w:rPr>
          <w:rFonts w:ascii="Book Antiqua" w:hAnsi="Book Antiqua" w:cs="Arial"/>
        </w:rPr>
      </w:pPr>
      <w:r w:rsidRPr="00021CF9">
        <w:rPr>
          <w:rFonts w:ascii="Book Antiqua" w:hAnsi="Book Antiqua" w:cs="Arial"/>
        </w:rPr>
        <w:t xml:space="preserve">Tijekom 2018. godine planira se </w:t>
      </w:r>
      <w:r w:rsidR="00C86B12" w:rsidRPr="00021CF9">
        <w:rPr>
          <w:rFonts w:ascii="Book Antiqua" w:hAnsi="Book Antiqua" w:cs="Arial"/>
        </w:rPr>
        <w:t>i</w:t>
      </w:r>
      <w:r w:rsidRPr="00021CF9">
        <w:rPr>
          <w:rFonts w:ascii="Book Antiqua" w:hAnsi="Book Antiqua" w:cs="Arial"/>
        </w:rPr>
        <w:t>zgradnja Rotora na uglu Osječke ulice,  Ulice Ivana Gorana Kovačića i Školske ulice.</w:t>
      </w:r>
    </w:p>
    <w:p w:rsidR="00582998" w:rsidRPr="00021CF9" w:rsidRDefault="00582998" w:rsidP="00B77E27">
      <w:pPr>
        <w:spacing w:after="0" w:line="240" w:lineRule="auto"/>
        <w:jc w:val="both"/>
        <w:rPr>
          <w:rFonts w:ascii="Book Antiqua" w:hAnsi="Book Antiqua" w:cs="Arial"/>
        </w:rPr>
      </w:pPr>
    </w:p>
    <w:p w:rsidR="00582998" w:rsidRPr="00021CF9" w:rsidRDefault="0058299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582998" w:rsidRPr="00021CF9" w:rsidRDefault="00582998" w:rsidP="00B77E27">
      <w:pPr>
        <w:shd w:val="clear" w:color="auto" w:fill="FFFFFF"/>
        <w:tabs>
          <w:tab w:val="num" w:pos="1134"/>
        </w:tabs>
        <w:spacing w:after="0" w:line="240" w:lineRule="auto"/>
        <w:jc w:val="both"/>
        <w:rPr>
          <w:rFonts w:ascii="Book Antiqua" w:hAnsi="Book Antiqua" w:cs="Arial"/>
        </w:rPr>
      </w:pPr>
      <w:r w:rsidRPr="00021CF9">
        <w:rPr>
          <w:rFonts w:ascii="Book Antiqua" w:hAnsi="Book Antiqua" w:cs="Arial"/>
        </w:rPr>
        <w:t xml:space="preserve">Zakon o komunalnom gospodarstvu, 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Zakon o cestama, Zakon o Javnoj nabavi.</w:t>
      </w:r>
    </w:p>
    <w:p w:rsidR="00582998" w:rsidRPr="00021CF9" w:rsidRDefault="0058299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582998" w:rsidRPr="00021CF9" w:rsidRDefault="0058299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582998" w:rsidRPr="00021CF9" w:rsidRDefault="0058299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Osiguranje sigurnog prometovanja regulacijom i usporavanjem prometa putem rotora.</w:t>
      </w:r>
    </w:p>
    <w:p w:rsidR="00582998" w:rsidRPr="00021CF9" w:rsidRDefault="0058299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582998" w:rsidRPr="00021CF9" w:rsidRDefault="0058299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za projekte planiraju se temeljem tržišnih cijena i projektantske procjene za izgradnju rotora. Za izgradnju rotora tražit će se dodatni izvori financiranja iz sredstava Zagrebačke županije.</w:t>
      </w:r>
    </w:p>
    <w:p w:rsidR="00582998" w:rsidRPr="00021CF9" w:rsidRDefault="00582998" w:rsidP="00B77E27">
      <w:pPr>
        <w:spacing w:after="0" w:line="240" w:lineRule="auto"/>
        <w:jc w:val="both"/>
        <w:rPr>
          <w:rFonts w:ascii="Book Antiqua" w:eastAsia="Times New Roman" w:hAnsi="Book Antiqua" w:cs="Arial"/>
          <w:b/>
          <w:bCs/>
          <w:lang w:eastAsia="hr-HR"/>
        </w:rPr>
      </w:pPr>
    </w:p>
    <w:p w:rsidR="00582998" w:rsidRPr="00021CF9" w:rsidRDefault="0058299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09"/>
        <w:gridCol w:w="2216"/>
        <w:gridCol w:w="1243"/>
        <w:gridCol w:w="1243"/>
        <w:gridCol w:w="1243"/>
        <w:gridCol w:w="1243"/>
      </w:tblGrid>
      <w:tr w:rsidR="00582998" w:rsidRPr="00021CF9" w:rsidTr="00582998">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582998" w:rsidRPr="00021CF9" w:rsidTr="00582998">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582998" w:rsidRPr="00021CF9" w:rsidRDefault="0058299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rotora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center"/>
              <w:rPr>
                <w:rFonts w:ascii="Book Antiqua" w:hAnsi="Book Antiqua"/>
              </w:rPr>
            </w:pPr>
            <w:r w:rsidRPr="00021CF9">
              <w:rPr>
                <w:rFonts w:ascii="Book Antiqua" w:hAnsi="Book Antiqua"/>
              </w:rPr>
              <w:t>PR 05.K13.1</w:t>
            </w:r>
            <w:r w:rsidRPr="00021CF9">
              <w:rPr>
                <w:rFonts w:ascii="Book Antiqua" w:hAnsi="Book Antiqua"/>
              </w:rPr>
              <w:br/>
              <w:t>Realizacija projekta u postotcima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center"/>
              <w:rPr>
                <w:rFonts w:ascii="Book Antiqua" w:hAnsi="Book Antiqua"/>
              </w:rPr>
            </w:pPr>
            <w:r w:rsidRPr="00021CF9">
              <w:rPr>
                <w:rFonts w:ascii="Book Antiqua" w:hAnsi="Book Antiqua"/>
              </w:rPr>
              <w:t>100%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center"/>
              <w:rPr>
                <w:rFonts w:ascii="Book Antiqua" w:hAnsi="Book Antiqua"/>
              </w:rPr>
            </w:pPr>
            <w:r w:rsidRPr="00021CF9">
              <w:rPr>
                <w:rFonts w:ascii="Book Antiqua" w:hAnsi="Book Antiqua"/>
              </w:rPr>
              <w:t>0</w:t>
            </w:r>
          </w:p>
        </w:tc>
      </w:tr>
    </w:tbl>
    <w:p w:rsidR="005B00A7" w:rsidRPr="00021CF9" w:rsidRDefault="005B00A7" w:rsidP="00B77E27">
      <w:pPr>
        <w:spacing w:after="0" w:line="240" w:lineRule="auto"/>
        <w:jc w:val="both"/>
        <w:rPr>
          <w:rFonts w:ascii="Book Antiqua" w:hAnsi="Book Antiqua" w:cs="Arial"/>
          <w:b/>
          <w:bCs/>
          <w:color w:val="FF0000"/>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K100014</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Sigurnosna infrastruktura na prometnici Ž</w:t>
            </w:r>
            <w:r w:rsidR="00AD021E" w:rsidRPr="00021CF9">
              <w:rPr>
                <w:rFonts w:ascii="Book Antiqua" w:eastAsia="Times New Roman" w:hAnsi="Book Antiqua" w:cs="Arial"/>
                <w:b/>
                <w:bCs/>
                <w:color w:val="000000"/>
                <w:lang w:eastAsia="hr-HR"/>
              </w:rPr>
              <w:t>C</w:t>
            </w:r>
            <w:r w:rsidRPr="00021CF9">
              <w:rPr>
                <w:rFonts w:ascii="Book Antiqua" w:eastAsia="Times New Roman" w:hAnsi="Book Antiqua" w:cs="Arial"/>
                <w:b/>
                <w:bCs/>
                <w:color w:val="000000"/>
                <w:lang w:eastAsia="hr-HR"/>
              </w:rPr>
              <w:t>3034</w:t>
            </w:r>
          </w:p>
        </w:tc>
      </w:tr>
    </w:tbl>
    <w:p w:rsidR="008F62FD" w:rsidRPr="00021CF9" w:rsidRDefault="008F62FD" w:rsidP="00B77E27">
      <w:pPr>
        <w:spacing w:after="0" w:line="240" w:lineRule="auto"/>
        <w:ind w:left="2124" w:hanging="2124"/>
        <w:jc w:val="both"/>
        <w:rPr>
          <w:rFonts w:ascii="Book Antiqua" w:hAnsi="Book Antiqua" w:cs="Arial"/>
          <w:b/>
        </w:rPr>
      </w:pPr>
    </w:p>
    <w:p w:rsidR="00582998" w:rsidRPr="00021CF9" w:rsidRDefault="00582998" w:rsidP="00B77E27">
      <w:pPr>
        <w:spacing w:after="0" w:line="240" w:lineRule="auto"/>
        <w:ind w:left="2124" w:hanging="2124"/>
        <w:jc w:val="both"/>
        <w:rPr>
          <w:rFonts w:ascii="Book Antiqua" w:hAnsi="Book Antiqua" w:cs="Arial"/>
          <w:b/>
        </w:rPr>
      </w:pPr>
      <w:r w:rsidRPr="00021CF9">
        <w:rPr>
          <w:rFonts w:ascii="Book Antiqua" w:hAnsi="Book Antiqua" w:cs="Arial"/>
          <w:b/>
        </w:rPr>
        <w:t>Opis projekta</w:t>
      </w:r>
    </w:p>
    <w:p w:rsidR="00582998" w:rsidRPr="00021CF9" w:rsidRDefault="00582998" w:rsidP="00B77E27">
      <w:pPr>
        <w:spacing w:after="0" w:line="240" w:lineRule="auto"/>
        <w:jc w:val="both"/>
        <w:rPr>
          <w:rFonts w:ascii="Book Antiqua" w:hAnsi="Book Antiqua" w:cs="Arial"/>
        </w:rPr>
      </w:pPr>
      <w:r w:rsidRPr="00021CF9">
        <w:rPr>
          <w:rFonts w:ascii="Book Antiqua" w:hAnsi="Book Antiqua" w:cs="Arial"/>
        </w:rPr>
        <w:t xml:space="preserve">Tijekom 2018. godine planira se </w:t>
      </w:r>
      <w:r w:rsidR="00C86B12" w:rsidRPr="00021CF9">
        <w:rPr>
          <w:rFonts w:ascii="Book Antiqua" w:hAnsi="Book Antiqua" w:cs="Arial"/>
        </w:rPr>
        <w:t>i</w:t>
      </w:r>
      <w:r w:rsidRPr="00021CF9">
        <w:rPr>
          <w:rFonts w:ascii="Book Antiqua" w:hAnsi="Book Antiqua" w:cs="Arial"/>
        </w:rPr>
        <w:t xml:space="preserve">zgradnja </w:t>
      </w:r>
      <w:r w:rsidR="006640CE" w:rsidRPr="00021CF9">
        <w:rPr>
          <w:rFonts w:ascii="Book Antiqua" w:hAnsi="Book Antiqua" w:cs="Arial"/>
        </w:rPr>
        <w:t xml:space="preserve">novih i nadogradnja postojećih </w:t>
      </w:r>
      <w:r w:rsidR="00C86B12" w:rsidRPr="00021CF9">
        <w:rPr>
          <w:rFonts w:ascii="Book Antiqua" w:hAnsi="Book Antiqua" w:cs="Arial"/>
        </w:rPr>
        <w:t>semafora za usporavanje prometa na dva mjesta u Zagrebačkoj ulici</w:t>
      </w:r>
      <w:r w:rsidRPr="00021CF9">
        <w:rPr>
          <w:rFonts w:ascii="Book Antiqua" w:hAnsi="Book Antiqua" w:cs="Arial"/>
        </w:rPr>
        <w:t>.</w:t>
      </w:r>
    </w:p>
    <w:p w:rsidR="00582998" w:rsidRPr="00021CF9" w:rsidRDefault="00582998" w:rsidP="00B77E27">
      <w:pPr>
        <w:spacing w:after="0" w:line="240" w:lineRule="auto"/>
        <w:jc w:val="both"/>
        <w:rPr>
          <w:rFonts w:ascii="Book Antiqua" w:hAnsi="Book Antiqua" w:cs="Arial"/>
        </w:rPr>
      </w:pPr>
    </w:p>
    <w:p w:rsidR="00582998" w:rsidRPr="00021CF9" w:rsidRDefault="0058299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582998" w:rsidRPr="00021CF9" w:rsidRDefault="00582998" w:rsidP="00B77E27">
      <w:pPr>
        <w:shd w:val="clear" w:color="auto" w:fill="FFFFFF"/>
        <w:tabs>
          <w:tab w:val="num" w:pos="1134"/>
        </w:tabs>
        <w:spacing w:after="0" w:line="240" w:lineRule="auto"/>
        <w:jc w:val="both"/>
        <w:rPr>
          <w:rFonts w:ascii="Book Antiqua" w:hAnsi="Book Antiqua" w:cs="Arial"/>
        </w:rPr>
      </w:pPr>
      <w:r w:rsidRPr="00021CF9">
        <w:rPr>
          <w:rFonts w:ascii="Book Antiqua" w:hAnsi="Book Antiqua" w:cs="Arial"/>
        </w:rPr>
        <w:t>Zakon o komunalnom gospodarstvu, Zakon o prostornom uređenju, Zakon o gradnji, Zakon o cestama, Zakon o Javnoj nabavi.</w:t>
      </w:r>
    </w:p>
    <w:p w:rsidR="00582998" w:rsidRPr="00021CF9" w:rsidRDefault="0058299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582998" w:rsidRPr="00021CF9" w:rsidRDefault="0058299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582998" w:rsidRPr="00021CF9" w:rsidRDefault="0058299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ciljevi: Osiguranje sigurnog prometovanja regulacijom i usporavanjem prometa putem </w:t>
      </w:r>
      <w:r w:rsidR="00C86B12" w:rsidRPr="00021CF9">
        <w:rPr>
          <w:rFonts w:ascii="Book Antiqua" w:eastAsia="Times New Roman" w:hAnsi="Book Antiqua" w:cs="Arial"/>
          <w:bCs/>
          <w:lang w:eastAsia="hr-HR"/>
        </w:rPr>
        <w:t>semafora</w:t>
      </w:r>
      <w:r w:rsidRPr="00021CF9">
        <w:rPr>
          <w:rFonts w:ascii="Book Antiqua" w:eastAsia="Times New Roman" w:hAnsi="Book Antiqua" w:cs="Arial"/>
          <w:bCs/>
          <w:lang w:eastAsia="hr-HR"/>
        </w:rPr>
        <w:t>.</w:t>
      </w:r>
    </w:p>
    <w:p w:rsidR="00582998" w:rsidRPr="00021CF9" w:rsidRDefault="0058299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582998" w:rsidRPr="00021CF9" w:rsidRDefault="0058299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cijena i projektantske procjene za izgradnju </w:t>
      </w:r>
      <w:r w:rsidR="00C86B12" w:rsidRPr="00021CF9">
        <w:rPr>
          <w:rFonts w:ascii="Book Antiqua" w:eastAsia="Times New Roman" w:hAnsi="Book Antiqua" w:cs="Arial"/>
          <w:bCs/>
          <w:lang w:eastAsia="hr-HR"/>
        </w:rPr>
        <w:t>semafora</w:t>
      </w:r>
      <w:r w:rsidRPr="00021CF9">
        <w:rPr>
          <w:rFonts w:ascii="Book Antiqua" w:eastAsia="Times New Roman" w:hAnsi="Book Antiqua" w:cs="Arial"/>
          <w:bCs/>
          <w:lang w:eastAsia="hr-HR"/>
        </w:rPr>
        <w:t xml:space="preserve">. Za izgradnju rotora tražit će se dodatni izvori financiranja iz sredstava </w:t>
      </w:r>
      <w:r w:rsidR="00C86B12" w:rsidRPr="00021CF9">
        <w:rPr>
          <w:rFonts w:ascii="Book Antiqua" w:eastAsia="Times New Roman" w:hAnsi="Book Antiqua" w:cs="Arial"/>
          <w:bCs/>
          <w:lang w:eastAsia="hr-HR"/>
        </w:rPr>
        <w:t>Ministarstva unutarnjih poslova</w:t>
      </w:r>
      <w:r w:rsidRPr="00021CF9">
        <w:rPr>
          <w:rFonts w:ascii="Book Antiqua" w:eastAsia="Times New Roman" w:hAnsi="Book Antiqua" w:cs="Arial"/>
          <w:bCs/>
          <w:lang w:eastAsia="hr-HR"/>
        </w:rPr>
        <w:t>.</w:t>
      </w:r>
    </w:p>
    <w:p w:rsidR="00582998" w:rsidRPr="00021CF9" w:rsidRDefault="00582998" w:rsidP="00B77E27">
      <w:pPr>
        <w:spacing w:after="0" w:line="240" w:lineRule="auto"/>
        <w:jc w:val="both"/>
        <w:rPr>
          <w:rFonts w:ascii="Book Antiqua" w:eastAsia="Times New Roman" w:hAnsi="Book Antiqua" w:cs="Arial"/>
          <w:b/>
          <w:bCs/>
          <w:lang w:eastAsia="hr-HR"/>
        </w:rPr>
      </w:pPr>
    </w:p>
    <w:p w:rsidR="00582998" w:rsidRPr="00021CF9" w:rsidRDefault="0058299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1966"/>
        <w:gridCol w:w="2259"/>
        <w:gridCol w:w="1243"/>
        <w:gridCol w:w="1243"/>
        <w:gridCol w:w="1243"/>
        <w:gridCol w:w="1243"/>
      </w:tblGrid>
      <w:tr w:rsidR="00582998" w:rsidRPr="00021CF9" w:rsidTr="00582998">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582998" w:rsidRPr="00021CF9" w:rsidRDefault="0058299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C86B12" w:rsidRPr="00021CF9" w:rsidTr="00582998">
        <w:trPr>
          <w:trHeight w:val="735"/>
        </w:trPr>
        <w:tc>
          <w:tcPr>
            <w:tcW w:w="2304" w:type="dxa"/>
            <w:tcBorders>
              <w:top w:val="single" w:sz="4" w:space="0" w:color="auto"/>
              <w:left w:val="single" w:sz="4" w:space="0" w:color="auto"/>
              <w:bottom w:val="single" w:sz="4" w:space="0" w:color="auto"/>
              <w:right w:val="single" w:sz="4" w:space="0" w:color="auto"/>
            </w:tcBorders>
            <w:vAlign w:val="center"/>
          </w:tcPr>
          <w:p w:rsidR="00C86B12" w:rsidRPr="00021CF9" w:rsidRDefault="00C86B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semafora</w:t>
            </w:r>
          </w:p>
        </w:tc>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86B12" w:rsidRPr="00021CF9" w:rsidRDefault="00C86B12" w:rsidP="00B77E27">
            <w:pPr>
              <w:spacing w:after="0" w:line="240" w:lineRule="auto"/>
              <w:jc w:val="center"/>
              <w:rPr>
                <w:rFonts w:ascii="Book Antiqua" w:hAnsi="Book Antiqua"/>
              </w:rPr>
            </w:pPr>
            <w:r w:rsidRPr="00021CF9">
              <w:rPr>
                <w:rFonts w:ascii="Book Antiqua" w:hAnsi="Book Antiqua"/>
              </w:rPr>
              <w:t>PR 05.K14.1</w:t>
            </w:r>
            <w:r w:rsidRPr="00021CF9">
              <w:rPr>
                <w:rFonts w:ascii="Book Antiqua" w:hAnsi="Book Antiqua"/>
              </w:rPr>
              <w:br/>
              <w:t xml:space="preserve">Broj izgrađenih </w:t>
            </w:r>
            <w:r w:rsidR="006640CE" w:rsidRPr="00021CF9">
              <w:rPr>
                <w:rFonts w:ascii="Book Antiqua" w:hAnsi="Book Antiqua"/>
              </w:rPr>
              <w:t xml:space="preserve">i nadograđenih </w:t>
            </w:r>
            <w:r w:rsidRPr="00021CF9">
              <w:rPr>
                <w:rFonts w:ascii="Book Antiqua" w:hAnsi="Book Antiqua"/>
              </w:rPr>
              <w:t>semafora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86B12" w:rsidRPr="00021CF9" w:rsidRDefault="00C86B12"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C86B12" w:rsidRPr="00021CF9" w:rsidRDefault="00C86B12" w:rsidP="00B77E27">
            <w:pPr>
              <w:spacing w:after="0" w:line="240" w:lineRule="auto"/>
              <w:jc w:val="center"/>
              <w:rPr>
                <w:rFonts w:ascii="Book Antiqua" w:hAnsi="Book Antiqua"/>
              </w:rPr>
            </w:pPr>
            <w:r w:rsidRPr="00021CF9">
              <w:rPr>
                <w:rFonts w:ascii="Book Antiqua" w:hAnsi="Book Antiqua"/>
              </w:rPr>
              <w:t>4</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C86B12" w:rsidRPr="00021CF9" w:rsidRDefault="00C86B12"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C86B12" w:rsidRPr="00021CF9" w:rsidRDefault="00C86B12" w:rsidP="00B77E27">
            <w:pPr>
              <w:spacing w:after="0" w:line="240" w:lineRule="auto"/>
              <w:jc w:val="center"/>
              <w:rPr>
                <w:rFonts w:ascii="Book Antiqua" w:hAnsi="Book Antiqua"/>
              </w:rPr>
            </w:pPr>
            <w:r w:rsidRPr="00021CF9">
              <w:rPr>
                <w:rFonts w:ascii="Book Antiqua" w:hAnsi="Book Antiqua"/>
              </w:rPr>
              <w:t>0</w:t>
            </w:r>
          </w:p>
        </w:tc>
      </w:tr>
    </w:tbl>
    <w:p w:rsidR="00582998" w:rsidRPr="00021CF9" w:rsidRDefault="00582998" w:rsidP="00B77E27">
      <w:pPr>
        <w:spacing w:after="0" w:line="240" w:lineRule="auto"/>
        <w:jc w:val="both"/>
        <w:rPr>
          <w:rFonts w:ascii="Book Antiqua" w:hAnsi="Book Antiqua" w:cs="Arial"/>
          <w:b/>
          <w:bCs/>
        </w:rPr>
      </w:pPr>
    </w:p>
    <w:p w:rsidR="00582998" w:rsidRPr="00021CF9" w:rsidRDefault="00582998" w:rsidP="00B77E27">
      <w:pPr>
        <w:spacing w:after="0" w:line="240" w:lineRule="auto"/>
        <w:jc w:val="both"/>
        <w:rPr>
          <w:rFonts w:ascii="Book Antiqua" w:hAnsi="Book Antiqua" w:cs="Arial"/>
          <w:b/>
          <w:bCs/>
        </w:rPr>
      </w:pPr>
    </w:p>
    <w:tbl>
      <w:tblPr>
        <w:tblW w:w="8360" w:type="dxa"/>
        <w:tblInd w:w="93" w:type="dxa"/>
        <w:tblLook w:val="04A0"/>
      </w:tblPr>
      <w:tblGrid>
        <w:gridCol w:w="1700"/>
        <w:gridCol w:w="6660"/>
      </w:tblGrid>
      <w:tr w:rsidR="008F62FD" w:rsidRPr="00021CF9" w:rsidTr="008F62FD">
        <w:trPr>
          <w:trHeight w:val="300"/>
        </w:trPr>
        <w:tc>
          <w:tcPr>
            <w:tcW w:w="1700" w:type="dxa"/>
            <w:tcBorders>
              <w:top w:val="nil"/>
              <w:left w:val="nil"/>
              <w:bottom w:val="nil"/>
              <w:right w:val="nil"/>
            </w:tcBorders>
            <w:shd w:val="clear" w:color="C1C1FF" w:fill="C1C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1006</w:t>
            </w:r>
          </w:p>
        </w:tc>
        <w:tc>
          <w:tcPr>
            <w:tcW w:w="6660" w:type="dxa"/>
            <w:tcBorders>
              <w:top w:val="nil"/>
              <w:left w:val="nil"/>
              <w:bottom w:val="nil"/>
              <w:right w:val="nil"/>
            </w:tcBorders>
            <w:shd w:val="clear" w:color="C1C1FF" w:fill="C1C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ODRŽAVANJE KOMUNALNE INFRASTRUKTURE</w:t>
            </w:r>
          </w:p>
        </w:tc>
      </w:tr>
    </w:tbl>
    <w:p w:rsidR="00960571" w:rsidRPr="00021CF9" w:rsidRDefault="00960571"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Odvodnja atmosferskih voda</w:t>
            </w:r>
          </w:p>
        </w:tc>
      </w:tr>
    </w:tbl>
    <w:p w:rsidR="008F62FD" w:rsidRPr="00021CF9" w:rsidRDefault="008F62FD"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Opis aktivnosti</w:t>
      </w:r>
    </w:p>
    <w:p w:rsidR="00960571" w:rsidRPr="00021CF9" w:rsidRDefault="00960571"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Tijekom naredne tri godine predviđa se u okviru aktivnosti odvodnje atmosferskih voda provoditi mjere na: iskopu, čišćenju i regulaciji odvodnih jaraka, putnih graba i odvodnja nerazvrstanih cesta, sanaciji cijevnih propusta.</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Zakonska osnova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Usklađene ciljeve, strategiju i programe s dokumentima dugoročnog razvoja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Opći cilj: Podizanje razine kvalitete života (Strategija razvoja  Grada Dugog Sela).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Posebni ciljevi: Zaštita nerazvrstanih cesta i okoliša od utjecaja atmosferskih voda, te zaštita kanalizacijskog sustava i otvorenih kanala od štetnog utjecaja glodavaca. Očuvanje stanja prometnica i okoliša.</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Ishodište i pokazatelje na kojima se zasnivaju izračuni i ocjene potrebnih sredstava za provođenje programa</w:t>
      </w:r>
    </w:p>
    <w:p w:rsidR="00960571" w:rsidRPr="00021CF9" w:rsidRDefault="00960571" w:rsidP="00B77E27">
      <w:pPr>
        <w:spacing w:after="0" w:line="240" w:lineRule="auto"/>
        <w:jc w:val="both"/>
        <w:rPr>
          <w:rFonts w:ascii="Book Antiqua" w:hAnsi="Book Antiqua" w:cs="Arial"/>
          <w:bCs/>
        </w:rPr>
      </w:pPr>
      <w:r w:rsidRPr="00021CF9">
        <w:rPr>
          <w:rFonts w:ascii="Book Antiqua" w:hAnsi="Book Antiqua" w:cs="Arial"/>
          <w:bCs/>
        </w:rPr>
        <w:t xml:space="preserve">Sredstva za izvođenje radova se temeljem tržišnih cijena i iskustveno na temelju prije izvedenih sličnih radova. </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 xml:space="preserve">Pokazatelji uspješnosti </w:t>
      </w:r>
    </w:p>
    <w:tbl>
      <w:tblPr>
        <w:tblW w:w="9197" w:type="dxa"/>
        <w:tblInd w:w="91" w:type="dxa"/>
        <w:tblLook w:val="04A0"/>
      </w:tblPr>
      <w:tblGrid>
        <w:gridCol w:w="2040"/>
        <w:gridCol w:w="2185"/>
        <w:gridCol w:w="1243"/>
        <w:gridCol w:w="1243"/>
        <w:gridCol w:w="1243"/>
        <w:gridCol w:w="1243"/>
      </w:tblGrid>
      <w:tr w:rsidR="00960571" w:rsidRPr="00021CF9" w:rsidTr="00960571">
        <w:trPr>
          <w:trHeight w:val="675"/>
        </w:trPr>
        <w:tc>
          <w:tcPr>
            <w:tcW w:w="2358"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960571" w:rsidRPr="00021CF9" w:rsidTr="00960571">
        <w:trPr>
          <w:trHeight w:val="675"/>
        </w:trPr>
        <w:tc>
          <w:tcPr>
            <w:tcW w:w="2358"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Radovi na održavanju putnih jaraka</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06.A1.1</w:t>
            </w:r>
            <w:r w:rsidRPr="00021CF9">
              <w:rPr>
                <w:rFonts w:ascii="Book Antiqua" w:eastAsia="Times New Roman" w:hAnsi="Book Antiqua" w:cs="Times New Roman"/>
                <w:lang w:eastAsia="hr-HR"/>
              </w:rPr>
              <w:br/>
              <w:t>Broj metara dužnih održavanih putnih jaraka u tekućoj godini</w:t>
            </w:r>
          </w:p>
        </w:tc>
        <w:tc>
          <w:tcPr>
            <w:tcW w:w="1005"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7.000</w:t>
            </w:r>
          </w:p>
        </w:tc>
      </w:tr>
      <w:tr w:rsidR="00960571" w:rsidRPr="00021CF9" w:rsidTr="00960571">
        <w:trPr>
          <w:trHeight w:val="675"/>
        </w:trPr>
        <w:tc>
          <w:tcPr>
            <w:tcW w:w="2358"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Radovi na izvedbi </w:t>
            </w:r>
            <w:r w:rsidR="00750782" w:rsidRPr="00021CF9">
              <w:rPr>
                <w:rFonts w:ascii="Book Antiqua" w:eastAsia="Times New Roman" w:hAnsi="Book Antiqua" w:cs="Times New Roman"/>
                <w:lang w:eastAsia="hr-HR"/>
              </w:rPr>
              <w:t>cijevnih</w:t>
            </w:r>
            <w:r w:rsidRPr="00021CF9">
              <w:rPr>
                <w:rFonts w:ascii="Book Antiqua" w:eastAsia="Times New Roman" w:hAnsi="Book Antiqua" w:cs="Times New Roman"/>
                <w:lang w:eastAsia="hr-HR"/>
              </w:rPr>
              <w:t xml:space="preserve"> propusta</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06.A1.2</w:t>
            </w:r>
            <w:r w:rsidRPr="00021CF9">
              <w:rPr>
                <w:rFonts w:ascii="Book Antiqua" w:eastAsia="Times New Roman" w:hAnsi="Book Antiqua" w:cs="Times New Roman"/>
                <w:lang w:eastAsia="hr-HR"/>
              </w:rPr>
              <w:br/>
              <w:t>Broj metara dužnih izvedenih i održavanih cijevnih propusta u tekućoj godini</w:t>
            </w:r>
          </w:p>
        </w:tc>
        <w:tc>
          <w:tcPr>
            <w:tcW w:w="1005"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160</w:t>
            </w:r>
          </w:p>
        </w:tc>
        <w:tc>
          <w:tcPr>
            <w:tcW w:w="1090"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160</w:t>
            </w:r>
          </w:p>
        </w:tc>
        <w:tc>
          <w:tcPr>
            <w:tcW w:w="1090"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160</w:t>
            </w:r>
          </w:p>
        </w:tc>
        <w:tc>
          <w:tcPr>
            <w:tcW w:w="1090"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160</w:t>
            </w:r>
          </w:p>
        </w:tc>
      </w:tr>
    </w:tbl>
    <w:p w:rsidR="00960571" w:rsidRDefault="00960571" w:rsidP="00B77E27">
      <w:pPr>
        <w:spacing w:after="0" w:line="240" w:lineRule="auto"/>
        <w:jc w:val="both"/>
        <w:rPr>
          <w:rFonts w:ascii="Book Antiqua" w:hAnsi="Book Antiqua" w:cs="Arial"/>
          <w:b/>
          <w:bCs/>
        </w:rPr>
      </w:pPr>
    </w:p>
    <w:p w:rsidR="00364C58" w:rsidRDefault="00364C58" w:rsidP="00B77E27">
      <w:pPr>
        <w:spacing w:after="0" w:line="240" w:lineRule="auto"/>
        <w:jc w:val="both"/>
        <w:rPr>
          <w:rFonts w:ascii="Book Antiqua" w:hAnsi="Book Antiqua" w:cs="Arial"/>
          <w:b/>
          <w:bCs/>
        </w:rPr>
      </w:pPr>
    </w:p>
    <w:p w:rsidR="00364C58" w:rsidRPr="00021CF9" w:rsidRDefault="00364C58" w:rsidP="00B77E27">
      <w:pPr>
        <w:spacing w:after="0" w:line="240" w:lineRule="auto"/>
        <w:jc w:val="both"/>
        <w:rPr>
          <w:rFonts w:ascii="Book Antiqua" w:hAnsi="Book Antiqua" w:cs="Arial"/>
          <w:b/>
          <w:bCs/>
        </w:rPr>
      </w:pPr>
    </w:p>
    <w:p w:rsidR="00960571" w:rsidRPr="00021CF9" w:rsidRDefault="00960571" w:rsidP="00B77E27">
      <w:pPr>
        <w:spacing w:after="0" w:line="240" w:lineRule="auto"/>
        <w:ind w:left="1843" w:hanging="1843"/>
        <w:jc w:val="both"/>
        <w:rPr>
          <w:rFonts w:ascii="Book Antiqua" w:hAnsi="Book Antiqua" w:cs="Arial"/>
          <w:b/>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Održavanje čistoće u dijelu koji se odnosi na javne površine</w:t>
            </w:r>
          </w:p>
        </w:tc>
      </w:tr>
    </w:tbl>
    <w:p w:rsidR="008F62FD" w:rsidRPr="00021CF9" w:rsidRDefault="008F62FD"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Opis aktivnosti</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Tijekom naredne tri godine predviđa se u okviru aktivnosti </w:t>
      </w:r>
      <w:r w:rsidRPr="00021CF9">
        <w:rPr>
          <w:rFonts w:ascii="Book Antiqua" w:hAnsi="Book Antiqua" w:cs="Arial"/>
          <w:bCs/>
        </w:rPr>
        <w:t>održavanje čistoće u dijelu koji se odnosi na čišćenje javnih površina</w:t>
      </w:r>
      <w:r w:rsidRPr="00021CF9">
        <w:rPr>
          <w:rFonts w:ascii="Book Antiqua" w:hAnsi="Book Antiqua" w:cs="Arial"/>
        </w:rPr>
        <w:t xml:space="preserve"> provoditi mjere na: čišćenja javnih površina, skupljanju i odvozu komunalnog i ostalog otpada sa javnih površina, sanacija divljih deponija i postavljanje koševa za smeće.</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Uz redovno čišćenja javnih površina, skupljanje i odvoz komunalnog i ostalog otpada sa javnih površina,  autobusnih stajališta, parkirališta, nogostupa, trgova, zelenih površina, te pražnjenje koševa za otpatke, odvoz svega na deponij, obuhvaćeno je  i periodično čišćenje zelenih površina, prostora na kojima su se održavale manifestacije, prostora sajmišta, te čišćenje kanalica i uličnih rešetki. </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Sanacijom divljih deponija na području Grada Dugog Sela obuhvaćeno je 11 divljih odlagališta. </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Koševi za smeće-obuhvaćena je nabava i postava koševa za smeće kao nadopuna na postojeći broj i kao zamjena za devastirane koševe, te postava koševa za pse. </w:t>
      </w:r>
    </w:p>
    <w:p w:rsidR="00960571" w:rsidRPr="00021CF9" w:rsidRDefault="00960571"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Zakonska osnova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Usklađene ciljeve, strategiju i programe s dokumentima dugoročnog razvoja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Opći cilj: Podizanje razine kvalitete života (Strategija razvoja Grada Dugog Sela).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Posebni ciljevi: Održavanje čistoće i urednosti gradskih javnih površina. Zaštita i očuvanje okoliša i zdravlja ljudi.</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Ishodište i pokazatelje na kojima se zasnivaju izračuni i ocjene potrebnih sredstava za provođenje programa</w:t>
      </w:r>
    </w:p>
    <w:p w:rsidR="00960571" w:rsidRPr="00021CF9" w:rsidRDefault="00960571" w:rsidP="00B77E27">
      <w:pPr>
        <w:spacing w:after="0" w:line="240" w:lineRule="auto"/>
        <w:jc w:val="both"/>
        <w:rPr>
          <w:rFonts w:ascii="Book Antiqua" w:hAnsi="Book Antiqua" w:cs="Arial"/>
          <w:bCs/>
        </w:rPr>
      </w:pPr>
      <w:r w:rsidRPr="00021CF9">
        <w:rPr>
          <w:rFonts w:ascii="Book Antiqua" w:hAnsi="Book Antiqua" w:cs="Arial"/>
          <w:bCs/>
        </w:rPr>
        <w:t xml:space="preserve">Sredstva za izvođenje radova se temeljem tržišnih cijena i iskustveno na temelju prije izvedenih sličnih radova. </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 xml:space="preserve">Pokazatelji uspješnosti </w:t>
      </w:r>
    </w:p>
    <w:tbl>
      <w:tblPr>
        <w:tblW w:w="9197" w:type="dxa"/>
        <w:tblInd w:w="91" w:type="dxa"/>
        <w:tblLook w:val="04A0"/>
      </w:tblPr>
      <w:tblGrid>
        <w:gridCol w:w="2052"/>
        <w:gridCol w:w="2173"/>
        <w:gridCol w:w="1243"/>
        <w:gridCol w:w="1243"/>
        <w:gridCol w:w="1243"/>
        <w:gridCol w:w="1243"/>
      </w:tblGrid>
      <w:tr w:rsidR="00960571" w:rsidRPr="00021CF9" w:rsidTr="00960571">
        <w:trPr>
          <w:trHeight w:val="675"/>
        </w:trPr>
        <w:tc>
          <w:tcPr>
            <w:tcW w:w="2376"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960571" w:rsidRPr="00021CF9" w:rsidTr="00960571">
        <w:trPr>
          <w:trHeight w:val="675"/>
        </w:trPr>
        <w:tc>
          <w:tcPr>
            <w:tcW w:w="2376"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Dnevno čišćenje javnih površina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06.A2.1 </w:t>
            </w:r>
            <w:r w:rsidRPr="00021CF9">
              <w:rPr>
                <w:rFonts w:ascii="Book Antiqua" w:eastAsia="Times New Roman" w:hAnsi="Book Antiqua" w:cs="Times New Roman"/>
                <w:lang w:eastAsia="hr-HR"/>
              </w:rPr>
              <w:br/>
              <w:t>Broj sati rada na čišćenju grada u tekućoj godini</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4.582</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4.582</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4.582</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4.582</w:t>
            </w:r>
          </w:p>
        </w:tc>
      </w:tr>
      <w:tr w:rsidR="00960571" w:rsidRPr="00021CF9" w:rsidTr="00960571">
        <w:trPr>
          <w:trHeight w:val="675"/>
        </w:trPr>
        <w:tc>
          <w:tcPr>
            <w:tcW w:w="2376"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Sanacija divljih deponija</w:t>
            </w:r>
          </w:p>
        </w:tc>
        <w:tc>
          <w:tcPr>
            <w:tcW w:w="2531"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06.A2.2 </w:t>
            </w:r>
            <w:r w:rsidRPr="00021CF9">
              <w:rPr>
                <w:rFonts w:ascii="Book Antiqua" w:eastAsia="Times New Roman" w:hAnsi="Book Antiqua" w:cs="Times New Roman"/>
                <w:lang w:eastAsia="hr-HR"/>
              </w:rPr>
              <w:br/>
              <w:t>Broj komada divljih deponija u tekućoj godini</w:t>
            </w:r>
          </w:p>
        </w:tc>
        <w:tc>
          <w:tcPr>
            <w:tcW w:w="100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11</w:t>
            </w:r>
          </w:p>
        </w:tc>
        <w:tc>
          <w:tcPr>
            <w:tcW w:w="1094"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11</w:t>
            </w:r>
          </w:p>
        </w:tc>
        <w:tc>
          <w:tcPr>
            <w:tcW w:w="1094"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11</w:t>
            </w:r>
          </w:p>
        </w:tc>
        <w:tc>
          <w:tcPr>
            <w:tcW w:w="1094"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11</w:t>
            </w:r>
          </w:p>
        </w:tc>
      </w:tr>
      <w:tr w:rsidR="00960571" w:rsidRPr="00021CF9" w:rsidTr="00960571">
        <w:trPr>
          <w:trHeight w:val="675"/>
        </w:trPr>
        <w:tc>
          <w:tcPr>
            <w:tcW w:w="2376"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Postava novih koševa za smeće</w:t>
            </w:r>
          </w:p>
        </w:tc>
        <w:tc>
          <w:tcPr>
            <w:tcW w:w="2531"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06.A2.3  </w:t>
            </w:r>
            <w:r w:rsidRPr="00021CF9">
              <w:rPr>
                <w:rFonts w:ascii="Book Antiqua" w:eastAsia="Times New Roman" w:hAnsi="Book Antiqua" w:cs="Times New Roman"/>
                <w:lang w:eastAsia="hr-HR"/>
              </w:rPr>
              <w:br/>
              <w:t>Broj komada koševa za smeće u tekućoj godini</w:t>
            </w:r>
          </w:p>
        </w:tc>
        <w:tc>
          <w:tcPr>
            <w:tcW w:w="100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c>
          <w:tcPr>
            <w:tcW w:w="1094"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94"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94"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r>
    </w:tbl>
    <w:p w:rsidR="00960571" w:rsidRPr="00021CF9" w:rsidRDefault="00960571" w:rsidP="00B77E27">
      <w:pPr>
        <w:spacing w:after="0" w:line="240" w:lineRule="auto"/>
        <w:jc w:val="both"/>
        <w:rPr>
          <w:rFonts w:ascii="Book Antiqua" w:hAnsi="Book Antiqua" w:cs="Arial"/>
          <w:b/>
          <w:bCs/>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A100003</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Održavanje javnih površina</w:t>
            </w:r>
          </w:p>
        </w:tc>
      </w:tr>
    </w:tbl>
    <w:p w:rsidR="008F62FD" w:rsidRPr="00021CF9" w:rsidRDefault="008F62FD"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Opis aktivnosti</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Tijekom naredne tri godine predviđa se u okviru aktivnosti održavanje javnih površina  mjere na:</w:t>
      </w:r>
    </w:p>
    <w:p w:rsidR="00960571" w:rsidRPr="00021CF9" w:rsidRDefault="00960571" w:rsidP="00B77E27">
      <w:pPr>
        <w:pStyle w:val="Odlomakpopisa"/>
        <w:numPr>
          <w:ilvl w:val="0"/>
          <w:numId w:val="12"/>
        </w:numPr>
        <w:spacing w:after="0" w:line="240" w:lineRule="auto"/>
        <w:jc w:val="both"/>
        <w:rPr>
          <w:rFonts w:ascii="Book Antiqua" w:hAnsi="Book Antiqua" w:cs="Arial"/>
        </w:rPr>
      </w:pPr>
      <w:r w:rsidRPr="00021CF9">
        <w:rPr>
          <w:rFonts w:ascii="Book Antiqua" w:hAnsi="Book Antiqua" w:cs="Arial"/>
        </w:rPr>
        <w:t>Zelenim površinama i sadnji drveća i grmlja</w:t>
      </w:r>
    </w:p>
    <w:p w:rsidR="00960571" w:rsidRPr="00021CF9" w:rsidRDefault="00960571" w:rsidP="00B77E27">
      <w:pPr>
        <w:pStyle w:val="Odlomakpopisa"/>
        <w:numPr>
          <w:ilvl w:val="0"/>
          <w:numId w:val="12"/>
        </w:numPr>
        <w:spacing w:after="0" w:line="240" w:lineRule="auto"/>
        <w:jc w:val="both"/>
        <w:rPr>
          <w:rFonts w:ascii="Book Antiqua" w:hAnsi="Book Antiqua" w:cs="Arial"/>
        </w:rPr>
      </w:pPr>
      <w:r w:rsidRPr="00021CF9">
        <w:rPr>
          <w:rFonts w:ascii="Book Antiqua" w:hAnsi="Book Antiqua" w:cs="Arial"/>
        </w:rPr>
        <w:t>Održavanju parkova i cvijeća</w:t>
      </w:r>
    </w:p>
    <w:p w:rsidR="00960571" w:rsidRPr="00021CF9" w:rsidRDefault="00960571" w:rsidP="00B77E27">
      <w:pPr>
        <w:pStyle w:val="Odlomakpopisa"/>
        <w:numPr>
          <w:ilvl w:val="0"/>
          <w:numId w:val="12"/>
        </w:numPr>
        <w:spacing w:after="0" w:line="240" w:lineRule="auto"/>
        <w:jc w:val="both"/>
        <w:rPr>
          <w:rFonts w:ascii="Book Antiqua" w:hAnsi="Book Antiqua" w:cs="Arial"/>
        </w:rPr>
      </w:pPr>
      <w:r w:rsidRPr="00021CF9">
        <w:rPr>
          <w:rFonts w:ascii="Book Antiqua" w:hAnsi="Book Antiqua" w:cs="Arial"/>
        </w:rPr>
        <w:t>Održavanje igrališta</w:t>
      </w:r>
    </w:p>
    <w:p w:rsidR="00960571" w:rsidRPr="00021CF9" w:rsidRDefault="00960571" w:rsidP="00B77E27">
      <w:pPr>
        <w:pStyle w:val="Odlomakpopisa"/>
        <w:numPr>
          <w:ilvl w:val="0"/>
          <w:numId w:val="12"/>
        </w:numPr>
        <w:spacing w:after="0" w:line="240" w:lineRule="auto"/>
        <w:jc w:val="both"/>
        <w:rPr>
          <w:rFonts w:ascii="Book Antiqua" w:hAnsi="Book Antiqua" w:cs="Arial"/>
        </w:rPr>
      </w:pPr>
      <w:r w:rsidRPr="00021CF9">
        <w:rPr>
          <w:rFonts w:ascii="Book Antiqua" w:hAnsi="Book Antiqua" w:cs="Arial"/>
        </w:rPr>
        <w:t>Održavanje uređaja komunalne infrastrukture</w:t>
      </w:r>
    </w:p>
    <w:p w:rsidR="00960571" w:rsidRPr="00021CF9" w:rsidRDefault="00960571" w:rsidP="00B77E27">
      <w:pPr>
        <w:pStyle w:val="Odlomakpopisa"/>
        <w:numPr>
          <w:ilvl w:val="0"/>
          <w:numId w:val="12"/>
        </w:numPr>
        <w:spacing w:after="0" w:line="240" w:lineRule="auto"/>
        <w:jc w:val="both"/>
        <w:rPr>
          <w:rFonts w:ascii="Book Antiqua" w:hAnsi="Book Antiqua" w:cs="Arial"/>
        </w:rPr>
      </w:pPr>
      <w:r w:rsidRPr="00021CF9">
        <w:rPr>
          <w:rFonts w:ascii="Book Antiqua" w:hAnsi="Book Antiqua" w:cs="Arial"/>
        </w:rPr>
        <w:t>Održavanje pješačkih staza i nogostupa</w:t>
      </w:r>
    </w:p>
    <w:p w:rsidR="00960571" w:rsidRPr="00021CF9" w:rsidRDefault="00960571" w:rsidP="00B77E27">
      <w:pPr>
        <w:pStyle w:val="Odlomakpopisa"/>
        <w:numPr>
          <w:ilvl w:val="0"/>
          <w:numId w:val="12"/>
        </w:numPr>
        <w:spacing w:after="0" w:line="240" w:lineRule="auto"/>
        <w:jc w:val="both"/>
        <w:rPr>
          <w:rFonts w:ascii="Book Antiqua" w:hAnsi="Book Antiqua" w:cs="Arial"/>
        </w:rPr>
      </w:pPr>
      <w:r w:rsidRPr="00021CF9">
        <w:rPr>
          <w:rFonts w:ascii="Book Antiqua" w:hAnsi="Book Antiqua" w:cs="Arial"/>
        </w:rPr>
        <w:t>Ostala održavanja na javnim površinama</w:t>
      </w:r>
    </w:p>
    <w:p w:rsidR="00960571" w:rsidRPr="00021CF9" w:rsidRDefault="00960571" w:rsidP="00B77E27">
      <w:pPr>
        <w:pStyle w:val="Odlomakpopisa"/>
        <w:numPr>
          <w:ilvl w:val="0"/>
          <w:numId w:val="12"/>
        </w:numPr>
        <w:spacing w:after="0" w:line="240" w:lineRule="auto"/>
        <w:jc w:val="both"/>
        <w:rPr>
          <w:rFonts w:ascii="Book Antiqua" w:hAnsi="Book Antiqua" w:cs="Arial"/>
        </w:rPr>
      </w:pPr>
      <w:r w:rsidRPr="00021CF9">
        <w:rPr>
          <w:rFonts w:ascii="Book Antiqua" w:hAnsi="Book Antiqua" w:cs="Arial"/>
        </w:rPr>
        <w:t>Održavanje autobusnih stajališta</w:t>
      </w:r>
    </w:p>
    <w:p w:rsidR="00960571" w:rsidRPr="00021CF9" w:rsidRDefault="00960571" w:rsidP="00B77E27">
      <w:pPr>
        <w:pStyle w:val="Odlomakpopisa"/>
        <w:numPr>
          <w:ilvl w:val="0"/>
          <w:numId w:val="12"/>
        </w:numPr>
        <w:spacing w:after="0" w:line="240" w:lineRule="auto"/>
        <w:jc w:val="both"/>
        <w:rPr>
          <w:rFonts w:ascii="Book Antiqua" w:hAnsi="Book Antiqua" w:cs="Arial"/>
        </w:rPr>
      </w:pPr>
      <w:r w:rsidRPr="00021CF9">
        <w:rPr>
          <w:rFonts w:ascii="Book Antiqua" w:hAnsi="Book Antiqua" w:cs="Arial"/>
        </w:rPr>
        <w:t>Ostali nepredviđeni radovi na javnim površinama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b/>
        </w:rPr>
        <w:t>Zakonska osnova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w:t>
      </w:r>
    </w:p>
    <w:p w:rsidR="00960571" w:rsidRPr="00021CF9" w:rsidRDefault="00960571"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Usklađene ciljeve, strategiju i programe s dokumentima dugoročnog razvoja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Opći cilj: Podizanje razine kvalitete života (Strategija razvoja Grada Dugog Sela).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Posebni ciljevi: Održavanjem postojećeg stanja javnih površina, te poboljšanje i uređenje istih i novih površina dovesti do razine potrebe gađana i urbanog življenja u grada.</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Ishodište i pokazatelje na kojima se zasnivaju izračuni i ocjene potrebnih sredstava za provođenje programa</w:t>
      </w:r>
    </w:p>
    <w:p w:rsidR="00960571" w:rsidRPr="00021CF9" w:rsidRDefault="00960571" w:rsidP="00B77E27">
      <w:pPr>
        <w:spacing w:after="0" w:line="240" w:lineRule="auto"/>
        <w:jc w:val="both"/>
        <w:rPr>
          <w:rFonts w:ascii="Book Antiqua" w:hAnsi="Book Antiqua" w:cs="Arial"/>
          <w:bCs/>
        </w:rPr>
      </w:pPr>
      <w:r w:rsidRPr="00021CF9">
        <w:rPr>
          <w:rFonts w:ascii="Book Antiqua" w:hAnsi="Book Antiqua" w:cs="Arial"/>
          <w:bCs/>
        </w:rPr>
        <w:t xml:space="preserve">Sredstva za izvođenje radova se temeljem tržišnih cijena i iskustveno na temelju prije izvedenih sličnih radova. </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 xml:space="preserve">Pokazatelji uspješnosti </w:t>
      </w:r>
    </w:p>
    <w:tbl>
      <w:tblPr>
        <w:tblW w:w="9197" w:type="dxa"/>
        <w:tblInd w:w="91" w:type="dxa"/>
        <w:tblLook w:val="04A0"/>
      </w:tblPr>
      <w:tblGrid>
        <w:gridCol w:w="2021"/>
        <w:gridCol w:w="2204"/>
        <w:gridCol w:w="1243"/>
        <w:gridCol w:w="1243"/>
        <w:gridCol w:w="1243"/>
        <w:gridCol w:w="1243"/>
      </w:tblGrid>
      <w:tr w:rsidR="00960571" w:rsidRPr="00021CF9" w:rsidTr="00960571">
        <w:trPr>
          <w:trHeight w:val="900"/>
        </w:trPr>
        <w:tc>
          <w:tcPr>
            <w:tcW w:w="2179"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(2017.)</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r>
      <w:tr w:rsidR="00960571" w:rsidRPr="00021CF9" w:rsidTr="00960571">
        <w:trPr>
          <w:trHeight w:val="900"/>
        </w:trPr>
        <w:tc>
          <w:tcPr>
            <w:tcW w:w="2179"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Održavanjem zelenih površina grad vodi brigu o izgledu i očuvanju okoliša</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06.A3.1  </w:t>
            </w:r>
            <w:r w:rsidRPr="00021CF9">
              <w:rPr>
                <w:rFonts w:ascii="Book Antiqua" w:eastAsia="Times New Roman" w:hAnsi="Book Antiqua" w:cs="Times New Roman"/>
                <w:lang w:eastAsia="hr-HR"/>
              </w:rPr>
              <w:br/>
              <w:t>Broj m2 održavanih javnih zelenih površina, gradskih parcela i Birtovog klanjca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1.617.608</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1.687.408</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0748BD" w:rsidRPr="00021CF9" w:rsidRDefault="000748BD" w:rsidP="00B77E27">
            <w:pPr>
              <w:spacing w:after="0" w:line="240" w:lineRule="auto"/>
              <w:jc w:val="center"/>
              <w:rPr>
                <w:rFonts w:ascii="Book Antiqua" w:eastAsia="Times New Roman" w:hAnsi="Book Antiqua" w:cs="Times New Roman"/>
                <w:lang w:eastAsia="hr-HR"/>
              </w:rPr>
            </w:pPr>
          </w:p>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1.690.000</w:t>
            </w:r>
          </w:p>
          <w:p w:rsidR="00960571" w:rsidRPr="00021CF9" w:rsidRDefault="00960571" w:rsidP="00B77E27">
            <w:pPr>
              <w:spacing w:after="0" w:line="240" w:lineRule="auto"/>
              <w:jc w:val="center"/>
              <w:rPr>
                <w:rFonts w:ascii="Book Antiqua" w:eastAsia="Times New Roman" w:hAnsi="Book Antiqua" w:cs="Times New Roman"/>
                <w:lang w:eastAsia="hr-HR"/>
              </w:rPr>
            </w:pP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1.695.000</w:t>
            </w:r>
          </w:p>
        </w:tc>
      </w:tr>
      <w:tr w:rsidR="00960571" w:rsidRPr="00021CF9" w:rsidTr="00960571">
        <w:trPr>
          <w:trHeight w:val="823"/>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Uređenjem zelenih površina, povećava se urbani izgled glada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06.A3.2   </w:t>
            </w:r>
            <w:r w:rsidRPr="00021CF9">
              <w:rPr>
                <w:rFonts w:ascii="Book Antiqua" w:eastAsia="Times New Roman" w:hAnsi="Book Antiqua" w:cs="Times New Roman"/>
                <w:lang w:eastAsia="hr-HR"/>
              </w:rPr>
              <w:br/>
              <w:t>Broj m2 uređenja zelenih površina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r>
      <w:tr w:rsidR="00960571" w:rsidRPr="00021CF9" w:rsidTr="00960571">
        <w:trPr>
          <w:trHeight w:val="990"/>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Održavanje i uklanjanje stabala povećava se sigurnost prolaznika i korisnika javnih površina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06.A3.3 </w:t>
            </w:r>
            <w:r w:rsidRPr="00021CF9">
              <w:rPr>
                <w:rFonts w:ascii="Book Antiqua" w:eastAsia="Times New Roman" w:hAnsi="Book Antiqua" w:cs="Times New Roman"/>
                <w:lang w:eastAsia="hr-HR"/>
              </w:rPr>
              <w:br/>
              <w:t>Broj komada za održavanje i uklanjanje stabala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r>
      <w:tr w:rsidR="00960571" w:rsidRPr="00021CF9" w:rsidTr="00960571">
        <w:trPr>
          <w:trHeight w:val="835"/>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Sadnjom stabala formiraju se novi drvoredi, povećava se urbani izgled glada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06.A3.4 </w:t>
            </w:r>
            <w:r w:rsidRPr="00021CF9">
              <w:rPr>
                <w:rFonts w:ascii="Book Antiqua" w:eastAsia="Times New Roman" w:hAnsi="Book Antiqua" w:cs="Times New Roman"/>
                <w:lang w:eastAsia="hr-HR"/>
              </w:rPr>
              <w:br/>
              <w:t>Broj komada za sadnju stabala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r>
      <w:tr w:rsidR="00960571" w:rsidRPr="00021CF9" w:rsidTr="00960571">
        <w:trPr>
          <w:trHeight w:val="1117"/>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Uređenjem Perivoja grofa Draškovića podiže se vrijednost i kvaliteta života u gradu</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06.A3.5 </w:t>
            </w:r>
            <w:r w:rsidRPr="00021CF9">
              <w:rPr>
                <w:rFonts w:ascii="Book Antiqua" w:eastAsia="Times New Roman" w:hAnsi="Book Antiqua" w:cs="Times New Roman"/>
                <w:lang w:eastAsia="hr-HR"/>
              </w:rPr>
              <w:br/>
              <w:t>Broj m2 za uređenje Perivoja gr. Draškovića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500</w:t>
            </w:r>
          </w:p>
        </w:tc>
      </w:tr>
      <w:tr w:rsidR="00960571" w:rsidRPr="00021CF9" w:rsidTr="00960571">
        <w:trPr>
          <w:trHeight w:val="707"/>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Postavljanje novih parkovnih klupa  na zelenim površinama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06.A3.6</w:t>
            </w:r>
            <w:r w:rsidRPr="00021CF9">
              <w:rPr>
                <w:rFonts w:ascii="Book Antiqua" w:eastAsia="Times New Roman" w:hAnsi="Book Antiqua" w:cs="Times New Roman"/>
                <w:lang w:eastAsia="hr-HR"/>
              </w:rPr>
              <w:br/>
              <w:t>Broj parkovnih klupa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14</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r>
      <w:tr w:rsidR="00960571" w:rsidRPr="00021CF9" w:rsidTr="00960571">
        <w:trPr>
          <w:trHeight w:val="675"/>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Održavanje i uređivanje više puta tijekom vegetacije</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06.A3.7</w:t>
            </w:r>
            <w:r w:rsidRPr="00021CF9">
              <w:rPr>
                <w:rFonts w:ascii="Book Antiqua" w:eastAsia="Times New Roman" w:hAnsi="Book Antiqua" w:cs="Times New Roman"/>
                <w:lang w:eastAsia="hr-HR"/>
              </w:rPr>
              <w:br/>
              <w:t>Broj komada lokacija za uređenja grmova i parkovnih gredica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21</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24</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26</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28</w:t>
            </w:r>
          </w:p>
        </w:tc>
      </w:tr>
      <w:tr w:rsidR="00960571" w:rsidRPr="00021CF9" w:rsidTr="00960571">
        <w:trPr>
          <w:trHeight w:val="799"/>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hAnsi="Book Antiqua" w:cs="Times New Roman"/>
              </w:rPr>
            </w:pPr>
            <w:r w:rsidRPr="00021CF9">
              <w:rPr>
                <w:rFonts w:ascii="Book Antiqua" w:eastAsia="Times New Roman" w:hAnsi="Book Antiqua" w:cs="Times New Roman"/>
              </w:rPr>
              <w:t>Održavanje cvjetnih žardinjera tijekom vegetacije</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06.A3.8</w:t>
            </w:r>
            <w:r w:rsidRPr="00021CF9">
              <w:rPr>
                <w:rFonts w:ascii="Book Antiqua" w:eastAsia="Times New Roman" w:hAnsi="Book Antiqua" w:cs="Times New Roman"/>
                <w:lang w:eastAsia="hr-HR"/>
              </w:rPr>
              <w:br/>
              <w:t>Broj   komada cvjetnih žardinjera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250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250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250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250</w:t>
            </w:r>
          </w:p>
        </w:tc>
      </w:tr>
      <w:tr w:rsidR="00960571" w:rsidRPr="00021CF9" w:rsidTr="00960571">
        <w:trPr>
          <w:trHeight w:val="698"/>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Sadnja cvijeća u žardinjere i na zelene površine</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06.A3.9</w:t>
            </w:r>
            <w:r w:rsidRPr="00021CF9">
              <w:rPr>
                <w:rFonts w:ascii="Book Antiqua" w:eastAsia="Times New Roman" w:hAnsi="Book Antiqua" w:cs="Times New Roman"/>
                <w:lang w:eastAsia="hr-HR"/>
              </w:rPr>
              <w:br/>
              <w:t>Broj cvjetnih sadnica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4000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4000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4000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4000</w:t>
            </w:r>
          </w:p>
        </w:tc>
      </w:tr>
      <w:tr w:rsidR="00960571" w:rsidRPr="00021CF9" w:rsidTr="00960571">
        <w:trPr>
          <w:trHeight w:val="675"/>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Održavanje ispravnosti dječjih igrala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06.A3.10</w:t>
            </w:r>
            <w:r w:rsidRPr="00021CF9">
              <w:rPr>
                <w:rFonts w:ascii="Book Antiqua" w:eastAsia="Times New Roman" w:hAnsi="Book Antiqua" w:cs="Times New Roman"/>
                <w:lang w:eastAsia="hr-HR"/>
              </w:rPr>
              <w:br/>
              <w:t>Broj komada dječjih igrališta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19</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21</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22</w:t>
            </w:r>
          </w:p>
        </w:tc>
      </w:tr>
      <w:tr w:rsidR="00960571" w:rsidRPr="00021CF9" w:rsidTr="00960571">
        <w:trPr>
          <w:trHeight w:val="675"/>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Uređenje i održavanje fontane</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06.A3.11</w:t>
            </w:r>
            <w:r w:rsidRPr="00021CF9">
              <w:rPr>
                <w:rFonts w:ascii="Book Antiqua" w:eastAsia="Times New Roman" w:hAnsi="Book Antiqua" w:cs="Times New Roman"/>
                <w:lang w:eastAsia="hr-HR"/>
              </w:rPr>
              <w:br/>
              <w:t>Broj godišnjih održavanja fontane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32</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32</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32</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32</w:t>
            </w:r>
          </w:p>
        </w:tc>
      </w:tr>
      <w:tr w:rsidR="00960571" w:rsidRPr="00021CF9" w:rsidTr="00960571">
        <w:trPr>
          <w:trHeight w:val="450"/>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Osiguravanje rada fontane</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06.A3.12</w:t>
            </w:r>
            <w:r w:rsidRPr="00021CF9">
              <w:rPr>
                <w:rFonts w:ascii="Book Antiqua" w:eastAsia="Times New Roman" w:hAnsi="Book Antiqua" w:cs="Times New Roman"/>
                <w:lang w:eastAsia="hr-HR"/>
              </w:rPr>
              <w:br/>
              <w:t>Broj mjeseci rada fontane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r>
      <w:tr w:rsidR="00960571" w:rsidRPr="00021CF9" w:rsidTr="00960571">
        <w:trPr>
          <w:trHeight w:val="1010"/>
        </w:trPr>
        <w:tc>
          <w:tcPr>
            <w:tcW w:w="2179"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Ostvarivanje ciljeva proporcionalno je potrebi održavanja staza i nogostupa</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06.A3.13</w:t>
            </w:r>
            <w:r w:rsidRPr="00021CF9">
              <w:rPr>
                <w:rFonts w:ascii="Book Antiqua" w:eastAsia="Times New Roman" w:hAnsi="Book Antiqua" w:cs="Times New Roman"/>
                <w:lang w:eastAsia="hr-HR"/>
              </w:rPr>
              <w:br/>
              <w:t>Broj m2 održavanja pješačkih staza i nogostupa u tekućoj godini</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150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160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170</w:t>
            </w:r>
          </w:p>
        </w:tc>
        <w:tc>
          <w:tcPr>
            <w:tcW w:w="11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180</w:t>
            </w:r>
          </w:p>
        </w:tc>
      </w:tr>
      <w:tr w:rsidR="00960571" w:rsidRPr="00021CF9" w:rsidTr="00960571">
        <w:trPr>
          <w:trHeight w:val="450"/>
        </w:trPr>
        <w:tc>
          <w:tcPr>
            <w:tcW w:w="2179"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Očuvanje zelenih i pješačkih površina</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06.A3.14</w:t>
            </w:r>
            <w:r w:rsidRPr="00021CF9">
              <w:rPr>
                <w:rFonts w:ascii="Book Antiqua" w:eastAsia="Times New Roman" w:hAnsi="Book Antiqua" w:cs="Times New Roman"/>
                <w:lang w:eastAsia="hr-HR"/>
              </w:rPr>
              <w:br/>
              <w:t>Broj m' prometnih zapreka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150</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300</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450</w:t>
            </w:r>
          </w:p>
        </w:tc>
        <w:tc>
          <w:tcPr>
            <w:tcW w:w="1148"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600</w:t>
            </w:r>
          </w:p>
        </w:tc>
      </w:tr>
      <w:tr w:rsidR="00960571" w:rsidRPr="00021CF9" w:rsidTr="00960571">
        <w:trPr>
          <w:trHeight w:val="1145"/>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Održavanjem autobusnih stajališta osigurava se kvalitetnija usluga autobusnog prijevoza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06.A3.15</w:t>
            </w:r>
            <w:r w:rsidRPr="00021CF9">
              <w:rPr>
                <w:rFonts w:ascii="Book Antiqua" w:eastAsia="Times New Roman" w:hAnsi="Book Antiqua" w:cs="Times New Roman"/>
                <w:lang w:eastAsia="hr-HR"/>
              </w:rPr>
              <w:br/>
              <w:t>Broj komada autobus stajališta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21</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32</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33</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34</w:t>
            </w:r>
          </w:p>
        </w:tc>
      </w:tr>
      <w:tr w:rsidR="00960571" w:rsidRPr="00021CF9" w:rsidTr="00960571">
        <w:trPr>
          <w:trHeight w:val="1402"/>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Postavom autobusnih nadstrešnica na autobusnim stajalištima zaštitit će se putnici od nepovoljnih vremenskih uvjeta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06.A3.16</w:t>
            </w:r>
            <w:r w:rsidRPr="00021CF9">
              <w:rPr>
                <w:rFonts w:ascii="Book Antiqua" w:eastAsia="Times New Roman" w:hAnsi="Book Antiqua" w:cs="Times New Roman"/>
                <w:lang w:eastAsia="hr-HR"/>
              </w:rPr>
              <w:br/>
              <w:t>Broj komada postave autobusnih nadstrešnica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r w:rsidR="00960571" w:rsidRPr="00021CF9" w:rsidTr="00960571">
        <w:trPr>
          <w:trHeight w:val="840"/>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Postavom oglasnih panoa omogućiti će se bolja informiranost građana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06.A3.17</w:t>
            </w:r>
            <w:r w:rsidRPr="00021CF9">
              <w:rPr>
                <w:rFonts w:ascii="Book Antiqua" w:eastAsia="Times New Roman" w:hAnsi="Book Antiqua" w:cs="Times New Roman"/>
                <w:lang w:eastAsia="hr-HR"/>
              </w:rPr>
              <w:br/>
              <w:t>Broj komada za postavu oglasnih panoa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r w:rsidR="00960571" w:rsidRPr="00021CF9" w:rsidTr="00960571">
        <w:trPr>
          <w:trHeight w:val="839"/>
        </w:trPr>
        <w:tc>
          <w:tcPr>
            <w:tcW w:w="2179"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rPr>
              <w:t>Za potrebe  izvođenja nepredviđenih radova na održavanju javnih površina</w:t>
            </w:r>
          </w:p>
        </w:tc>
        <w:tc>
          <w:tcPr>
            <w:tcW w:w="2497"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06.A3.18</w:t>
            </w:r>
            <w:r w:rsidRPr="00021CF9">
              <w:rPr>
                <w:rFonts w:ascii="Book Antiqua" w:eastAsia="Times New Roman" w:hAnsi="Book Antiqua" w:cs="Times New Roman"/>
                <w:lang w:eastAsia="hr-HR"/>
              </w:rPr>
              <w:br/>
              <w:t>Broj komada nepredviđenih radova u tekućoj godini</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48"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r>
    </w:tbl>
    <w:p w:rsidR="00960571" w:rsidRPr="00021CF9" w:rsidRDefault="00960571" w:rsidP="00B77E27">
      <w:pPr>
        <w:spacing w:after="0" w:line="240" w:lineRule="auto"/>
        <w:jc w:val="both"/>
        <w:rPr>
          <w:rFonts w:ascii="Book Antiqua" w:hAnsi="Book Antiqua" w:cs="Arial"/>
          <w:b/>
          <w:bCs/>
        </w:rPr>
      </w:pPr>
    </w:p>
    <w:p w:rsidR="00960571" w:rsidRPr="00021CF9" w:rsidRDefault="00960571"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A100004</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Održavanje nerazvrstanih cesta</w:t>
            </w:r>
          </w:p>
        </w:tc>
      </w:tr>
    </w:tbl>
    <w:p w:rsidR="008F62FD" w:rsidRPr="00021CF9" w:rsidRDefault="008F62FD"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Opis aktivnosti</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Tijekom naredne tri godine predviđa se u okviru aktivnosti održavanje nerazvrstanih cesta provoditi mjere na: redovnom i pojačanom održavanju asfaltnih i makadamskih, kao i rekonstrukcija, te održavanje poljskim putova. Održavanje nerazvrstanih cesta u zimskim uvjetima, te postavljanje i održavanje prometne signalizacije, postava uspornika kao i osiguranje komunalne opreme.</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Zakonska osnova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Zakon o prostornom uređenju, Zakon o gradnji, </w:t>
      </w:r>
      <w:r w:rsidRPr="00021CF9">
        <w:rPr>
          <w:rFonts w:ascii="Book Antiqua" w:hAnsi="Book Antiqua" w:cs="Arial"/>
          <w:bCs/>
        </w:rPr>
        <w:t xml:space="preserve">Pravilnik o osiguranju pristupačnosti građevina osobama s invaliditetom i smanjenom pokretljivosti, </w:t>
      </w:r>
      <w:r w:rsidRPr="00021CF9">
        <w:rPr>
          <w:rFonts w:ascii="Book Antiqua" w:hAnsi="Book Antiqua" w:cs="Arial"/>
        </w:rPr>
        <w:t>Zakon o cestama,</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Usklađene ciljeve, strategiju i programe s dokumentima dugoročnog razvoja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Opći cilj: Podizanje razine kvalitete života (Strategija razvoja Grada Dugog Sela).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Posebni ciljevi: Održavanje funkcionalnosti i poboljšanje stanja cesta kao i sigurnosti prometa na području grada. Zaštita ljudskih života i imovine poboljšanjem sigurnosti prometovanja gradom.</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Ishodište i pokazatelje na kojima se zasnivaju izračuni i ocjene potrebnih sredstava za provođenje programa</w:t>
      </w:r>
    </w:p>
    <w:p w:rsidR="00960571" w:rsidRPr="00021CF9" w:rsidRDefault="00960571" w:rsidP="00B77E27">
      <w:pPr>
        <w:spacing w:after="0" w:line="240" w:lineRule="auto"/>
        <w:jc w:val="both"/>
        <w:rPr>
          <w:rFonts w:ascii="Book Antiqua" w:hAnsi="Book Antiqua" w:cs="Arial"/>
          <w:bCs/>
        </w:rPr>
      </w:pPr>
      <w:r w:rsidRPr="00021CF9">
        <w:rPr>
          <w:rFonts w:ascii="Book Antiqua" w:hAnsi="Book Antiqua" w:cs="Arial"/>
          <w:bCs/>
        </w:rPr>
        <w:t xml:space="preserve">Sredstva za izvođenje radova se temeljem tržišnih cijena i iskustveno na temelju prije izvedenih sličnih radova. </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 xml:space="preserve">Pokazatelji uspješnosti </w:t>
      </w:r>
    </w:p>
    <w:tbl>
      <w:tblPr>
        <w:tblW w:w="9197" w:type="dxa"/>
        <w:tblInd w:w="91" w:type="dxa"/>
        <w:tblLook w:val="04A0"/>
      </w:tblPr>
      <w:tblGrid>
        <w:gridCol w:w="2024"/>
        <w:gridCol w:w="2201"/>
        <w:gridCol w:w="1243"/>
        <w:gridCol w:w="1243"/>
        <w:gridCol w:w="1243"/>
        <w:gridCol w:w="1243"/>
      </w:tblGrid>
      <w:tr w:rsidR="00960571" w:rsidRPr="00021CF9" w:rsidTr="00960571">
        <w:trPr>
          <w:trHeight w:val="450"/>
        </w:trPr>
        <w:tc>
          <w:tcPr>
            <w:tcW w:w="2235"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960571" w:rsidRPr="00021CF9" w:rsidTr="00960571">
        <w:trPr>
          <w:trHeight w:val="912"/>
        </w:trPr>
        <w:tc>
          <w:tcPr>
            <w:tcW w:w="2235"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Zbog sigurnosti sudionika u prometu potrebno je stalno održavanje asfaltnih cesta</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06.A4.1 </w:t>
            </w:r>
            <w:r w:rsidRPr="00021CF9">
              <w:rPr>
                <w:rFonts w:ascii="Book Antiqua" w:eastAsia="Times New Roman" w:hAnsi="Book Antiqua" w:cs="Times New Roman"/>
                <w:lang w:eastAsia="hr-HR"/>
              </w:rPr>
              <w:br/>
              <w:t>Broj m' asfaltnih cesta za održavanje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54.859</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56.000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57.500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59.000</w:t>
            </w:r>
          </w:p>
        </w:tc>
      </w:tr>
      <w:tr w:rsidR="00960571" w:rsidRPr="00021CF9" w:rsidTr="00960571">
        <w:trPr>
          <w:trHeight w:val="983"/>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Zbog sigurnosti sudionika u prometu potrebno je stalno održavanje makadamskih cesta</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06.A4.2 </w:t>
            </w:r>
            <w:r w:rsidRPr="00021CF9">
              <w:rPr>
                <w:rFonts w:ascii="Book Antiqua" w:eastAsia="Times New Roman" w:hAnsi="Book Antiqua" w:cs="Times New Roman"/>
                <w:lang w:eastAsia="hr-HR"/>
              </w:rPr>
              <w:br/>
              <w:t>Broj m'  makadamskih cesta za održavanje</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45.800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44.000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43.000</w:t>
            </w:r>
          </w:p>
        </w:tc>
      </w:tr>
      <w:tr w:rsidR="00960571" w:rsidRPr="00021CF9" w:rsidTr="00960571">
        <w:trPr>
          <w:trHeight w:val="1412"/>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Radi podizanja kvalitete makadamskih cesta i  sigurnosti sudionika u prometu potrebno je pojačano održavanje i rekonstrukcija makadamskih cesta</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06.A4.3 </w:t>
            </w:r>
            <w:r w:rsidRPr="00021CF9">
              <w:rPr>
                <w:rFonts w:ascii="Book Antiqua" w:eastAsia="Times New Roman" w:hAnsi="Book Antiqua" w:cs="Times New Roman"/>
                <w:lang w:eastAsia="hr-HR"/>
              </w:rPr>
              <w:br/>
              <w:t>Broj m' makadamskih cesta za pojačano održavanje i rekonstrukciju</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2.000</w:t>
            </w:r>
          </w:p>
        </w:tc>
      </w:tr>
      <w:tr w:rsidR="00960571" w:rsidRPr="00021CF9" w:rsidTr="00960571">
        <w:trPr>
          <w:trHeight w:val="975"/>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Održavanjem  poljskih putova</w:t>
            </w:r>
          </w:p>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omogućava se</w:t>
            </w:r>
          </w:p>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pristup na poljoprivredne površine</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06.A4.4 </w:t>
            </w:r>
            <w:r w:rsidRPr="00021CF9">
              <w:rPr>
                <w:rFonts w:ascii="Book Antiqua" w:eastAsia="Times New Roman" w:hAnsi="Book Antiqua" w:cs="Times New Roman"/>
                <w:lang w:eastAsia="hr-HR"/>
              </w:rPr>
              <w:br/>
              <w:t>Broj m' poljskih putova  za održavanje</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7.000</w:t>
            </w:r>
          </w:p>
        </w:tc>
      </w:tr>
      <w:tr w:rsidR="00960571" w:rsidRPr="00021CF9" w:rsidTr="00960571">
        <w:trPr>
          <w:trHeight w:val="1130"/>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Zbog sigurnosti sudionika u prometu potrebno je održavanje cesta u zimskim uvjetima-čišćenje snijega</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06.A4.5 </w:t>
            </w:r>
            <w:r w:rsidRPr="00021CF9">
              <w:rPr>
                <w:rFonts w:ascii="Book Antiqua" w:eastAsia="Times New Roman" w:hAnsi="Book Antiqua" w:cs="Times New Roman"/>
                <w:lang w:eastAsia="hr-HR"/>
              </w:rPr>
              <w:br/>
              <w:t>Broj m' cesta za zimsko održavanje</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98.965</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100.965</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102.965</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104.965</w:t>
            </w:r>
          </w:p>
        </w:tc>
      </w:tr>
      <w:tr w:rsidR="00960571" w:rsidRPr="00021CF9" w:rsidTr="00960571">
        <w:trPr>
          <w:trHeight w:val="1118"/>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Geodetski radovi izvode se radi utvrđivanja međa i drugih geo. potreba prilikom održavanja cesta</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06.A4.6 </w:t>
            </w:r>
            <w:r w:rsidRPr="00021CF9">
              <w:rPr>
                <w:rFonts w:ascii="Book Antiqua" w:eastAsia="Times New Roman" w:hAnsi="Book Antiqua" w:cs="Times New Roman"/>
                <w:lang w:eastAsia="hr-HR"/>
              </w:rPr>
              <w:br/>
              <w:t>Broj komada geodetskih usluga</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r>
      <w:tr w:rsidR="00960571" w:rsidRPr="00021CF9" w:rsidTr="00960571">
        <w:trPr>
          <w:trHeight w:val="979"/>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Za potrebe  izvođenja nepredviđenih radova na održavanju nerazvrstanih cesta</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06.A4.7 </w:t>
            </w:r>
            <w:r w:rsidRPr="00021CF9">
              <w:rPr>
                <w:rFonts w:ascii="Book Antiqua" w:eastAsia="Times New Roman" w:hAnsi="Book Antiqua" w:cs="Times New Roman"/>
                <w:lang w:eastAsia="hr-HR"/>
              </w:rPr>
              <w:br/>
              <w:t>Broj komada nepredviđenih radova</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r>
      <w:tr w:rsidR="00960571" w:rsidRPr="00021CF9" w:rsidTr="00960571">
        <w:trPr>
          <w:trHeight w:val="1404"/>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Postavljanje i održavanje prometnih znakova, putokaza, naziva ulica i prometnih ogledala postiže se veća sigurnosti sudionika u prometu</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06.A4.8 </w:t>
            </w:r>
            <w:r w:rsidRPr="00021CF9">
              <w:rPr>
                <w:rFonts w:ascii="Book Antiqua" w:eastAsia="Times New Roman" w:hAnsi="Book Antiqua" w:cs="Times New Roman"/>
                <w:lang w:eastAsia="hr-HR"/>
              </w:rPr>
              <w:br/>
              <w:t>Broj komada prometne signalizacije - vertikalna</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270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275</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280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285</w:t>
            </w:r>
          </w:p>
        </w:tc>
      </w:tr>
      <w:tr w:rsidR="00960571" w:rsidRPr="00021CF9" w:rsidTr="00960571">
        <w:trPr>
          <w:trHeight w:val="1126"/>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Obnavljanjem i izvođenjem nove horizontalne signalizacije postiže se veća sigurnosti sudionika u prometu</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06.A4.9 </w:t>
            </w:r>
            <w:r w:rsidRPr="00021CF9">
              <w:rPr>
                <w:rFonts w:ascii="Book Antiqua" w:eastAsia="Times New Roman" w:hAnsi="Book Antiqua" w:cs="Times New Roman"/>
                <w:lang w:eastAsia="hr-HR"/>
              </w:rPr>
              <w:br/>
              <w:t>Broj m' prometne signalizacije-horizontalne</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9.000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9.100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9.200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9.300</w:t>
            </w:r>
          </w:p>
        </w:tc>
      </w:tr>
      <w:tr w:rsidR="00960571" w:rsidRPr="00021CF9" w:rsidTr="00960571">
        <w:trPr>
          <w:trHeight w:val="1261"/>
        </w:trPr>
        <w:tc>
          <w:tcPr>
            <w:tcW w:w="2235" w:type="dxa"/>
            <w:tcBorders>
              <w:top w:val="nil"/>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rPr>
            </w:pPr>
            <w:r w:rsidRPr="00021CF9">
              <w:rPr>
                <w:rFonts w:ascii="Book Antiqua" w:eastAsia="Times New Roman" w:hAnsi="Book Antiqua" w:cs="Times New Roman"/>
              </w:rPr>
              <w:t>Postavom uspornika postiže usporavanje prometa, s time i veća sigurnosti sudionika u prometu</w:t>
            </w:r>
          </w:p>
        </w:tc>
        <w:tc>
          <w:tcPr>
            <w:tcW w:w="2528" w:type="dxa"/>
            <w:tcBorders>
              <w:top w:val="nil"/>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06.A4.10   Broj komada ulica predviđenih za postavljanje prometnih uspornika</w:t>
            </w:r>
          </w:p>
        </w:tc>
        <w:tc>
          <w:tcPr>
            <w:tcW w:w="1077"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119" w:type="dxa"/>
            <w:tcBorders>
              <w:top w:val="nil"/>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bl>
    <w:p w:rsidR="00960571" w:rsidRPr="00021CF9" w:rsidRDefault="00960571" w:rsidP="00B77E27">
      <w:pPr>
        <w:spacing w:after="0" w:line="240" w:lineRule="auto"/>
        <w:jc w:val="center"/>
        <w:rPr>
          <w:rFonts w:ascii="Book Antiqua" w:hAnsi="Book Antiqua" w:cs="Arial"/>
          <w:b/>
          <w:bCs/>
        </w:rPr>
      </w:pPr>
    </w:p>
    <w:p w:rsidR="00960571" w:rsidRPr="00021CF9" w:rsidRDefault="00960571"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A100005</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Održavanje javne rasvjete</w:t>
            </w:r>
          </w:p>
        </w:tc>
      </w:tr>
    </w:tbl>
    <w:p w:rsidR="008F62FD" w:rsidRPr="00021CF9" w:rsidRDefault="008F62FD"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Opis aktivnosti</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Tijekom naredne tri godine predviđa se u okviru aktivnosti javna rasvjeta provoditi mjere na: održavanju javne rasvjete usklađeno sa projektom modernizacije rasvjete izrađenim temeljem Masterplana,  te podmirenje troškova potrošnje javne rasvjete.</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Zakonska osnova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Usklađene ciljeve, strategiju i programe s dokumentima dugoročnog razvoja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Opći cilj: Podizanje  razine kvalitete života (Strategija razvoja Grada Dugog Sela).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Posebni ciljevi: Održavanje javne rasvjete na području cijelog grada tijekom godine, te opskrba istom. Zaštititi građane i imovinu od neželjenih događaja  kojih bi se mogli dogoditi uslijed nepostojanja javne rasvjete.</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Ishodište i pokazatelje na kojima se zasnivaju izračuni i ocjene potrebnih sredstava za provođenje programa</w:t>
      </w:r>
    </w:p>
    <w:p w:rsidR="00960571" w:rsidRPr="00021CF9" w:rsidRDefault="00960571" w:rsidP="00B77E27">
      <w:pPr>
        <w:spacing w:after="0" w:line="240" w:lineRule="auto"/>
        <w:jc w:val="both"/>
        <w:rPr>
          <w:rFonts w:ascii="Book Antiqua" w:hAnsi="Book Antiqua" w:cs="Arial"/>
          <w:bCs/>
        </w:rPr>
      </w:pPr>
      <w:r w:rsidRPr="00021CF9">
        <w:rPr>
          <w:rFonts w:ascii="Book Antiqua" w:hAnsi="Book Antiqua" w:cs="Arial"/>
          <w:bCs/>
        </w:rPr>
        <w:t xml:space="preserve">Sredstva za izvođenje radova se temeljem tržišnih cijena i iskustveno na temelju prije izvedenih sličnih radova. </w:t>
      </w:r>
    </w:p>
    <w:p w:rsidR="00960571" w:rsidRPr="00021CF9" w:rsidRDefault="00960571" w:rsidP="00B77E27">
      <w:pPr>
        <w:spacing w:after="0" w:line="240" w:lineRule="auto"/>
        <w:jc w:val="both"/>
        <w:rPr>
          <w:rFonts w:ascii="Book Antiqua" w:hAnsi="Book Antiqua" w:cs="Arial"/>
          <w:bCs/>
        </w:rPr>
      </w:pP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 xml:space="preserve">Pokazatelji uspješnosti </w:t>
      </w:r>
    </w:p>
    <w:tbl>
      <w:tblPr>
        <w:tblW w:w="9197" w:type="dxa"/>
        <w:tblInd w:w="91" w:type="dxa"/>
        <w:tblLook w:val="04A0"/>
      </w:tblPr>
      <w:tblGrid>
        <w:gridCol w:w="2033"/>
        <w:gridCol w:w="2192"/>
        <w:gridCol w:w="1243"/>
        <w:gridCol w:w="1243"/>
        <w:gridCol w:w="1243"/>
        <w:gridCol w:w="1243"/>
      </w:tblGrid>
      <w:tr w:rsidR="00960571" w:rsidRPr="00021CF9" w:rsidTr="00960571">
        <w:trPr>
          <w:trHeight w:val="450"/>
        </w:trPr>
        <w:tc>
          <w:tcPr>
            <w:tcW w:w="2321"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960571" w:rsidRPr="00021CF9" w:rsidTr="00960571">
        <w:trPr>
          <w:trHeight w:val="450"/>
        </w:trPr>
        <w:tc>
          <w:tcPr>
            <w:tcW w:w="2321"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Radovi na održavanju javne rasvjete</w:t>
            </w:r>
          </w:p>
        </w:tc>
        <w:tc>
          <w:tcPr>
            <w:tcW w:w="2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hAnsi="Book Antiqua"/>
              </w:rPr>
            </w:pPr>
            <w:r w:rsidRPr="00021CF9">
              <w:rPr>
                <w:rFonts w:ascii="Book Antiqua" w:hAnsi="Book Antiqua"/>
              </w:rPr>
              <w:t xml:space="preserve">PR 06.A5.1 </w:t>
            </w:r>
            <w:r w:rsidRPr="00021CF9">
              <w:rPr>
                <w:rFonts w:ascii="Book Antiqua" w:hAnsi="Book Antiqua"/>
              </w:rPr>
              <w:br/>
              <w:t>Broj komada javne rasvjete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hAnsi="Book Antiqua"/>
              </w:rPr>
            </w:pPr>
            <w:r w:rsidRPr="00021CF9">
              <w:rPr>
                <w:rFonts w:ascii="Book Antiqua" w:hAnsi="Book Antiqua"/>
              </w:rPr>
              <w:t>1.810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hAnsi="Book Antiqua"/>
              </w:rPr>
            </w:pPr>
            <w:r w:rsidRPr="00021CF9">
              <w:rPr>
                <w:rFonts w:ascii="Book Antiqua" w:hAnsi="Book Antiqua"/>
              </w:rPr>
              <w:t>1.830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hAnsi="Book Antiqua"/>
              </w:rPr>
            </w:pPr>
            <w:r w:rsidRPr="00021CF9">
              <w:rPr>
                <w:rFonts w:ascii="Book Antiqua" w:hAnsi="Book Antiqua"/>
              </w:rPr>
              <w:t>1.850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hAnsi="Book Antiqua"/>
              </w:rPr>
            </w:pPr>
            <w:r w:rsidRPr="00021CF9">
              <w:rPr>
                <w:rFonts w:ascii="Book Antiqua" w:hAnsi="Book Antiqua"/>
              </w:rPr>
              <w:t>1.870</w:t>
            </w:r>
          </w:p>
        </w:tc>
      </w:tr>
    </w:tbl>
    <w:p w:rsidR="00960571" w:rsidRPr="00021CF9" w:rsidRDefault="00960571" w:rsidP="00B77E27">
      <w:pPr>
        <w:spacing w:after="0" w:line="240" w:lineRule="auto"/>
        <w:jc w:val="both"/>
        <w:rPr>
          <w:rFonts w:ascii="Book Antiqua" w:hAnsi="Book Antiqua"/>
        </w:rPr>
      </w:pPr>
    </w:p>
    <w:p w:rsidR="00960571" w:rsidRPr="00021CF9" w:rsidRDefault="00960571"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8F62FD" w:rsidRPr="00021CF9" w:rsidTr="008F62FD">
        <w:trPr>
          <w:trHeight w:val="480"/>
        </w:trPr>
        <w:tc>
          <w:tcPr>
            <w:tcW w:w="170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A100006</w:t>
            </w:r>
          </w:p>
        </w:tc>
        <w:tc>
          <w:tcPr>
            <w:tcW w:w="6660" w:type="dxa"/>
            <w:tcBorders>
              <w:top w:val="nil"/>
              <w:left w:val="nil"/>
              <w:bottom w:val="nil"/>
              <w:right w:val="nil"/>
            </w:tcBorders>
            <w:shd w:val="clear" w:color="E1E1FF" w:fill="E1E1FF"/>
            <w:vAlign w:val="center"/>
            <w:hideMark/>
          </w:tcPr>
          <w:p w:rsidR="008F62FD" w:rsidRPr="00021CF9" w:rsidRDefault="008F62F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Ostale komunalne akcije na području grada</w:t>
            </w:r>
          </w:p>
        </w:tc>
      </w:tr>
    </w:tbl>
    <w:p w:rsidR="008F62FD" w:rsidRPr="00021CF9" w:rsidRDefault="008F62FD"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Opis aktivnosti</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Tijekom naredne tri godine predviđa se u okviru aktivnosti komunalne akcije na području grada, izvođenje akcija koje će biti potrebno realizirat, a da se ne mog predvidjeti u trenutku izrade programa.</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Zakonska osnova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Zakon o komunalnom gospodarstvu</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Usklađene ciljeve, strategiju i programe s dokumentima dugoročnog razvoja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Opći cilj: Podizanje razine kvalitete života (Strategija razvoja Grada Dugog Sela).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Posebni ciljevi: Razvoj grada.</w:t>
      </w:r>
    </w:p>
    <w:p w:rsidR="00960571" w:rsidRPr="00021CF9" w:rsidRDefault="00960571" w:rsidP="00B77E27">
      <w:pPr>
        <w:pStyle w:val="Stil"/>
        <w:autoSpaceDE w:val="0"/>
        <w:autoSpaceDN w:val="0"/>
        <w:jc w:val="both"/>
        <w:rPr>
          <w:rFonts w:ascii="Book Antiqua" w:hAnsi="Book Antiqua" w:cs="Arial"/>
          <w:sz w:val="22"/>
          <w:szCs w:val="22"/>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Ishodište i pokazatelje na kojima se zasnivaju izračuni i ocjene potrebnih sredstava za provođenje programa</w:t>
      </w:r>
    </w:p>
    <w:p w:rsidR="00960571" w:rsidRPr="00021CF9" w:rsidRDefault="00960571" w:rsidP="00B77E27">
      <w:pPr>
        <w:spacing w:after="0" w:line="240" w:lineRule="auto"/>
        <w:jc w:val="both"/>
        <w:rPr>
          <w:rFonts w:ascii="Book Antiqua" w:hAnsi="Book Antiqua" w:cs="Arial"/>
          <w:bCs/>
        </w:rPr>
      </w:pPr>
      <w:r w:rsidRPr="00021CF9">
        <w:rPr>
          <w:rFonts w:ascii="Book Antiqua" w:hAnsi="Book Antiqua" w:cs="Arial"/>
          <w:bCs/>
        </w:rPr>
        <w:t xml:space="preserve">Sredstva za izvođenje radova se temeljem tržišnih cijena i iskustveno na temelju prije izvedenih sličnih radova. </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 xml:space="preserve">Pokazatelji uspješnosti </w:t>
      </w:r>
    </w:p>
    <w:tbl>
      <w:tblPr>
        <w:tblW w:w="9197" w:type="dxa"/>
        <w:tblInd w:w="91" w:type="dxa"/>
        <w:tblLook w:val="04A0"/>
      </w:tblPr>
      <w:tblGrid>
        <w:gridCol w:w="2092"/>
        <w:gridCol w:w="2133"/>
        <w:gridCol w:w="1243"/>
        <w:gridCol w:w="1243"/>
        <w:gridCol w:w="1243"/>
        <w:gridCol w:w="1243"/>
      </w:tblGrid>
      <w:tr w:rsidR="00960571" w:rsidRPr="00021CF9" w:rsidTr="00960571">
        <w:trPr>
          <w:trHeight w:val="450"/>
        </w:trPr>
        <w:tc>
          <w:tcPr>
            <w:tcW w:w="2461"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960571" w:rsidRPr="00021CF9" w:rsidTr="00960571">
        <w:trPr>
          <w:trHeight w:val="715"/>
        </w:trPr>
        <w:tc>
          <w:tcPr>
            <w:tcW w:w="2461"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Radovi na održavanju komunalne infrastrukture koji se nisu mogli predvidjeti</w:t>
            </w:r>
          </w:p>
        </w:tc>
        <w:tc>
          <w:tcPr>
            <w:tcW w:w="26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06.A9.1  </w:t>
            </w:r>
            <w:r w:rsidRPr="00021CF9">
              <w:rPr>
                <w:rFonts w:ascii="Book Antiqua" w:eastAsia="Times New Roman" w:hAnsi="Book Antiqua" w:cs="Times New Roman"/>
                <w:lang w:eastAsia="hr-HR"/>
              </w:rPr>
              <w:br/>
              <w:t>Broj komunalnih akcija u tekućoj godini</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42"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r>
    </w:tbl>
    <w:p w:rsidR="00960571" w:rsidRPr="00021CF9" w:rsidRDefault="00960571" w:rsidP="00B77E27">
      <w:pPr>
        <w:spacing w:after="0" w:line="240" w:lineRule="auto"/>
        <w:jc w:val="both"/>
        <w:rPr>
          <w:rFonts w:ascii="Book Antiqua" w:hAnsi="Book Antiqua"/>
        </w:rPr>
      </w:pPr>
    </w:p>
    <w:p w:rsidR="00960571" w:rsidRPr="00021CF9" w:rsidRDefault="00960571" w:rsidP="00B77E27">
      <w:pPr>
        <w:spacing w:after="0" w:line="240" w:lineRule="auto"/>
        <w:jc w:val="both"/>
        <w:rPr>
          <w:rFonts w:ascii="Book Antiqua" w:hAnsi="Book Antiqua"/>
        </w:rPr>
      </w:pPr>
    </w:p>
    <w:p w:rsidR="00960571" w:rsidRPr="00021CF9" w:rsidRDefault="00960571"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300"/>
        </w:trPr>
        <w:tc>
          <w:tcPr>
            <w:tcW w:w="170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1007</w:t>
            </w:r>
          </w:p>
        </w:tc>
        <w:tc>
          <w:tcPr>
            <w:tcW w:w="666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UREĐENJE I ODRŽAVANJE SAJMIŠTA</w:t>
            </w:r>
          </w:p>
        </w:tc>
      </w:tr>
    </w:tbl>
    <w:p w:rsidR="00960571" w:rsidRPr="00021CF9" w:rsidRDefault="00960571" w:rsidP="00B77E27">
      <w:pPr>
        <w:spacing w:after="0" w:line="240" w:lineRule="auto"/>
        <w:jc w:val="both"/>
        <w:rPr>
          <w:rFonts w:ascii="Book Antiqua" w:hAnsi="Book Antiqua" w:cs="Arial"/>
          <w:b/>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Održavanje sajmišta</w:t>
            </w:r>
          </w:p>
        </w:tc>
      </w:tr>
    </w:tbl>
    <w:p w:rsidR="004A4993" w:rsidRPr="00021CF9" w:rsidRDefault="004A4993" w:rsidP="00B77E27">
      <w:pPr>
        <w:spacing w:after="0" w:line="240" w:lineRule="auto"/>
        <w:jc w:val="both"/>
        <w:rPr>
          <w:rFonts w:ascii="Book Antiqua" w:hAnsi="Book Antiqua" w:cs="Arial"/>
          <w:b/>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Opis aktivnosti</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Tijekom naredne tri godine predviđaju se radovi na održavanju sajmišta: nasipavanje, održavanje ograde i održavanje kontejnera i sl. te nabava sitne opreme.</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Zakonska osnova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Zakon o komunalnom gospodarstvu, Pravilnik o jednostavnim i drugim građevinama i radovima</w:t>
      </w: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Usklađene ciljeve, strategiju i programe s dokumentima dugoročnog razvoja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Opći cilj: Podizanje razine kvalitete života (Strategija razvoja Grada Dugog Sela).</w:t>
      </w:r>
    </w:p>
    <w:p w:rsidR="00960571" w:rsidRPr="00021CF9" w:rsidRDefault="00960571" w:rsidP="00B77E27">
      <w:pPr>
        <w:spacing w:after="0" w:line="240" w:lineRule="auto"/>
        <w:jc w:val="both"/>
        <w:rPr>
          <w:rFonts w:ascii="Book Antiqua" w:hAnsi="Book Antiqua" w:cs="Arial"/>
        </w:rPr>
      </w:pPr>
      <w:r w:rsidRPr="00021CF9">
        <w:rPr>
          <w:rFonts w:ascii="Book Antiqua" w:hAnsi="Book Antiqua" w:cs="Arial"/>
        </w:rPr>
        <w:t>Posebni ciljevi: Održavanje tradicije sajmenog dana.</w:t>
      </w:r>
    </w:p>
    <w:p w:rsidR="00960571" w:rsidRPr="00021CF9" w:rsidRDefault="00960571" w:rsidP="00B77E27">
      <w:pPr>
        <w:pStyle w:val="Stil"/>
        <w:autoSpaceDE w:val="0"/>
        <w:autoSpaceDN w:val="0"/>
        <w:jc w:val="both"/>
        <w:rPr>
          <w:rFonts w:ascii="Book Antiqua" w:hAnsi="Book Antiqua" w:cs="Arial"/>
          <w:sz w:val="22"/>
          <w:szCs w:val="22"/>
        </w:rPr>
      </w:pPr>
    </w:p>
    <w:p w:rsidR="00960571" w:rsidRPr="00021CF9" w:rsidRDefault="00960571" w:rsidP="00B77E27">
      <w:pPr>
        <w:spacing w:after="0" w:line="240" w:lineRule="auto"/>
        <w:jc w:val="both"/>
        <w:rPr>
          <w:rFonts w:ascii="Book Antiqua" w:hAnsi="Book Antiqua" w:cs="Arial"/>
          <w:b/>
        </w:rPr>
      </w:pPr>
      <w:r w:rsidRPr="00021CF9">
        <w:rPr>
          <w:rFonts w:ascii="Book Antiqua" w:hAnsi="Book Antiqua" w:cs="Arial"/>
          <w:b/>
        </w:rPr>
        <w:t>Ishodište i pokazatelje na kojima se zasnivaju izračuni i ocjene potrebnih sredstava za provođenje programa</w:t>
      </w:r>
    </w:p>
    <w:p w:rsidR="00960571" w:rsidRPr="00021CF9" w:rsidRDefault="00960571" w:rsidP="00B77E27">
      <w:pPr>
        <w:spacing w:after="0" w:line="240" w:lineRule="auto"/>
        <w:jc w:val="both"/>
        <w:rPr>
          <w:rFonts w:ascii="Book Antiqua" w:hAnsi="Book Antiqua" w:cs="Arial"/>
          <w:bCs/>
        </w:rPr>
      </w:pPr>
      <w:r w:rsidRPr="00021CF9">
        <w:rPr>
          <w:rFonts w:ascii="Book Antiqua" w:hAnsi="Book Antiqua" w:cs="Arial"/>
          <w:bCs/>
        </w:rPr>
        <w:t xml:space="preserve">Sredstva za izvođenje radova se temeljem tržišnih cijena i iskustveno na temelju prije izvedenih sličnih radova. </w:t>
      </w:r>
    </w:p>
    <w:p w:rsidR="00960571" w:rsidRPr="00021CF9" w:rsidRDefault="00960571" w:rsidP="00B77E27">
      <w:pPr>
        <w:spacing w:after="0" w:line="240" w:lineRule="auto"/>
        <w:jc w:val="both"/>
        <w:rPr>
          <w:rFonts w:ascii="Book Antiqua" w:hAnsi="Book Antiqua" w:cs="Arial"/>
          <w:b/>
          <w:bCs/>
        </w:rPr>
      </w:pPr>
      <w:r w:rsidRPr="00021CF9">
        <w:rPr>
          <w:rFonts w:ascii="Book Antiqua" w:hAnsi="Book Antiqua" w:cs="Arial"/>
          <w:b/>
          <w:bCs/>
        </w:rPr>
        <w:t xml:space="preserve">Pokazatelji uspješnosti </w:t>
      </w:r>
    </w:p>
    <w:tbl>
      <w:tblPr>
        <w:tblW w:w="9197" w:type="dxa"/>
        <w:tblInd w:w="91" w:type="dxa"/>
        <w:tblLook w:val="04A0"/>
      </w:tblPr>
      <w:tblGrid>
        <w:gridCol w:w="2051"/>
        <w:gridCol w:w="2174"/>
        <w:gridCol w:w="1243"/>
        <w:gridCol w:w="1243"/>
        <w:gridCol w:w="1243"/>
        <w:gridCol w:w="1243"/>
      </w:tblGrid>
      <w:tr w:rsidR="00960571" w:rsidRPr="00021CF9" w:rsidTr="00960571">
        <w:trPr>
          <w:trHeight w:val="675"/>
        </w:trPr>
        <w:tc>
          <w:tcPr>
            <w:tcW w:w="2467"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960571" w:rsidRPr="00021CF9" w:rsidTr="00960571">
        <w:trPr>
          <w:trHeight w:val="675"/>
        </w:trPr>
        <w:tc>
          <w:tcPr>
            <w:tcW w:w="2467" w:type="dxa"/>
            <w:tcBorders>
              <w:top w:val="single" w:sz="4" w:space="0" w:color="auto"/>
              <w:left w:val="single" w:sz="4" w:space="0" w:color="auto"/>
              <w:bottom w:val="single" w:sz="4" w:space="0" w:color="auto"/>
              <w:right w:val="single" w:sz="4" w:space="0" w:color="auto"/>
            </w:tcBorders>
            <w:vAlign w:val="center"/>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Radovi održavanja</w:t>
            </w:r>
          </w:p>
        </w:tc>
        <w:tc>
          <w:tcPr>
            <w:tcW w:w="2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07.A1.1  </w:t>
            </w:r>
            <w:r w:rsidRPr="00021CF9">
              <w:rPr>
                <w:rFonts w:ascii="Book Antiqua" w:eastAsia="Times New Roman" w:hAnsi="Book Antiqua" w:cs="Times New Roman"/>
                <w:lang w:eastAsia="hr-HR"/>
              </w:rPr>
              <w:br/>
              <w:t>Broj izvedenih radova na održavanju u tekućoj godini</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960571" w:rsidRPr="00021CF9" w:rsidRDefault="0096057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r>
    </w:tbl>
    <w:p w:rsidR="00960571" w:rsidRPr="00021CF9" w:rsidRDefault="00960571" w:rsidP="00B77E27">
      <w:pPr>
        <w:spacing w:after="0" w:line="240" w:lineRule="auto"/>
        <w:jc w:val="both"/>
        <w:rPr>
          <w:rFonts w:ascii="Book Antiqua" w:hAnsi="Book Antiqua" w:cs="Arial"/>
        </w:rPr>
      </w:pPr>
    </w:p>
    <w:p w:rsidR="00AE7A3C" w:rsidRPr="00021CF9" w:rsidRDefault="00AE7A3C"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300"/>
        </w:trPr>
        <w:tc>
          <w:tcPr>
            <w:tcW w:w="170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1008</w:t>
            </w:r>
          </w:p>
        </w:tc>
        <w:tc>
          <w:tcPr>
            <w:tcW w:w="666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RAZVOJ SUSTAVA VODOOPSKRBE I ODVODNJE</w:t>
            </w:r>
          </w:p>
        </w:tc>
      </w:tr>
    </w:tbl>
    <w:p w:rsidR="004A4993" w:rsidRPr="00021CF9" w:rsidRDefault="004A4993" w:rsidP="00B77E27">
      <w:pPr>
        <w:spacing w:after="0" w:line="240" w:lineRule="auto"/>
        <w:jc w:val="both"/>
        <w:rPr>
          <w:rFonts w:ascii="Book Antiqua" w:hAnsi="Book Antiqua" w:cs="Arial"/>
        </w:rPr>
      </w:pPr>
    </w:p>
    <w:p w:rsidR="00806545" w:rsidRDefault="00806545" w:rsidP="00B77E27">
      <w:pPr>
        <w:spacing w:after="0" w:line="240" w:lineRule="auto"/>
        <w:jc w:val="both"/>
        <w:rPr>
          <w:rFonts w:ascii="Book Antiqua" w:hAnsi="Book Antiqua" w:cs="Arial"/>
        </w:rPr>
      </w:pPr>
      <w:r w:rsidRPr="00021CF9">
        <w:rPr>
          <w:rFonts w:ascii="Book Antiqua" w:hAnsi="Book Antiqua" w:cs="Arial"/>
        </w:rPr>
        <w:t xml:space="preserve">Grad Dugo Selo brine se o razvoju vodoopskrbne i odvodne infrastrukture na svom području. Nositelj svih kapitalnih projekata je komunalno poduzeće </w:t>
      </w:r>
      <w:r w:rsidR="00704BC6" w:rsidRPr="00021CF9">
        <w:rPr>
          <w:rFonts w:ascii="Book Antiqua" w:hAnsi="Book Antiqua" w:cs="Arial"/>
        </w:rPr>
        <w:t xml:space="preserve">Vodoopskrba i </w:t>
      </w:r>
      <w:r w:rsidR="00302B0C" w:rsidRPr="00021CF9">
        <w:rPr>
          <w:rFonts w:ascii="Book Antiqua" w:hAnsi="Book Antiqua" w:cs="Arial"/>
        </w:rPr>
        <w:t>odvodnja</w:t>
      </w:r>
      <w:r w:rsidR="00704BC6" w:rsidRPr="00021CF9">
        <w:rPr>
          <w:rFonts w:ascii="Book Antiqua" w:hAnsi="Book Antiqua" w:cs="Arial"/>
        </w:rPr>
        <w:t xml:space="preserve"> </w:t>
      </w:r>
      <w:r w:rsidRPr="00021CF9">
        <w:rPr>
          <w:rFonts w:ascii="Book Antiqua" w:hAnsi="Book Antiqua" w:cs="Arial"/>
        </w:rPr>
        <w:t xml:space="preserve"> </w:t>
      </w:r>
      <w:r w:rsidR="00704BC6" w:rsidRPr="00021CF9">
        <w:rPr>
          <w:rFonts w:ascii="Book Antiqua" w:hAnsi="Book Antiqua" w:cs="Arial"/>
        </w:rPr>
        <w:t xml:space="preserve">Zagrebačke županije </w:t>
      </w:r>
      <w:r w:rsidRPr="00021CF9">
        <w:rPr>
          <w:rFonts w:ascii="Book Antiqua" w:hAnsi="Book Antiqua" w:cs="Arial"/>
        </w:rPr>
        <w:t xml:space="preserve">d.o.o.. Veliki kapitalni projekti financiraju se sredstvima iz </w:t>
      </w:r>
      <w:r w:rsidR="00704BC6" w:rsidRPr="00021CF9">
        <w:rPr>
          <w:rFonts w:ascii="Book Antiqua" w:hAnsi="Book Antiqua" w:cs="Arial"/>
        </w:rPr>
        <w:t xml:space="preserve">naknade za razvoj, </w:t>
      </w:r>
      <w:r w:rsidRPr="00021CF9">
        <w:rPr>
          <w:rFonts w:ascii="Book Antiqua" w:hAnsi="Book Antiqua" w:cs="Arial"/>
        </w:rPr>
        <w:t xml:space="preserve">EU i drugim dostupnim fondovima, a svim radnjama potrebnim za izradu projektne dokumentacije, osiguranje sredstava, provedbu nadmetanja i izvedbu radova koordiniraju Hrvatske vode. </w:t>
      </w:r>
      <w:r w:rsidR="00302B0C" w:rsidRPr="00021CF9">
        <w:rPr>
          <w:rFonts w:ascii="Book Antiqua" w:hAnsi="Book Antiqua" w:cs="Arial"/>
        </w:rPr>
        <w:t xml:space="preserve">U manjem dijelu Grad samostalno financira projekte i izgradnju sekundarne mreže. </w:t>
      </w:r>
      <w:r w:rsidRPr="00021CF9">
        <w:rPr>
          <w:rFonts w:ascii="Book Antiqua" w:hAnsi="Book Antiqua" w:cs="Arial"/>
        </w:rPr>
        <w:t>Realizacija ovog programa prvenstveno ovisi o dostupnosti izvora financiranja preko Hrvatskih voda.</w:t>
      </w:r>
      <w:r w:rsidR="0063309F" w:rsidRPr="00021CF9">
        <w:rPr>
          <w:rFonts w:ascii="Book Antiqua" w:hAnsi="Book Antiqua" w:cs="Arial"/>
        </w:rPr>
        <w:t xml:space="preserve"> </w:t>
      </w:r>
    </w:p>
    <w:p w:rsidR="00364C58" w:rsidRPr="00021CF9" w:rsidRDefault="00364C58"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K100003</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Komunalne vodne građevine</w:t>
            </w:r>
          </w:p>
        </w:tc>
      </w:tr>
    </w:tbl>
    <w:p w:rsidR="004A4993" w:rsidRPr="00021CF9" w:rsidRDefault="004A4993" w:rsidP="00B77E27">
      <w:pPr>
        <w:spacing w:after="0" w:line="240" w:lineRule="auto"/>
        <w:jc w:val="both"/>
        <w:rPr>
          <w:rFonts w:ascii="Book Antiqua" w:hAnsi="Book Antiqua" w:cs="Arial"/>
          <w:b/>
        </w:rPr>
      </w:pPr>
    </w:p>
    <w:p w:rsidR="001B750A" w:rsidRPr="00021CF9" w:rsidRDefault="001B750A" w:rsidP="00B77E27">
      <w:pPr>
        <w:spacing w:after="0" w:line="240" w:lineRule="auto"/>
        <w:jc w:val="both"/>
        <w:rPr>
          <w:rFonts w:ascii="Book Antiqua" w:hAnsi="Book Antiqua" w:cs="Arial"/>
          <w:b/>
        </w:rPr>
      </w:pPr>
      <w:r w:rsidRPr="00021CF9">
        <w:rPr>
          <w:rFonts w:ascii="Book Antiqua" w:hAnsi="Book Antiqua" w:cs="Arial"/>
          <w:b/>
        </w:rPr>
        <w:t xml:space="preserve">Opis kapitalnog projekta </w:t>
      </w:r>
    </w:p>
    <w:p w:rsidR="001B750A" w:rsidRPr="00021CF9" w:rsidRDefault="001B750A" w:rsidP="00B77E27">
      <w:pPr>
        <w:spacing w:after="0" w:line="240" w:lineRule="auto"/>
        <w:jc w:val="both"/>
        <w:rPr>
          <w:rFonts w:ascii="Book Antiqua" w:hAnsi="Book Antiqua" w:cs="Arial"/>
        </w:rPr>
      </w:pPr>
      <w:r w:rsidRPr="00021CF9">
        <w:rPr>
          <w:rFonts w:ascii="Book Antiqua" w:hAnsi="Book Antiqua" w:cs="Arial"/>
        </w:rPr>
        <w:t>U 201</w:t>
      </w:r>
      <w:r w:rsidR="00302B0C" w:rsidRPr="00021CF9">
        <w:rPr>
          <w:rFonts w:ascii="Book Antiqua" w:hAnsi="Book Antiqua" w:cs="Arial"/>
        </w:rPr>
        <w:t>8</w:t>
      </w:r>
      <w:r w:rsidR="00704BC6" w:rsidRPr="00021CF9">
        <w:rPr>
          <w:rFonts w:ascii="Book Antiqua" w:hAnsi="Book Antiqua" w:cs="Arial"/>
        </w:rPr>
        <w:t>.</w:t>
      </w:r>
      <w:r w:rsidRPr="00021CF9">
        <w:rPr>
          <w:rFonts w:ascii="Book Antiqua" w:hAnsi="Book Antiqua" w:cs="Arial"/>
        </w:rPr>
        <w:t xml:space="preserve"> godini predviđa se da će Grad sudjelovati </w:t>
      </w:r>
      <w:r w:rsidR="002907C9" w:rsidRPr="00021CF9">
        <w:rPr>
          <w:rFonts w:ascii="Book Antiqua" w:hAnsi="Book Antiqua" w:cs="Arial"/>
        </w:rPr>
        <w:t xml:space="preserve">u izradi projektne dokumentacije i izgradnji vodovodne </w:t>
      </w:r>
      <w:r w:rsidR="00302B0C" w:rsidRPr="00021CF9">
        <w:rPr>
          <w:rFonts w:ascii="Book Antiqua" w:hAnsi="Book Antiqua" w:cs="Arial"/>
        </w:rPr>
        <w:t xml:space="preserve">i odvodne </w:t>
      </w:r>
      <w:r w:rsidR="002907C9" w:rsidRPr="00021CF9">
        <w:rPr>
          <w:rFonts w:ascii="Book Antiqua" w:hAnsi="Book Antiqua" w:cs="Arial"/>
        </w:rPr>
        <w:t>mreže</w:t>
      </w:r>
      <w:r w:rsidR="00302B0C" w:rsidRPr="00021CF9">
        <w:rPr>
          <w:rFonts w:ascii="Book Antiqua" w:hAnsi="Book Antiqua" w:cs="Arial"/>
        </w:rPr>
        <w:t xml:space="preserve"> sukladno Planu gradnje vodnih građevina koji donosi VIO ZŽ d.o.o.. Predviđa se izrada projektne dokumentacije za odvodnju u naselju Andrilovec, vodovodne i odvodne instalacije za potrebe Poduzetničke zone Puhovec i projekt vodovoda za Ulicu Ivana Plemenitog Zajca.</w:t>
      </w:r>
      <w:r w:rsidR="002907C9" w:rsidRPr="00021CF9">
        <w:rPr>
          <w:rFonts w:ascii="Book Antiqua" w:hAnsi="Book Antiqua" w:cs="Arial"/>
        </w:rPr>
        <w:t xml:space="preserve"> </w:t>
      </w:r>
      <w:r w:rsidR="00302B0C" w:rsidRPr="00021CF9">
        <w:rPr>
          <w:rFonts w:ascii="Book Antiqua" w:hAnsi="Book Antiqua" w:cs="Arial"/>
        </w:rPr>
        <w:t>Od radova u 2018. godini predviđa se izgradnja sekundarne mreže u naseljima Velika i Mala Ostrna te Kolektor K3.1. sa rasteretnom građevinom RG3</w:t>
      </w:r>
      <w:r w:rsidR="002907C9" w:rsidRPr="00021CF9">
        <w:rPr>
          <w:rFonts w:ascii="Book Antiqua" w:hAnsi="Book Antiqua" w:cs="Arial"/>
        </w:rPr>
        <w:t>.</w:t>
      </w:r>
      <w:r w:rsidR="00302B0C" w:rsidRPr="00021CF9">
        <w:rPr>
          <w:rFonts w:ascii="Book Antiqua" w:hAnsi="Book Antiqua" w:cs="Arial"/>
        </w:rPr>
        <w:t xml:space="preserve"> </w:t>
      </w:r>
      <w:r w:rsidR="006771A5" w:rsidRPr="00021CF9">
        <w:rPr>
          <w:rFonts w:ascii="Book Antiqua" w:hAnsi="Book Antiqua" w:cs="Arial"/>
        </w:rPr>
        <w:t xml:space="preserve">Navedeni radovi financiraju se iz gradskog proračuna i sredstvima Hrvatskih voda. </w:t>
      </w:r>
      <w:r w:rsidR="00302B0C" w:rsidRPr="00021CF9">
        <w:rPr>
          <w:rFonts w:ascii="Book Antiqua" w:hAnsi="Book Antiqua" w:cs="Arial"/>
        </w:rPr>
        <w:t xml:space="preserve">Temeljem ranije preuzetih obveza tijekom rješavanja imovinskih odnosa Grad Dugo Selo i </w:t>
      </w:r>
      <w:r w:rsidR="006771A5" w:rsidRPr="00021CF9">
        <w:rPr>
          <w:rFonts w:ascii="Book Antiqua" w:hAnsi="Book Antiqua" w:cs="Arial"/>
        </w:rPr>
        <w:t>Općina Rugvica dužni su financirati izgradnju priključka na odvodnju tvrtke M-SAN d.o.o.. U narednom razdoblju planira se nastaviti s razvojem sustava vodoopskrbe i odvodnje u približno istom obimu.</w:t>
      </w:r>
    </w:p>
    <w:p w:rsidR="001B750A" w:rsidRPr="00021CF9" w:rsidRDefault="001B750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1B750A" w:rsidRDefault="006771A5" w:rsidP="00B77E27">
      <w:pPr>
        <w:spacing w:after="0" w:line="240" w:lineRule="auto"/>
        <w:jc w:val="both"/>
        <w:rPr>
          <w:rFonts w:ascii="Book Antiqua" w:hAnsi="Book Antiqua" w:cs="Arial"/>
        </w:rPr>
      </w:pPr>
      <w:r w:rsidRPr="00021CF9">
        <w:rPr>
          <w:rFonts w:ascii="Book Antiqua" w:hAnsi="Book Antiqua" w:cs="Arial"/>
        </w:rPr>
        <w:t>Zakon o vodama</w:t>
      </w:r>
      <w:r w:rsidR="00A85A39" w:rsidRPr="00021CF9">
        <w:rPr>
          <w:rFonts w:ascii="Book Antiqua" w:hAnsi="Book Antiqua" w:cs="Arial"/>
        </w:rPr>
        <w:t>, Zakon o financiranju vodnoga gospodarstva,</w:t>
      </w:r>
      <w:r w:rsidR="001B750A" w:rsidRPr="00021CF9">
        <w:rPr>
          <w:rFonts w:ascii="Book Antiqua" w:hAnsi="Book Antiqua" w:cs="Arial"/>
        </w:rPr>
        <w:t xml:space="preserve"> </w:t>
      </w:r>
      <w:r w:rsidR="00A85A39" w:rsidRPr="00021CF9">
        <w:rPr>
          <w:rFonts w:ascii="Book Antiqua" w:hAnsi="Book Antiqua" w:cs="Arial"/>
        </w:rPr>
        <w:t>Zakon o prostornom uređenju, Zakon o gradnji.</w:t>
      </w:r>
    </w:p>
    <w:p w:rsidR="00364C58" w:rsidRPr="00021CF9" w:rsidRDefault="00364C58" w:rsidP="00B77E27">
      <w:pPr>
        <w:spacing w:after="0" w:line="240" w:lineRule="auto"/>
        <w:jc w:val="both"/>
        <w:rPr>
          <w:rFonts w:ascii="Book Antiqua" w:hAnsi="Book Antiqua" w:cs="Arial"/>
        </w:rPr>
      </w:pPr>
    </w:p>
    <w:p w:rsidR="001B750A" w:rsidRPr="00021CF9" w:rsidRDefault="001B750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85A39" w:rsidRPr="00021CF9" w:rsidRDefault="00A85A39"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Podizanje razine kvalitete života, Razvoj poduzetništva i očuvanje obrtničke tradicije, (Strategija razvoja Grada Dugog Sela).</w:t>
      </w:r>
    </w:p>
    <w:p w:rsidR="00806545" w:rsidRPr="00021CF9" w:rsidRDefault="001B750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Osigurati sanitarno ispravnu vodu u svim kućanstvima na području Grada, smanjiti gubitke sustava za distribuciju vode</w:t>
      </w:r>
      <w:r w:rsidR="00806545" w:rsidRPr="00021CF9">
        <w:rPr>
          <w:rFonts w:ascii="Book Antiqua" w:eastAsia="Times New Roman" w:hAnsi="Book Antiqua" w:cs="Arial"/>
          <w:bCs/>
          <w:lang w:eastAsia="hr-HR"/>
        </w:rPr>
        <w:t>.</w:t>
      </w:r>
    </w:p>
    <w:p w:rsidR="001B750A" w:rsidRPr="00021CF9" w:rsidRDefault="001B750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1B750A" w:rsidRPr="00021CF9" w:rsidRDefault="001B750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vrijednosti, projektantskih procjena temeljem izrađene projektne dokumentacije te procjene vrijednosti temeljem izrade sličnih projekata. Izvor podataka </w:t>
      </w:r>
      <w:r w:rsidR="00704BC6" w:rsidRPr="00021CF9">
        <w:rPr>
          <w:rFonts w:ascii="Book Antiqua" w:eastAsia="Times New Roman" w:hAnsi="Book Antiqua" w:cs="Arial"/>
          <w:bCs/>
          <w:lang w:eastAsia="hr-HR"/>
        </w:rPr>
        <w:t>VIO ZŽ</w:t>
      </w:r>
      <w:r w:rsidRPr="00021CF9">
        <w:rPr>
          <w:rFonts w:ascii="Book Antiqua" w:eastAsia="Times New Roman" w:hAnsi="Book Antiqua" w:cs="Arial"/>
          <w:bCs/>
          <w:lang w:eastAsia="hr-HR"/>
        </w:rPr>
        <w:t xml:space="preserve"> d.o.o. i Hrvatske vode te projektantske tvrtke uključene u izradu projekata.</w:t>
      </w:r>
    </w:p>
    <w:p w:rsidR="001B750A" w:rsidRPr="00021CF9" w:rsidRDefault="001B750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4"/>
        <w:gridCol w:w="2181"/>
        <w:gridCol w:w="1243"/>
        <w:gridCol w:w="1243"/>
        <w:gridCol w:w="1243"/>
        <w:gridCol w:w="1243"/>
      </w:tblGrid>
      <w:tr w:rsidR="00704BC6" w:rsidRPr="00021CF9" w:rsidTr="006771A5">
        <w:trPr>
          <w:trHeight w:val="675"/>
        </w:trPr>
        <w:tc>
          <w:tcPr>
            <w:tcW w:w="2328" w:type="dxa"/>
            <w:tcBorders>
              <w:top w:val="single" w:sz="4" w:space="0" w:color="auto"/>
              <w:left w:val="single" w:sz="4" w:space="0" w:color="auto"/>
              <w:bottom w:val="single" w:sz="4" w:space="0" w:color="auto"/>
              <w:right w:val="single" w:sz="4" w:space="0" w:color="auto"/>
            </w:tcBorders>
            <w:vAlign w:val="center"/>
          </w:tcPr>
          <w:p w:rsidR="00704BC6" w:rsidRPr="00021CF9" w:rsidRDefault="00704BC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04BC6" w:rsidRPr="00021CF9" w:rsidRDefault="00704BC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04BC6" w:rsidRPr="00021CF9" w:rsidRDefault="00704BC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04BC6" w:rsidRPr="00021CF9" w:rsidRDefault="00704BC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w:t>
            </w:r>
            <w:r w:rsidR="006640CE" w:rsidRPr="00021CF9">
              <w:rPr>
                <w:rFonts w:ascii="Book Antiqua" w:eastAsia="Times New Roman" w:hAnsi="Book Antiqua" w:cs="Arial"/>
                <w:b/>
              </w:rPr>
              <w:t>8</w:t>
            </w:r>
            <w:r w:rsidRPr="00021CF9">
              <w:rPr>
                <w:rFonts w:ascii="Book Antiqua" w:eastAsia="Times New Roman" w:hAnsi="Book Antiqua" w:cs="Arial"/>
                <w:b/>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04BC6" w:rsidRPr="00021CF9" w:rsidRDefault="00704BC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w:t>
            </w:r>
            <w:r w:rsidR="006640CE" w:rsidRPr="00021CF9">
              <w:rPr>
                <w:rFonts w:ascii="Book Antiqua" w:eastAsia="Times New Roman" w:hAnsi="Book Antiqua" w:cs="Arial"/>
                <w:b/>
              </w:rPr>
              <w:t>9</w:t>
            </w:r>
            <w:r w:rsidRPr="00021CF9">
              <w:rPr>
                <w:rFonts w:ascii="Book Antiqua" w:eastAsia="Times New Roman" w:hAnsi="Book Antiqua" w:cs="Arial"/>
                <w:b/>
              </w:rPr>
              <w: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04BC6" w:rsidRPr="00021CF9" w:rsidRDefault="00704BC6"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w:t>
            </w:r>
            <w:r w:rsidR="006640CE" w:rsidRPr="00021CF9">
              <w:rPr>
                <w:rFonts w:ascii="Book Antiqua" w:eastAsia="Times New Roman" w:hAnsi="Book Antiqua" w:cs="Arial"/>
                <w:b/>
              </w:rPr>
              <w:t>20</w:t>
            </w:r>
            <w:r w:rsidRPr="00021CF9">
              <w:rPr>
                <w:rFonts w:ascii="Book Antiqua" w:eastAsia="Times New Roman" w:hAnsi="Book Antiqua" w:cs="Arial"/>
                <w:b/>
              </w:rPr>
              <w:t>.)</w:t>
            </w:r>
          </w:p>
        </w:tc>
      </w:tr>
      <w:tr w:rsidR="006771A5" w:rsidRPr="00021CF9" w:rsidTr="006771A5">
        <w:trPr>
          <w:trHeight w:val="675"/>
        </w:trPr>
        <w:tc>
          <w:tcPr>
            <w:tcW w:w="2328" w:type="dxa"/>
            <w:tcBorders>
              <w:top w:val="single" w:sz="4" w:space="0" w:color="auto"/>
              <w:left w:val="single" w:sz="4" w:space="0" w:color="auto"/>
              <w:bottom w:val="single" w:sz="4" w:space="0" w:color="auto"/>
              <w:right w:val="single" w:sz="4" w:space="0" w:color="auto"/>
            </w:tcBorders>
            <w:vAlign w:val="center"/>
          </w:tcPr>
          <w:p w:rsidR="006771A5" w:rsidRPr="00021CF9" w:rsidRDefault="006771A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projektne dokumentacije</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 xml:space="preserve">PR 08.K1.1  </w:t>
            </w:r>
            <w:r w:rsidRPr="00021CF9">
              <w:rPr>
                <w:rFonts w:ascii="Book Antiqua" w:hAnsi="Book Antiqua"/>
              </w:rPr>
              <w:br/>
              <w:t>Količina izrađenih projektnih dokumentacija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3</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2</w:t>
            </w:r>
          </w:p>
        </w:tc>
      </w:tr>
      <w:tr w:rsidR="006771A5" w:rsidRPr="00021CF9" w:rsidTr="006771A5">
        <w:trPr>
          <w:trHeight w:val="675"/>
        </w:trPr>
        <w:tc>
          <w:tcPr>
            <w:tcW w:w="2328" w:type="dxa"/>
            <w:tcBorders>
              <w:top w:val="nil"/>
              <w:left w:val="single" w:sz="4" w:space="0" w:color="auto"/>
              <w:bottom w:val="single" w:sz="4" w:space="0" w:color="auto"/>
              <w:right w:val="single" w:sz="4" w:space="0" w:color="auto"/>
            </w:tcBorders>
            <w:vAlign w:val="center"/>
          </w:tcPr>
          <w:p w:rsidR="006771A5" w:rsidRPr="00021CF9" w:rsidRDefault="006771A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Izgradnja vodnih građevina - instalacija</w:t>
            </w:r>
          </w:p>
        </w:tc>
        <w:tc>
          <w:tcPr>
            <w:tcW w:w="2561" w:type="dxa"/>
            <w:tcBorders>
              <w:top w:val="nil"/>
              <w:left w:val="single" w:sz="4" w:space="0" w:color="auto"/>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 xml:space="preserve">PR 08.K1.2  </w:t>
            </w:r>
            <w:r w:rsidRPr="00021CF9">
              <w:rPr>
                <w:rFonts w:ascii="Book Antiqua" w:hAnsi="Book Antiqua"/>
              </w:rPr>
              <w:br/>
              <w:t>Broj metara dužnih izgrađene vodnih instalacija u tekućoj godini</w:t>
            </w:r>
          </w:p>
        </w:tc>
        <w:tc>
          <w:tcPr>
            <w:tcW w:w="1077" w:type="dxa"/>
            <w:tcBorders>
              <w:top w:val="nil"/>
              <w:left w:val="nil"/>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1.000</w:t>
            </w:r>
          </w:p>
        </w:tc>
        <w:tc>
          <w:tcPr>
            <w:tcW w:w="1077" w:type="dxa"/>
            <w:tcBorders>
              <w:top w:val="nil"/>
              <w:left w:val="nil"/>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1.000</w:t>
            </w:r>
          </w:p>
        </w:tc>
        <w:tc>
          <w:tcPr>
            <w:tcW w:w="1077" w:type="dxa"/>
            <w:tcBorders>
              <w:top w:val="nil"/>
              <w:left w:val="nil"/>
              <w:bottom w:val="single" w:sz="4" w:space="0" w:color="auto"/>
              <w:right w:val="single" w:sz="4" w:space="0" w:color="auto"/>
            </w:tcBorders>
            <w:shd w:val="clear" w:color="auto" w:fill="auto"/>
            <w:vAlign w:val="center"/>
            <w:hideMark/>
          </w:tcPr>
          <w:p w:rsidR="006771A5" w:rsidRPr="00021CF9" w:rsidRDefault="006771A5" w:rsidP="00B77E27">
            <w:pPr>
              <w:spacing w:after="0" w:line="240" w:lineRule="auto"/>
              <w:jc w:val="center"/>
              <w:rPr>
                <w:rFonts w:ascii="Book Antiqua" w:hAnsi="Book Antiqua"/>
              </w:rPr>
            </w:pPr>
            <w:r w:rsidRPr="00021CF9">
              <w:rPr>
                <w:rFonts w:ascii="Book Antiqua" w:hAnsi="Book Antiqua"/>
              </w:rPr>
              <w:t>1.000</w:t>
            </w:r>
          </w:p>
        </w:tc>
      </w:tr>
    </w:tbl>
    <w:p w:rsidR="00704BC6" w:rsidRPr="00021CF9" w:rsidRDefault="00704BC6"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300"/>
        </w:trPr>
        <w:tc>
          <w:tcPr>
            <w:tcW w:w="170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1009</w:t>
            </w:r>
          </w:p>
        </w:tc>
        <w:tc>
          <w:tcPr>
            <w:tcW w:w="666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UPRAVLJANJE IMOVINOM</w:t>
            </w:r>
          </w:p>
        </w:tc>
      </w:tr>
    </w:tbl>
    <w:p w:rsidR="004A4993" w:rsidRPr="00021CF9" w:rsidRDefault="004A4993" w:rsidP="00B77E27">
      <w:pPr>
        <w:spacing w:after="0" w:line="240" w:lineRule="auto"/>
        <w:jc w:val="both"/>
        <w:rPr>
          <w:rFonts w:ascii="Book Antiqua" w:hAnsi="Book Antiqua" w:cs="Arial"/>
        </w:rPr>
      </w:pPr>
    </w:p>
    <w:p w:rsidR="0095264F" w:rsidRPr="00021CF9" w:rsidRDefault="0095264F" w:rsidP="00B77E27">
      <w:pPr>
        <w:spacing w:after="0" w:line="240" w:lineRule="auto"/>
        <w:jc w:val="both"/>
        <w:rPr>
          <w:rFonts w:ascii="Book Antiqua" w:hAnsi="Book Antiqua" w:cs="Arial"/>
        </w:rPr>
      </w:pPr>
      <w:r w:rsidRPr="00021CF9">
        <w:rPr>
          <w:rFonts w:ascii="Book Antiqua" w:hAnsi="Book Antiqua" w:cs="Arial"/>
        </w:rPr>
        <w:t>U okviru programa osiguravaju se sredstva za izradu potrebne projektne dokumentacije, održavanje, uređenje ili građenje objekata u vlasništvu Grada Dugog Sela.</w:t>
      </w:r>
    </w:p>
    <w:p w:rsidR="0088504A" w:rsidRPr="00021CF9" w:rsidRDefault="0088504A"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Tekuće investicijsko održavanje građevinskih objekata</w:t>
            </w:r>
          </w:p>
        </w:tc>
      </w:tr>
    </w:tbl>
    <w:p w:rsidR="004A4993" w:rsidRPr="00021CF9" w:rsidRDefault="004A4993" w:rsidP="00B77E27">
      <w:pPr>
        <w:spacing w:after="0" w:line="240" w:lineRule="auto"/>
        <w:jc w:val="both"/>
        <w:rPr>
          <w:rFonts w:ascii="Book Antiqua" w:hAnsi="Book Antiqua" w:cs="Arial"/>
          <w:b/>
        </w:rPr>
      </w:pPr>
    </w:p>
    <w:p w:rsidR="007678FE" w:rsidRPr="00021CF9" w:rsidRDefault="007678FE" w:rsidP="00B77E27">
      <w:pPr>
        <w:spacing w:after="0" w:line="240" w:lineRule="auto"/>
        <w:jc w:val="both"/>
        <w:rPr>
          <w:rFonts w:ascii="Book Antiqua" w:hAnsi="Book Antiqua" w:cs="Arial"/>
          <w:b/>
        </w:rPr>
      </w:pPr>
      <w:r w:rsidRPr="00021CF9">
        <w:rPr>
          <w:rFonts w:ascii="Book Antiqua" w:hAnsi="Book Antiqua" w:cs="Arial"/>
          <w:b/>
        </w:rPr>
        <w:t xml:space="preserve">Opis </w:t>
      </w:r>
      <w:r w:rsidR="0095264F" w:rsidRPr="00021CF9">
        <w:rPr>
          <w:rFonts w:ascii="Book Antiqua" w:hAnsi="Book Antiqua" w:cs="Arial"/>
          <w:b/>
        </w:rPr>
        <w:t>aktivnosti</w:t>
      </w:r>
    </w:p>
    <w:p w:rsidR="007678FE" w:rsidRPr="00021CF9" w:rsidRDefault="007678FE" w:rsidP="00B77E27">
      <w:pPr>
        <w:spacing w:after="0" w:line="240" w:lineRule="auto"/>
        <w:jc w:val="both"/>
        <w:rPr>
          <w:rFonts w:ascii="Book Antiqua" w:hAnsi="Book Antiqua" w:cs="Arial"/>
        </w:rPr>
      </w:pPr>
      <w:r w:rsidRPr="00021CF9">
        <w:rPr>
          <w:rFonts w:ascii="Book Antiqua" w:hAnsi="Book Antiqua" w:cs="Arial"/>
        </w:rPr>
        <w:t>U 201</w:t>
      </w:r>
      <w:r w:rsidR="006640CE" w:rsidRPr="00021CF9">
        <w:rPr>
          <w:rFonts w:ascii="Book Antiqua" w:hAnsi="Book Antiqua" w:cs="Arial"/>
        </w:rPr>
        <w:t>8</w:t>
      </w:r>
      <w:r w:rsidRPr="00021CF9">
        <w:rPr>
          <w:rFonts w:ascii="Book Antiqua" w:hAnsi="Book Antiqua" w:cs="Arial"/>
        </w:rPr>
        <w:t>. godini predviđa</w:t>
      </w:r>
      <w:r w:rsidR="00A05FE5" w:rsidRPr="00021CF9">
        <w:rPr>
          <w:rFonts w:ascii="Book Antiqua" w:hAnsi="Book Antiqua" w:cs="Arial"/>
        </w:rPr>
        <w:t>ju</w:t>
      </w:r>
      <w:r w:rsidRPr="00021CF9">
        <w:rPr>
          <w:rFonts w:ascii="Book Antiqua" w:hAnsi="Book Antiqua" w:cs="Arial"/>
        </w:rPr>
        <w:t xml:space="preserve"> se troškovi održavanja objekta gradske uprave, </w:t>
      </w:r>
      <w:r w:rsidR="006640CE" w:rsidRPr="00021CF9">
        <w:rPr>
          <w:rFonts w:ascii="Book Antiqua" w:hAnsi="Book Antiqua" w:cs="Arial"/>
        </w:rPr>
        <w:t>objekta Glazbene škole Dugo Selo, objekta koji koristi Udruga umirovljenika</w:t>
      </w:r>
      <w:r w:rsidR="001E2141" w:rsidRPr="00021CF9">
        <w:rPr>
          <w:rFonts w:ascii="Book Antiqua" w:hAnsi="Book Antiqua" w:cs="Arial"/>
        </w:rPr>
        <w:t xml:space="preserve"> i gradske kleti</w:t>
      </w:r>
      <w:r w:rsidR="00D644E0" w:rsidRPr="00021CF9">
        <w:rPr>
          <w:rFonts w:ascii="Book Antiqua" w:hAnsi="Book Antiqua" w:cs="Arial"/>
        </w:rPr>
        <w:t>.</w:t>
      </w:r>
      <w:r w:rsidRPr="00021CF9">
        <w:rPr>
          <w:rFonts w:ascii="Book Antiqua" w:hAnsi="Book Antiqua" w:cs="Arial"/>
        </w:rPr>
        <w:t xml:space="preserve"> U narednim godinama planiraju se radovi na redovitom održavanju</w:t>
      </w:r>
      <w:r w:rsidR="006640CE" w:rsidRPr="00021CF9">
        <w:rPr>
          <w:rFonts w:ascii="Book Antiqua" w:hAnsi="Book Antiqua" w:cs="Arial"/>
        </w:rPr>
        <w:t xml:space="preserve"> svih objekata u vlasništvu Grada Dugog Sela</w:t>
      </w:r>
      <w:r w:rsidR="006B10D2" w:rsidRPr="00021CF9">
        <w:rPr>
          <w:rFonts w:ascii="Book Antiqua" w:hAnsi="Book Antiqua" w:cs="Arial"/>
        </w:rPr>
        <w:t>. U sklopu aktivnosti planira se i izrada dokumentacije za zahtjevnije radove na održavanju objekata</w:t>
      </w:r>
      <w:r w:rsidR="006640CE" w:rsidRPr="00021CF9">
        <w:rPr>
          <w:rFonts w:ascii="Book Antiqua" w:hAnsi="Book Antiqua" w:cs="Arial"/>
        </w:rPr>
        <w:t xml:space="preserve"> i nabava namještaja.</w:t>
      </w:r>
    </w:p>
    <w:p w:rsidR="007678FE" w:rsidRPr="00021CF9" w:rsidRDefault="007678F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7678FE" w:rsidRPr="00021CF9" w:rsidRDefault="006B10D2" w:rsidP="00B77E27">
      <w:pPr>
        <w:spacing w:after="0" w:line="240" w:lineRule="auto"/>
        <w:jc w:val="both"/>
        <w:rPr>
          <w:rFonts w:ascii="Book Antiqua" w:hAnsi="Book Antiqua" w:cs="Arial"/>
        </w:rPr>
      </w:pPr>
      <w:r w:rsidRPr="00021CF9">
        <w:rPr>
          <w:rFonts w:ascii="Book Antiqua" w:hAnsi="Book Antiqua" w:cs="Arial"/>
        </w:rPr>
        <w:t xml:space="preserve">Zakon o prostornom uređenju, Zakon o gradnji, Pravilnik o jednostavnim i drugim građevinama i radovima </w:t>
      </w:r>
      <w:r w:rsidR="007678FE" w:rsidRPr="00021CF9">
        <w:rPr>
          <w:rFonts w:ascii="Book Antiqua" w:hAnsi="Book Antiqua" w:cs="Arial"/>
        </w:rPr>
        <w:t>Zakon o zaštiti na radu</w:t>
      </w:r>
      <w:r w:rsidR="006640CE" w:rsidRPr="00021CF9">
        <w:rPr>
          <w:rFonts w:ascii="Book Antiqua" w:hAnsi="Book Antiqua" w:cs="Arial"/>
        </w:rPr>
        <w:t xml:space="preserve">, </w:t>
      </w:r>
      <w:r w:rsidR="007678FE" w:rsidRPr="00021CF9">
        <w:rPr>
          <w:rFonts w:ascii="Book Antiqua" w:hAnsi="Book Antiqua" w:cs="Arial"/>
        </w:rPr>
        <w:t xml:space="preserve">Zakon o zaštiti od požara, </w:t>
      </w:r>
      <w:r w:rsidRPr="00021CF9">
        <w:rPr>
          <w:rFonts w:ascii="Book Antiqua" w:hAnsi="Book Antiqua" w:cs="Arial"/>
          <w:bCs/>
        </w:rPr>
        <w:t>Pravilnik o osiguranju pristupačnosti građevina osobama s invaliditetom i smanjenom pokretljivosti</w:t>
      </w:r>
      <w:r w:rsidR="006640CE" w:rsidRPr="00021CF9">
        <w:rPr>
          <w:rFonts w:ascii="Book Antiqua" w:hAnsi="Book Antiqua" w:cs="Arial"/>
        </w:rPr>
        <w:t>.</w:t>
      </w:r>
    </w:p>
    <w:p w:rsidR="007678FE" w:rsidRPr="00021CF9" w:rsidRDefault="007678F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7678FE" w:rsidRPr="00021CF9" w:rsidRDefault="007678FE"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Opći cilj: Podizanje </w:t>
      </w:r>
      <w:r w:rsidR="006B10D2" w:rsidRPr="00021CF9">
        <w:rPr>
          <w:rFonts w:ascii="Book Antiqua" w:eastAsia="Times New Roman" w:hAnsi="Book Antiqua" w:cs="Arial"/>
          <w:bCs/>
          <w:lang w:eastAsia="hr-HR"/>
        </w:rPr>
        <w:t xml:space="preserve">razine </w:t>
      </w:r>
      <w:r w:rsidRPr="00021CF9">
        <w:rPr>
          <w:rFonts w:ascii="Book Antiqua" w:eastAsia="Times New Roman" w:hAnsi="Book Antiqua" w:cs="Arial"/>
          <w:bCs/>
          <w:lang w:eastAsia="hr-HR"/>
        </w:rPr>
        <w:t>kvalitete života (</w:t>
      </w:r>
      <w:r w:rsidR="006B10D2" w:rsidRPr="00021CF9">
        <w:rPr>
          <w:rFonts w:ascii="Book Antiqua" w:eastAsia="Times New Roman" w:hAnsi="Book Antiqua" w:cs="Arial"/>
          <w:bCs/>
          <w:lang w:eastAsia="hr-HR"/>
        </w:rPr>
        <w:t>Strategija</w:t>
      </w:r>
      <w:r w:rsidRPr="00021CF9">
        <w:rPr>
          <w:rFonts w:ascii="Book Antiqua" w:eastAsia="Times New Roman" w:hAnsi="Book Antiqua" w:cs="Arial"/>
          <w:bCs/>
          <w:lang w:eastAsia="hr-HR"/>
        </w:rPr>
        <w:t xml:space="preserve"> razvoja Grada Dugog Sela).</w:t>
      </w:r>
    </w:p>
    <w:p w:rsidR="007678FE" w:rsidRPr="00021CF9" w:rsidRDefault="007678FE"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ciljevi: kroz redovito održavanje osigurati primjerene uvjete za rad u prostorijama uprave i ostalim objektima u vlasništvu </w:t>
      </w:r>
      <w:r w:rsidR="0095264F" w:rsidRPr="00021CF9">
        <w:rPr>
          <w:rFonts w:ascii="Book Antiqua" w:eastAsia="Times New Roman" w:hAnsi="Book Antiqua" w:cs="Arial"/>
          <w:bCs/>
          <w:lang w:eastAsia="hr-HR"/>
        </w:rPr>
        <w:t>Grada</w:t>
      </w:r>
      <w:r w:rsidRPr="00021CF9">
        <w:rPr>
          <w:rFonts w:ascii="Book Antiqua" w:eastAsia="Times New Roman" w:hAnsi="Book Antiqua" w:cs="Arial"/>
          <w:bCs/>
          <w:lang w:eastAsia="hr-HR"/>
        </w:rPr>
        <w:t>, sačuvati od propadanja objekte koji nisu u funkciji ili koji dugi niz godina nisu bili održavani</w:t>
      </w:r>
      <w:r w:rsidR="006B10D2" w:rsidRPr="00021CF9">
        <w:rPr>
          <w:rFonts w:ascii="Book Antiqua" w:eastAsia="Times New Roman" w:hAnsi="Book Antiqua" w:cs="Arial"/>
          <w:bCs/>
          <w:lang w:eastAsia="hr-HR"/>
        </w:rPr>
        <w:t>.</w:t>
      </w:r>
    </w:p>
    <w:p w:rsidR="007678FE" w:rsidRPr="00021CF9" w:rsidRDefault="007678F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95264F" w:rsidRPr="00021CF9" w:rsidRDefault="007678FE"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procjene vrijednosti sličnih radova, </w:t>
      </w:r>
    </w:p>
    <w:p w:rsidR="007678FE" w:rsidRPr="00021CF9" w:rsidRDefault="007678F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4"/>
        <w:gridCol w:w="2181"/>
        <w:gridCol w:w="1243"/>
        <w:gridCol w:w="1243"/>
        <w:gridCol w:w="1243"/>
        <w:gridCol w:w="1243"/>
      </w:tblGrid>
      <w:tr w:rsidR="006640CE" w:rsidRPr="00021CF9" w:rsidTr="00331473">
        <w:trPr>
          <w:trHeight w:val="750"/>
        </w:trPr>
        <w:tc>
          <w:tcPr>
            <w:tcW w:w="2328" w:type="dxa"/>
            <w:tcBorders>
              <w:top w:val="single" w:sz="4" w:space="0" w:color="auto"/>
              <w:left w:val="single" w:sz="4" w:space="0" w:color="auto"/>
              <w:bottom w:val="single" w:sz="4" w:space="0" w:color="auto"/>
              <w:right w:val="single" w:sz="4" w:space="0" w:color="auto"/>
            </w:tcBorders>
            <w:vAlign w:val="center"/>
          </w:tcPr>
          <w:p w:rsidR="006640CE" w:rsidRPr="00021CF9" w:rsidRDefault="006640CE"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0CE" w:rsidRPr="00021CF9" w:rsidRDefault="006640CE"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640CE" w:rsidRPr="00021CF9" w:rsidRDefault="006640CE"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640CE" w:rsidRPr="00021CF9" w:rsidRDefault="006640CE"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640CE" w:rsidRPr="00021CF9" w:rsidRDefault="006640CE"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640CE" w:rsidRPr="00021CF9" w:rsidRDefault="006640CE"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331473" w:rsidRPr="00021CF9" w:rsidTr="00331473">
        <w:trPr>
          <w:trHeight w:val="750"/>
        </w:trPr>
        <w:tc>
          <w:tcPr>
            <w:tcW w:w="2328" w:type="dxa"/>
            <w:tcBorders>
              <w:top w:val="single" w:sz="4" w:space="0" w:color="auto"/>
              <w:left w:val="single" w:sz="4" w:space="0" w:color="auto"/>
              <w:bottom w:val="single" w:sz="4" w:space="0" w:color="auto"/>
              <w:right w:val="single" w:sz="4" w:space="0" w:color="auto"/>
            </w:tcBorders>
            <w:vAlign w:val="center"/>
          </w:tcPr>
          <w:p w:rsidR="00331473" w:rsidRPr="00021CF9" w:rsidRDefault="0033147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projektne dokumentacije</w:t>
            </w:r>
          </w:p>
        </w:tc>
        <w:tc>
          <w:tcPr>
            <w:tcW w:w="25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1473" w:rsidRPr="00021CF9" w:rsidRDefault="0033147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05.A1.1  </w:t>
            </w:r>
            <w:r w:rsidRPr="00021CF9">
              <w:rPr>
                <w:rFonts w:ascii="Book Antiqua" w:eastAsia="Times New Roman" w:hAnsi="Book Antiqua" w:cs="Times New Roman"/>
                <w:lang w:eastAsia="hr-HR"/>
              </w:rPr>
              <w:br/>
              <w:t>Broj izrađenih projektnih dokumentacija za potrebe gradnje ili uređenja objekata u vlasništvu Grada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31473" w:rsidRPr="00021CF9" w:rsidRDefault="0033147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31473" w:rsidRPr="00021CF9" w:rsidRDefault="0033147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31473" w:rsidRPr="00021CF9" w:rsidRDefault="006640CE"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31473" w:rsidRPr="00021CF9" w:rsidRDefault="006640CE"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r w:rsidR="00331473" w:rsidRPr="00021CF9" w:rsidTr="00331473">
        <w:trPr>
          <w:trHeight w:val="930"/>
        </w:trPr>
        <w:tc>
          <w:tcPr>
            <w:tcW w:w="2328" w:type="dxa"/>
            <w:tcBorders>
              <w:top w:val="nil"/>
              <w:left w:val="single" w:sz="4" w:space="0" w:color="auto"/>
              <w:bottom w:val="single" w:sz="4" w:space="0" w:color="auto"/>
              <w:right w:val="single" w:sz="4" w:space="0" w:color="auto"/>
            </w:tcBorders>
            <w:vAlign w:val="center"/>
          </w:tcPr>
          <w:p w:rsidR="00331473" w:rsidRPr="00021CF9" w:rsidRDefault="0033147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w:t>
            </w:r>
          </w:p>
        </w:tc>
        <w:tc>
          <w:tcPr>
            <w:tcW w:w="2561" w:type="dxa"/>
            <w:tcBorders>
              <w:top w:val="nil"/>
              <w:left w:val="single" w:sz="4" w:space="0" w:color="auto"/>
              <w:bottom w:val="single" w:sz="4" w:space="0" w:color="auto"/>
              <w:right w:val="single" w:sz="4" w:space="0" w:color="auto"/>
            </w:tcBorders>
            <w:shd w:val="clear" w:color="auto" w:fill="auto"/>
            <w:vAlign w:val="center"/>
            <w:hideMark/>
          </w:tcPr>
          <w:p w:rsidR="00331473" w:rsidRPr="00021CF9" w:rsidRDefault="0033147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05.A1.2  </w:t>
            </w:r>
            <w:r w:rsidRPr="00021CF9">
              <w:rPr>
                <w:rFonts w:ascii="Book Antiqua" w:eastAsia="Times New Roman" w:hAnsi="Book Antiqua" w:cs="Times New Roman"/>
                <w:lang w:eastAsia="hr-HR"/>
              </w:rPr>
              <w:br/>
              <w:t>Broj izvedenih radova na uređenju i održavanju prostora u vlasništvu Grada u tekućoj godini</w:t>
            </w:r>
          </w:p>
        </w:tc>
        <w:tc>
          <w:tcPr>
            <w:tcW w:w="1077" w:type="dxa"/>
            <w:tcBorders>
              <w:top w:val="nil"/>
              <w:left w:val="nil"/>
              <w:bottom w:val="single" w:sz="4" w:space="0" w:color="auto"/>
              <w:right w:val="single" w:sz="4" w:space="0" w:color="auto"/>
            </w:tcBorders>
            <w:shd w:val="clear" w:color="auto" w:fill="auto"/>
            <w:vAlign w:val="center"/>
            <w:hideMark/>
          </w:tcPr>
          <w:p w:rsidR="00331473" w:rsidRPr="00021CF9" w:rsidRDefault="0033147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331473" w:rsidRPr="00021CF9" w:rsidRDefault="006640CE"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77" w:type="dxa"/>
            <w:tcBorders>
              <w:top w:val="nil"/>
              <w:left w:val="nil"/>
              <w:bottom w:val="single" w:sz="4" w:space="0" w:color="auto"/>
              <w:right w:val="single" w:sz="4" w:space="0" w:color="auto"/>
            </w:tcBorders>
            <w:shd w:val="clear" w:color="auto" w:fill="auto"/>
            <w:vAlign w:val="center"/>
            <w:hideMark/>
          </w:tcPr>
          <w:p w:rsidR="00331473" w:rsidRPr="00021CF9" w:rsidRDefault="006640CE"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77" w:type="dxa"/>
            <w:tcBorders>
              <w:top w:val="nil"/>
              <w:left w:val="nil"/>
              <w:bottom w:val="single" w:sz="4" w:space="0" w:color="auto"/>
              <w:right w:val="single" w:sz="4" w:space="0" w:color="auto"/>
            </w:tcBorders>
            <w:shd w:val="clear" w:color="auto" w:fill="auto"/>
            <w:vAlign w:val="center"/>
            <w:hideMark/>
          </w:tcPr>
          <w:p w:rsidR="00331473" w:rsidRPr="00021CF9" w:rsidRDefault="006640CE"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r>
    </w:tbl>
    <w:p w:rsidR="007678FE" w:rsidRPr="00021CF9" w:rsidRDefault="007678FE"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T100002</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Uređenje društvenog doma Leprovica</w:t>
            </w:r>
          </w:p>
        </w:tc>
      </w:tr>
    </w:tbl>
    <w:p w:rsidR="004A4993" w:rsidRPr="00021CF9" w:rsidRDefault="004A4993" w:rsidP="00B77E27">
      <w:pPr>
        <w:spacing w:after="0" w:line="240" w:lineRule="auto"/>
        <w:jc w:val="both"/>
        <w:rPr>
          <w:rFonts w:ascii="Book Antiqua" w:hAnsi="Book Antiqua" w:cs="Arial"/>
          <w:b/>
        </w:rPr>
      </w:pPr>
    </w:p>
    <w:p w:rsidR="00331473" w:rsidRPr="00021CF9" w:rsidRDefault="00331473" w:rsidP="00B77E27">
      <w:pPr>
        <w:spacing w:after="0" w:line="240" w:lineRule="auto"/>
        <w:jc w:val="both"/>
        <w:rPr>
          <w:rFonts w:ascii="Book Antiqua" w:hAnsi="Book Antiqua" w:cs="Arial"/>
          <w:b/>
        </w:rPr>
      </w:pPr>
      <w:r w:rsidRPr="00021CF9">
        <w:rPr>
          <w:rFonts w:ascii="Book Antiqua" w:hAnsi="Book Antiqua" w:cs="Arial"/>
          <w:b/>
        </w:rPr>
        <w:t>Opis aktivnosti</w:t>
      </w:r>
    </w:p>
    <w:p w:rsidR="00331473" w:rsidRPr="00021CF9" w:rsidRDefault="00331473" w:rsidP="00B77E27">
      <w:pPr>
        <w:spacing w:after="0" w:line="240" w:lineRule="auto"/>
        <w:jc w:val="both"/>
        <w:rPr>
          <w:rFonts w:ascii="Book Antiqua" w:hAnsi="Book Antiqua" w:cs="Arial"/>
        </w:rPr>
      </w:pPr>
      <w:r w:rsidRPr="00021CF9">
        <w:rPr>
          <w:rFonts w:ascii="Book Antiqua" w:hAnsi="Book Antiqua" w:cs="Arial"/>
        </w:rPr>
        <w:t>U 201</w:t>
      </w:r>
      <w:r w:rsidR="00041AB7" w:rsidRPr="00021CF9">
        <w:rPr>
          <w:rFonts w:ascii="Book Antiqua" w:hAnsi="Book Antiqua" w:cs="Arial"/>
        </w:rPr>
        <w:t>8</w:t>
      </w:r>
      <w:r w:rsidRPr="00021CF9">
        <w:rPr>
          <w:rFonts w:ascii="Book Antiqua" w:hAnsi="Book Antiqua" w:cs="Arial"/>
        </w:rPr>
        <w:t xml:space="preserve">. godini predviđa se izgradnja, uređenje i opremanje </w:t>
      </w:r>
      <w:r w:rsidR="00041AB7" w:rsidRPr="00021CF9">
        <w:rPr>
          <w:rFonts w:ascii="Book Antiqua" w:hAnsi="Book Antiqua" w:cs="Arial"/>
        </w:rPr>
        <w:t>Društvenog doma Leprovica</w:t>
      </w:r>
      <w:r w:rsidRPr="00021CF9">
        <w:rPr>
          <w:rFonts w:ascii="Book Antiqua" w:hAnsi="Book Antiqua" w:cs="Arial"/>
        </w:rPr>
        <w:t xml:space="preserve">. </w:t>
      </w:r>
      <w:r w:rsidR="00041AB7" w:rsidRPr="00021CF9">
        <w:rPr>
          <w:rFonts w:ascii="Book Antiqua" w:hAnsi="Book Antiqua" w:cs="Arial"/>
        </w:rPr>
        <w:t>Radovima se predviđa privesti namjeni dio prostora na katu Društvenog doma te dodatno urediti dvoranu u prizemlju</w:t>
      </w:r>
      <w:r w:rsidRPr="00021CF9">
        <w:rPr>
          <w:rFonts w:ascii="Book Antiqua" w:hAnsi="Book Antiqua" w:cs="Arial"/>
        </w:rPr>
        <w:t>.</w:t>
      </w:r>
    </w:p>
    <w:p w:rsidR="00331473" w:rsidRPr="00021CF9" w:rsidRDefault="0033147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31473" w:rsidRPr="00021CF9" w:rsidRDefault="00331473" w:rsidP="00B77E27">
      <w:pPr>
        <w:spacing w:after="0" w:line="240" w:lineRule="auto"/>
        <w:jc w:val="both"/>
        <w:rPr>
          <w:rFonts w:ascii="Book Antiqua" w:hAnsi="Book Antiqua" w:cs="Arial"/>
        </w:rPr>
      </w:pPr>
      <w:r w:rsidRPr="00021CF9">
        <w:rPr>
          <w:rFonts w:ascii="Book Antiqua" w:hAnsi="Book Antiqua" w:cs="Arial"/>
        </w:rPr>
        <w:t>Zakon o prostornom uređenju, Zakon o gradnji, Pravilnik o jednostavnim i drugim građevinama i radovima, Zakon o zaštiti na radu, Zakon o zaštiti od pož</w:t>
      </w:r>
      <w:r w:rsidR="00041AB7" w:rsidRPr="00021CF9">
        <w:rPr>
          <w:rFonts w:ascii="Book Antiqua" w:hAnsi="Book Antiqua" w:cs="Arial"/>
        </w:rPr>
        <w:t>ara</w:t>
      </w:r>
      <w:r w:rsidRPr="00021CF9">
        <w:rPr>
          <w:rFonts w:ascii="Book Antiqua" w:hAnsi="Book Antiqua" w:cs="Arial"/>
        </w:rPr>
        <w:t xml:space="preserve">,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w:t>
      </w:r>
    </w:p>
    <w:p w:rsidR="00331473" w:rsidRPr="00021CF9" w:rsidRDefault="0033147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31473" w:rsidRPr="00021CF9" w:rsidRDefault="0033147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331473" w:rsidRPr="00021CF9" w:rsidRDefault="0033147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ciljevi: Osigurati </w:t>
      </w:r>
      <w:r w:rsidR="00041AB7" w:rsidRPr="00021CF9">
        <w:rPr>
          <w:rFonts w:ascii="Book Antiqua" w:eastAsia="Times New Roman" w:hAnsi="Book Antiqua" w:cs="Arial"/>
          <w:bCs/>
          <w:lang w:eastAsia="hr-HR"/>
        </w:rPr>
        <w:t xml:space="preserve">uvjete za kvalitetno korištenje prostora za potrebe mjesnog odbora, sportskih udruga i </w:t>
      </w:r>
      <w:r w:rsidR="00750782" w:rsidRPr="00021CF9">
        <w:rPr>
          <w:rFonts w:ascii="Book Antiqua" w:eastAsia="Times New Roman" w:hAnsi="Book Antiqua" w:cs="Arial"/>
          <w:bCs/>
          <w:lang w:eastAsia="hr-HR"/>
        </w:rPr>
        <w:t>stanovnika</w:t>
      </w:r>
      <w:r w:rsidR="00041AB7" w:rsidRPr="00021CF9">
        <w:rPr>
          <w:rFonts w:ascii="Book Antiqua" w:eastAsia="Times New Roman" w:hAnsi="Book Antiqua" w:cs="Arial"/>
          <w:bCs/>
          <w:lang w:eastAsia="hr-HR"/>
        </w:rPr>
        <w:t xml:space="preserve"> naselja Leprovica i okolnih naselja</w:t>
      </w:r>
      <w:r w:rsidRPr="00021CF9">
        <w:rPr>
          <w:rFonts w:ascii="Book Antiqua" w:eastAsia="Times New Roman" w:hAnsi="Book Antiqua" w:cs="Arial"/>
          <w:bCs/>
          <w:lang w:eastAsia="hr-HR"/>
        </w:rPr>
        <w:t>.</w:t>
      </w:r>
    </w:p>
    <w:p w:rsidR="00331473" w:rsidRPr="00021CF9" w:rsidRDefault="0033147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606E52" w:rsidRPr="00021CF9" w:rsidRDefault="0033147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za projekte planiraju se temeljem procj</w:t>
      </w:r>
      <w:r w:rsidR="00041AB7" w:rsidRPr="00021CF9">
        <w:rPr>
          <w:rFonts w:ascii="Book Antiqua" w:eastAsia="Times New Roman" w:hAnsi="Book Antiqua" w:cs="Arial"/>
          <w:bCs/>
          <w:lang w:eastAsia="hr-HR"/>
        </w:rPr>
        <w:t>ene vrijednosti sličnih radova.</w:t>
      </w:r>
      <w:r w:rsidR="00606E52" w:rsidRPr="00021CF9">
        <w:rPr>
          <w:rFonts w:ascii="Book Antiqua" w:eastAsia="Times New Roman" w:hAnsi="Book Antiqua" w:cs="Arial"/>
          <w:bCs/>
          <w:lang w:eastAsia="hr-HR"/>
        </w:rPr>
        <w:t xml:space="preserve"> Projekt će biti prijavljen za ostvarivanje sredstava fondova EU.</w:t>
      </w:r>
    </w:p>
    <w:p w:rsidR="00331473" w:rsidRPr="00021CF9" w:rsidRDefault="0033147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3"/>
        <w:gridCol w:w="2182"/>
        <w:gridCol w:w="1243"/>
        <w:gridCol w:w="1243"/>
        <w:gridCol w:w="1243"/>
        <w:gridCol w:w="1243"/>
      </w:tblGrid>
      <w:tr w:rsidR="00041AB7" w:rsidRPr="00021CF9" w:rsidTr="00041AB7">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041AB7" w:rsidRPr="00021CF9" w:rsidTr="00041AB7">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041AB7" w:rsidRPr="00021CF9" w:rsidRDefault="00041AB7"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Izgradnja, uređenje i opremanje prostora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PR 09.T</w:t>
            </w:r>
            <w:r w:rsidR="00606E52" w:rsidRPr="00021CF9">
              <w:rPr>
                <w:rFonts w:ascii="Book Antiqua" w:hAnsi="Book Antiqua"/>
              </w:rPr>
              <w:t>2</w:t>
            </w:r>
            <w:r w:rsidRPr="00021CF9">
              <w:rPr>
                <w:rFonts w:ascii="Book Antiqua" w:hAnsi="Book Antiqua"/>
              </w:rPr>
              <w:t xml:space="preserve">.1  </w:t>
            </w:r>
            <w:r w:rsidRPr="00021CF9">
              <w:rPr>
                <w:rFonts w:ascii="Book Antiqua" w:hAnsi="Book Antiqua"/>
              </w:rPr>
              <w:br/>
              <w:t>Realizacija projekta u postotcima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0</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0</w:t>
            </w:r>
          </w:p>
        </w:tc>
      </w:tr>
    </w:tbl>
    <w:p w:rsidR="00AE7A3C" w:rsidRPr="00021CF9" w:rsidRDefault="00AE7A3C"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T100003</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Društveni dom Leprovica - EnU</w:t>
            </w:r>
          </w:p>
        </w:tc>
      </w:tr>
    </w:tbl>
    <w:p w:rsidR="004A4993" w:rsidRPr="00021CF9" w:rsidRDefault="004A4993" w:rsidP="00B77E27">
      <w:pPr>
        <w:spacing w:after="0" w:line="240" w:lineRule="auto"/>
        <w:jc w:val="both"/>
        <w:rPr>
          <w:rFonts w:ascii="Book Antiqua" w:hAnsi="Book Antiqua" w:cs="Arial"/>
          <w:b/>
        </w:rPr>
      </w:pPr>
    </w:p>
    <w:p w:rsidR="00041AB7" w:rsidRPr="00021CF9" w:rsidRDefault="00041AB7" w:rsidP="00B77E27">
      <w:pPr>
        <w:spacing w:after="0" w:line="240" w:lineRule="auto"/>
        <w:jc w:val="both"/>
        <w:rPr>
          <w:rFonts w:ascii="Book Antiqua" w:hAnsi="Book Antiqua" w:cs="Arial"/>
          <w:b/>
        </w:rPr>
      </w:pPr>
      <w:r w:rsidRPr="00021CF9">
        <w:rPr>
          <w:rFonts w:ascii="Book Antiqua" w:hAnsi="Book Antiqua" w:cs="Arial"/>
          <w:b/>
        </w:rPr>
        <w:t>Opis aktivnosti</w:t>
      </w:r>
    </w:p>
    <w:p w:rsidR="00041AB7" w:rsidRPr="00021CF9" w:rsidRDefault="00041AB7" w:rsidP="00B77E27">
      <w:pPr>
        <w:spacing w:after="0" w:line="240" w:lineRule="auto"/>
        <w:jc w:val="both"/>
        <w:rPr>
          <w:rFonts w:ascii="Book Antiqua" w:hAnsi="Book Antiqua" w:cs="Arial"/>
        </w:rPr>
      </w:pPr>
      <w:r w:rsidRPr="00021CF9">
        <w:rPr>
          <w:rFonts w:ascii="Book Antiqua" w:hAnsi="Book Antiqua" w:cs="Arial"/>
        </w:rPr>
        <w:t xml:space="preserve">U 2018. godini predviđa se provedba mjera povećanja energetske učinkovitosti Društvenog doma Leprovica. Radovima se predviđa zamijeniti postojeću energetski neefikasnu stolariju, toplinski izolirati pročelja te </w:t>
      </w:r>
      <w:r w:rsidR="00606E52" w:rsidRPr="00021CF9">
        <w:rPr>
          <w:rFonts w:ascii="Book Antiqua" w:hAnsi="Book Antiqua" w:cs="Arial"/>
        </w:rPr>
        <w:t>ugraditi</w:t>
      </w:r>
      <w:r w:rsidRPr="00021CF9">
        <w:rPr>
          <w:rFonts w:ascii="Book Antiqua" w:hAnsi="Book Antiqua" w:cs="Arial"/>
        </w:rPr>
        <w:t xml:space="preserve"> sustav centralnog grijanja putem plinskog kondenzacijskog bojlera. Za </w:t>
      </w:r>
      <w:r w:rsidR="00606E52" w:rsidRPr="00021CF9">
        <w:rPr>
          <w:rFonts w:ascii="Book Antiqua" w:hAnsi="Book Antiqua" w:cs="Arial"/>
        </w:rPr>
        <w:t>dvoranu</w:t>
      </w:r>
      <w:r w:rsidRPr="00021CF9">
        <w:rPr>
          <w:rFonts w:ascii="Book Antiqua" w:hAnsi="Book Antiqua" w:cs="Arial"/>
        </w:rPr>
        <w:t xml:space="preserve"> se planira izvesti sustav ventilacije s rekuperacijom </w:t>
      </w:r>
      <w:r w:rsidR="00606E52" w:rsidRPr="00021CF9">
        <w:rPr>
          <w:rFonts w:ascii="Book Antiqua" w:hAnsi="Book Antiqua" w:cs="Arial"/>
        </w:rPr>
        <w:t>zraka.</w:t>
      </w:r>
    </w:p>
    <w:p w:rsidR="00041AB7" w:rsidRPr="00021CF9" w:rsidRDefault="00041AB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041AB7" w:rsidRPr="00021CF9" w:rsidRDefault="00041AB7" w:rsidP="00B77E27">
      <w:pPr>
        <w:spacing w:after="0" w:line="240" w:lineRule="auto"/>
        <w:jc w:val="both"/>
        <w:rPr>
          <w:rFonts w:ascii="Book Antiqua" w:hAnsi="Book Antiqua" w:cs="Arial"/>
        </w:rPr>
      </w:pPr>
      <w:r w:rsidRPr="00021CF9">
        <w:rPr>
          <w:rFonts w:ascii="Book Antiqua" w:hAnsi="Book Antiqua" w:cs="Arial"/>
        </w:rPr>
        <w:t xml:space="preserve">Zakon o prostornom uređenju, Zakon o gradnji, Pravilnik o jednostavnim i drugim građevinama i radovima, Zakon o zaštiti na radu, Zakon o zaštiti od požara, </w:t>
      </w:r>
      <w:r w:rsidR="00606E52" w:rsidRPr="00021CF9">
        <w:rPr>
          <w:rFonts w:ascii="Book Antiqua" w:hAnsi="Book Antiqua" w:cs="Arial"/>
          <w:bCs/>
        </w:rPr>
        <w:t>Zakon o energetskoj učinkovitosti, Pravilnik o energetskom pregledu zgrade i energetskom certificiranju</w:t>
      </w:r>
      <w:r w:rsidRPr="00021CF9">
        <w:rPr>
          <w:rFonts w:ascii="Book Antiqua" w:hAnsi="Book Antiqua" w:cs="Arial"/>
        </w:rPr>
        <w:t>.</w:t>
      </w:r>
    </w:p>
    <w:p w:rsidR="00041AB7" w:rsidRPr="00021CF9" w:rsidRDefault="00041AB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041AB7" w:rsidRPr="00021CF9" w:rsidRDefault="00041AB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Opći cilj: </w:t>
      </w:r>
      <w:r w:rsidR="00606E52" w:rsidRPr="00021CF9">
        <w:rPr>
          <w:rFonts w:ascii="Book Antiqua" w:eastAsia="Times New Roman" w:hAnsi="Book Antiqua" w:cs="Arial"/>
          <w:bCs/>
          <w:lang w:eastAsia="hr-HR"/>
        </w:rPr>
        <w:t xml:space="preserve">Zaštita i očuvanje prirodnih resursa </w:t>
      </w:r>
      <w:r w:rsidRPr="00021CF9">
        <w:rPr>
          <w:rFonts w:ascii="Book Antiqua" w:eastAsia="Times New Roman" w:hAnsi="Book Antiqua" w:cs="Arial"/>
          <w:bCs/>
          <w:lang w:eastAsia="hr-HR"/>
        </w:rPr>
        <w:t>(Strategija razvoja Grada Dugog Sela).</w:t>
      </w:r>
    </w:p>
    <w:p w:rsidR="00041AB7" w:rsidRPr="00021CF9" w:rsidRDefault="00041AB7"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ciljevi: </w:t>
      </w:r>
      <w:r w:rsidR="00606E52" w:rsidRPr="00021CF9">
        <w:rPr>
          <w:rFonts w:ascii="Book Antiqua" w:eastAsia="Times New Roman" w:hAnsi="Book Antiqua" w:cs="Arial"/>
          <w:bCs/>
          <w:lang w:eastAsia="hr-HR"/>
        </w:rPr>
        <w:t>Energetski obnoviti objekt te smanjiti potrebna sredstva za zagrijavanje prostora te smanjiti emisije CO2.</w:t>
      </w:r>
      <w:r w:rsidRPr="00021CF9">
        <w:rPr>
          <w:rFonts w:ascii="Book Antiqua" w:eastAsia="Times New Roman" w:hAnsi="Book Antiqua" w:cs="Arial"/>
          <w:bCs/>
          <w:lang w:eastAsia="hr-HR"/>
        </w:rPr>
        <w:t>.</w:t>
      </w:r>
    </w:p>
    <w:p w:rsidR="00041AB7" w:rsidRPr="00021CF9" w:rsidRDefault="00041AB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041AB7" w:rsidRPr="00021CF9" w:rsidRDefault="00041AB7"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za projekte planiraju se temeljem procjene vrijednosti sličnih radova.</w:t>
      </w:r>
      <w:r w:rsidR="00606E52" w:rsidRPr="00021CF9">
        <w:rPr>
          <w:rFonts w:ascii="Book Antiqua" w:eastAsia="Times New Roman" w:hAnsi="Book Antiqua" w:cs="Arial"/>
          <w:bCs/>
          <w:lang w:eastAsia="hr-HR"/>
        </w:rPr>
        <w:t xml:space="preserve"> Projekt će biti prijavljen za ostvarivanje sredstava fondova EU.</w:t>
      </w:r>
    </w:p>
    <w:p w:rsidR="00041AB7" w:rsidRPr="00021CF9" w:rsidRDefault="00041AB7"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83"/>
        <w:gridCol w:w="2142"/>
        <w:gridCol w:w="1243"/>
        <w:gridCol w:w="1243"/>
        <w:gridCol w:w="1243"/>
        <w:gridCol w:w="1243"/>
      </w:tblGrid>
      <w:tr w:rsidR="00041AB7" w:rsidRPr="00021CF9" w:rsidTr="00041AB7">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041AB7" w:rsidRPr="00021CF9" w:rsidTr="00041AB7">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041AB7" w:rsidRPr="00021CF9" w:rsidRDefault="00606E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Provedba mjera energetske učinkovitosti</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PR 09.T</w:t>
            </w:r>
            <w:r w:rsidR="00606E52" w:rsidRPr="00021CF9">
              <w:rPr>
                <w:rFonts w:ascii="Book Antiqua" w:hAnsi="Book Antiqua"/>
              </w:rPr>
              <w:t>3</w:t>
            </w:r>
            <w:r w:rsidRPr="00021CF9">
              <w:rPr>
                <w:rFonts w:ascii="Book Antiqua" w:hAnsi="Book Antiqua"/>
              </w:rPr>
              <w:t>.</w:t>
            </w:r>
            <w:r w:rsidR="00606E52" w:rsidRPr="00021CF9">
              <w:rPr>
                <w:rFonts w:ascii="Book Antiqua" w:hAnsi="Book Antiqua"/>
              </w:rPr>
              <w:t>1</w:t>
            </w:r>
            <w:r w:rsidRPr="00021CF9">
              <w:rPr>
                <w:rFonts w:ascii="Book Antiqua" w:hAnsi="Book Antiqua"/>
              </w:rPr>
              <w:t xml:space="preserve">  </w:t>
            </w:r>
            <w:r w:rsidRPr="00021CF9">
              <w:rPr>
                <w:rFonts w:ascii="Book Antiqua" w:hAnsi="Book Antiqua"/>
              </w:rPr>
              <w:br/>
              <w:t>Realizacija projekta u postotcima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0</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41AB7" w:rsidRPr="00021CF9" w:rsidRDefault="00041AB7" w:rsidP="00B77E27">
            <w:pPr>
              <w:spacing w:after="0" w:line="240" w:lineRule="auto"/>
              <w:jc w:val="center"/>
              <w:rPr>
                <w:rFonts w:ascii="Book Antiqua" w:hAnsi="Book Antiqua"/>
              </w:rPr>
            </w:pPr>
            <w:r w:rsidRPr="00021CF9">
              <w:rPr>
                <w:rFonts w:ascii="Book Antiqua" w:hAnsi="Book Antiqua"/>
              </w:rPr>
              <w:t>0</w:t>
            </w:r>
          </w:p>
        </w:tc>
      </w:tr>
    </w:tbl>
    <w:p w:rsidR="00365E0B" w:rsidRPr="00021CF9" w:rsidRDefault="00365E0B"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T100004</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Uređenje objekata u zakupu</w:t>
            </w:r>
          </w:p>
        </w:tc>
      </w:tr>
    </w:tbl>
    <w:p w:rsidR="004A4993" w:rsidRPr="00021CF9" w:rsidRDefault="004A4993" w:rsidP="00B77E27">
      <w:pPr>
        <w:spacing w:after="0" w:line="240" w:lineRule="auto"/>
        <w:jc w:val="both"/>
        <w:rPr>
          <w:rFonts w:ascii="Book Antiqua" w:hAnsi="Book Antiqua" w:cs="Arial"/>
          <w:b/>
        </w:rPr>
      </w:pPr>
    </w:p>
    <w:p w:rsidR="00606E52" w:rsidRPr="00021CF9" w:rsidRDefault="00606E52" w:rsidP="00B77E27">
      <w:pPr>
        <w:spacing w:after="0" w:line="240" w:lineRule="auto"/>
        <w:jc w:val="both"/>
        <w:rPr>
          <w:rFonts w:ascii="Book Antiqua" w:hAnsi="Book Antiqua" w:cs="Arial"/>
          <w:b/>
        </w:rPr>
      </w:pPr>
      <w:r w:rsidRPr="00021CF9">
        <w:rPr>
          <w:rFonts w:ascii="Book Antiqua" w:hAnsi="Book Antiqua" w:cs="Arial"/>
          <w:b/>
        </w:rPr>
        <w:t>Opis aktivnosti</w:t>
      </w:r>
    </w:p>
    <w:p w:rsidR="00606E52" w:rsidRPr="00021CF9" w:rsidRDefault="00606E52" w:rsidP="00B77E27">
      <w:pPr>
        <w:spacing w:after="0" w:line="240" w:lineRule="auto"/>
        <w:jc w:val="both"/>
        <w:rPr>
          <w:rFonts w:ascii="Book Antiqua" w:hAnsi="Book Antiqua" w:cs="Arial"/>
        </w:rPr>
      </w:pPr>
      <w:r w:rsidRPr="00021CF9">
        <w:rPr>
          <w:rFonts w:ascii="Book Antiqua" w:hAnsi="Book Antiqua" w:cs="Arial"/>
        </w:rPr>
        <w:t xml:space="preserve">U 2018. godini predviđa se izgradnja, uređenje i opremanje objekata na lokaciji Zagrebačka 61 koje više ne koristi VIO ZŽ d.o.o., a koje će se uzeti u zakup za potrebe proširenja djelatnosti DKPC d.o.o.. Ulični objekti predviđaju se </w:t>
      </w:r>
      <w:r w:rsidR="00750782" w:rsidRPr="00021CF9">
        <w:rPr>
          <w:rFonts w:ascii="Book Antiqua" w:hAnsi="Book Antiqua" w:cs="Arial"/>
        </w:rPr>
        <w:t>obnoviti</w:t>
      </w:r>
      <w:r w:rsidRPr="00021CF9">
        <w:rPr>
          <w:rFonts w:ascii="Book Antiqua" w:hAnsi="Book Antiqua" w:cs="Arial"/>
        </w:rPr>
        <w:t xml:space="preserve"> za potrebe rada uprave dok će se dio dvorišnih objekta urediti za potrebe pogona za održavanje javnih i javnih zelenih površina.</w:t>
      </w:r>
    </w:p>
    <w:p w:rsidR="00606E52" w:rsidRPr="00021CF9" w:rsidRDefault="00606E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606E52" w:rsidRPr="00021CF9" w:rsidRDefault="00606E52" w:rsidP="00B77E27">
      <w:pPr>
        <w:spacing w:after="0" w:line="240" w:lineRule="auto"/>
        <w:jc w:val="both"/>
        <w:rPr>
          <w:rFonts w:ascii="Book Antiqua" w:hAnsi="Book Antiqua" w:cs="Arial"/>
        </w:rPr>
      </w:pPr>
      <w:r w:rsidRPr="00021CF9">
        <w:rPr>
          <w:rFonts w:ascii="Book Antiqua" w:hAnsi="Book Antiqua" w:cs="Arial"/>
        </w:rPr>
        <w:t xml:space="preserve">Zakon o prostornom uređenju, Zakon o gradnji, Pravilnik o jednostavnim i drugim građevinama i radovima, Zakon o zaštiti na radu, Zakon o zaštiti od požara,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w:t>
      </w:r>
    </w:p>
    <w:p w:rsidR="00606E52" w:rsidRPr="00021CF9" w:rsidRDefault="00606E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606E52" w:rsidRPr="00021CF9" w:rsidRDefault="00606E5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606E52" w:rsidRPr="00021CF9" w:rsidRDefault="00606E52"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Osigurati uvjete za kvalitetno korištenje prostora za potrebe DKPC d.o.o. za potrebe uprave i pogona za održavanje javnih površina.</w:t>
      </w:r>
    </w:p>
    <w:p w:rsidR="00606E52" w:rsidRPr="00021CF9" w:rsidRDefault="00606E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606E52" w:rsidRPr="00021CF9" w:rsidRDefault="00606E5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za projekte planiraju se temeljem procjene vrijednosti sličnih radova. Projekt će biti prijavljen za ostvarivanje sredstava fondova EU.</w:t>
      </w:r>
    </w:p>
    <w:p w:rsidR="00606E52" w:rsidRPr="00021CF9" w:rsidRDefault="00606E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3"/>
        <w:gridCol w:w="2182"/>
        <w:gridCol w:w="1243"/>
        <w:gridCol w:w="1243"/>
        <w:gridCol w:w="1243"/>
        <w:gridCol w:w="1243"/>
      </w:tblGrid>
      <w:tr w:rsidR="00606E52" w:rsidRPr="00021CF9" w:rsidTr="00606E52">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606E52" w:rsidRPr="00021CF9" w:rsidRDefault="00606E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606E52" w:rsidRPr="00021CF9" w:rsidTr="00606E52">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606E52" w:rsidRPr="00021CF9" w:rsidRDefault="00606E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Uređenje i opremanje prostora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center"/>
              <w:rPr>
                <w:rFonts w:ascii="Book Antiqua" w:hAnsi="Book Antiqua"/>
              </w:rPr>
            </w:pPr>
            <w:r w:rsidRPr="00021CF9">
              <w:rPr>
                <w:rFonts w:ascii="Book Antiqua" w:hAnsi="Book Antiqua"/>
              </w:rPr>
              <w:t xml:space="preserve">PR 09.T2.1  </w:t>
            </w:r>
            <w:r w:rsidRPr="00021CF9">
              <w:rPr>
                <w:rFonts w:ascii="Book Antiqua" w:hAnsi="Book Antiqua"/>
              </w:rPr>
              <w:br/>
              <w:t>Realizacija projekta u postotcima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center"/>
              <w:rPr>
                <w:rFonts w:ascii="Book Antiqua" w:hAnsi="Book Antiqua"/>
              </w:rPr>
            </w:pPr>
            <w:r w:rsidRPr="00021CF9">
              <w:rPr>
                <w:rFonts w:ascii="Book Antiqua" w:hAnsi="Book Antiqua"/>
              </w:rPr>
              <w:t>0</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06E52" w:rsidRPr="00021CF9" w:rsidRDefault="00606E52" w:rsidP="00B77E27">
            <w:pPr>
              <w:spacing w:after="0" w:line="240" w:lineRule="auto"/>
              <w:jc w:val="center"/>
              <w:rPr>
                <w:rFonts w:ascii="Book Antiqua" w:hAnsi="Book Antiqua"/>
              </w:rPr>
            </w:pPr>
            <w:r w:rsidRPr="00021CF9">
              <w:rPr>
                <w:rFonts w:ascii="Book Antiqua" w:hAnsi="Book Antiqua"/>
              </w:rPr>
              <w:t>0</w:t>
            </w:r>
          </w:p>
        </w:tc>
      </w:tr>
    </w:tbl>
    <w:p w:rsidR="00606E52" w:rsidRPr="00021CF9" w:rsidRDefault="00606E52"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300"/>
        </w:trPr>
        <w:tc>
          <w:tcPr>
            <w:tcW w:w="170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1010</w:t>
            </w:r>
          </w:p>
        </w:tc>
        <w:tc>
          <w:tcPr>
            <w:tcW w:w="666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ZGRADE U VLASNIŠTVU GRADA</w:t>
            </w:r>
          </w:p>
        </w:tc>
      </w:tr>
    </w:tbl>
    <w:p w:rsidR="004A4993" w:rsidRPr="00021CF9" w:rsidRDefault="004A4993" w:rsidP="00B77E27">
      <w:pPr>
        <w:spacing w:after="0" w:line="240" w:lineRule="auto"/>
        <w:ind w:left="2124" w:hanging="2124"/>
        <w:jc w:val="both"/>
        <w:rPr>
          <w:rFonts w:ascii="Book Antiqua" w:eastAsia="Times New Roman" w:hAnsi="Book Antiqua" w:cs="Arial"/>
          <w:b/>
          <w:bCs/>
          <w:u w:val="single"/>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Izgradnja zgrade javne i poslovne namjene s pripadajućim trgom</w:t>
            </w:r>
          </w:p>
        </w:tc>
      </w:tr>
    </w:tbl>
    <w:p w:rsidR="009A44B0" w:rsidRPr="00021CF9" w:rsidRDefault="009A44B0" w:rsidP="00B77E27">
      <w:pPr>
        <w:spacing w:after="0" w:line="240" w:lineRule="auto"/>
        <w:ind w:left="2124" w:hanging="2124"/>
        <w:jc w:val="both"/>
        <w:rPr>
          <w:rFonts w:ascii="Book Antiqua" w:hAnsi="Book Antiqua" w:cs="Arial"/>
          <w:b/>
          <w:u w:val="single"/>
        </w:rPr>
      </w:pPr>
    </w:p>
    <w:p w:rsidR="009A44B0" w:rsidRPr="00021CF9" w:rsidRDefault="009A44B0" w:rsidP="00B77E27">
      <w:pPr>
        <w:spacing w:after="0" w:line="240" w:lineRule="auto"/>
        <w:jc w:val="both"/>
        <w:rPr>
          <w:rFonts w:ascii="Book Antiqua" w:hAnsi="Book Antiqua" w:cs="Arial"/>
          <w:b/>
        </w:rPr>
      </w:pPr>
      <w:r w:rsidRPr="00021CF9">
        <w:rPr>
          <w:rFonts w:ascii="Book Antiqua" w:hAnsi="Book Antiqua" w:cs="Arial"/>
          <w:b/>
        </w:rPr>
        <w:t xml:space="preserve">Opis </w:t>
      </w:r>
      <w:r w:rsidR="004A4993" w:rsidRPr="00021CF9">
        <w:rPr>
          <w:rFonts w:ascii="Book Antiqua" w:hAnsi="Book Antiqua" w:cs="Arial"/>
          <w:b/>
        </w:rPr>
        <w:t>projekta</w:t>
      </w:r>
    </w:p>
    <w:p w:rsidR="009A44B0" w:rsidRPr="00021CF9" w:rsidRDefault="009A44B0" w:rsidP="00B77E27">
      <w:pPr>
        <w:spacing w:after="0" w:line="240" w:lineRule="auto"/>
        <w:jc w:val="both"/>
        <w:rPr>
          <w:rFonts w:ascii="Book Antiqua" w:hAnsi="Book Antiqua" w:cs="Arial"/>
        </w:rPr>
      </w:pPr>
      <w:r w:rsidRPr="00021CF9">
        <w:rPr>
          <w:rFonts w:ascii="Book Antiqua" w:hAnsi="Book Antiqua" w:cs="Arial"/>
        </w:rPr>
        <w:t>U 2018. godini predviđa se dovršetak izrade idejnog rješenja i izrada potrebne dokumentacije za dobivanje građevinske dozvole i gradnju objekta.</w:t>
      </w:r>
      <w:r w:rsidR="00415EC5" w:rsidRPr="00021CF9">
        <w:rPr>
          <w:rFonts w:ascii="Book Antiqua" w:hAnsi="Book Antiqua" w:cs="Arial"/>
        </w:rPr>
        <w:t xml:space="preserve"> Projektom se predviđa ruđenje postojeće zgrade Pučkog otvorenog učilišta (POU) te izgradnja zamjenske poslovne građevine u sklopu koje će se osigurati prostor za kvalitetan rad POU. Na prostoru bivšeg rukometnog igrališta predviđa se izgradnja podzemne garaže za potrebe centralnog dijela grada. Iznad podzemne garaže predviđa se uređenje javnog prostora s otvorenom pozornicom na dijelu prema zgradi KUD-a Preporod. </w:t>
      </w:r>
    </w:p>
    <w:p w:rsidR="009A44B0" w:rsidRPr="00021CF9" w:rsidRDefault="009A44B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9A44B0" w:rsidRPr="00021CF9" w:rsidRDefault="009A44B0" w:rsidP="00B77E27">
      <w:pPr>
        <w:spacing w:after="0" w:line="240" w:lineRule="auto"/>
        <w:jc w:val="both"/>
        <w:rPr>
          <w:rFonts w:ascii="Book Antiqua" w:hAnsi="Book Antiqua" w:cs="Arial"/>
        </w:rPr>
      </w:pPr>
      <w:r w:rsidRPr="00021CF9">
        <w:rPr>
          <w:rFonts w:ascii="Book Antiqua" w:hAnsi="Book Antiqua" w:cs="Arial"/>
        </w:rPr>
        <w:t xml:space="preserve">Zakon o prostornom uređenju, Zakon o gradnji, Pravilnik o jednostavnim i drugim građevinama i radovima, Zakon o zaštiti na radu, Zakon o zaštiti od požara,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w:t>
      </w:r>
    </w:p>
    <w:p w:rsidR="009A44B0" w:rsidRPr="00021CF9" w:rsidRDefault="009A44B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9A44B0" w:rsidRPr="00021CF9" w:rsidRDefault="009A44B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9A44B0" w:rsidRPr="00021CF9" w:rsidRDefault="009A44B0"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ciljevi: Osigurati uvjete za </w:t>
      </w:r>
      <w:r w:rsidR="00415EC5" w:rsidRPr="00021CF9">
        <w:rPr>
          <w:rFonts w:ascii="Book Antiqua" w:eastAsia="Times New Roman" w:hAnsi="Book Antiqua" w:cs="Arial"/>
          <w:bCs/>
          <w:lang w:eastAsia="hr-HR"/>
        </w:rPr>
        <w:t>kvalitetan rad Pučkog otvorenog učilišta, djelomično riješiti nedostatak parkirališnog prostora u centralnom dijelu naselja Dugo Selo te urediti prostro ispred PUO za okupljanje građana te održavanje većih manifestacija</w:t>
      </w:r>
      <w:r w:rsidRPr="00021CF9">
        <w:rPr>
          <w:rFonts w:ascii="Book Antiqua" w:eastAsia="Times New Roman" w:hAnsi="Book Antiqua" w:cs="Arial"/>
          <w:bCs/>
          <w:lang w:eastAsia="hr-HR"/>
        </w:rPr>
        <w:t>.</w:t>
      </w:r>
    </w:p>
    <w:p w:rsidR="009A44B0" w:rsidRPr="00021CF9" w:rsidRDefault="009A44B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9A44B0" w:rsidRPr="00021CF9" w:rsidRDefault="009A44B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procjene vrijednosti sličnih radova. </w:t>
      </w:r>
      <w:r w:rsidR="00415EC5" w:rsidRPr="00021CF9">
        <w:rPr>
          <w:rFonts w:ascii="Book Antiqua" w:eastAsia="Times New Roman" w:hAnsi="Book Antiqua" w:cs="Arial"/>
          <w:bCs/>
          <w:lang w:eastAsia="hr-HR"/>
        </w:rPr>
        <w:t>Projektna dokumentacija i izgradnja biti će potpomognuta stranim izvorima financiranja. Dio sredstava osigurat će se kroz prodaju i iznajmljivanje poslovnog prostora te naplatu parkiranja.</w:t>
      </w:r>
    </w:p>
    <w:p w:rsidR="009A44B0" w:rsidRPr="00021CF9" w:rsidRDefault="009A44B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60"/>
        <w:gridCol w:w="2165"/>
        <w:gridCol w:w="1243"/>
        <w:gridCol w:w="1243"/>
        <w:gridCol w:w="1243"/>
        <w:gridCol w:w="1243"/>
      </w:tblGrid>
      <w:tr w:rsidR="009A44B0" w:rsidRPr="00021CF9" w:rsidTr="009A44B0">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9A44B0" w:rsidRPr="00021CF9" w:rsidRDefault="009A44B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4B0" w:rsidRPr="00021CF9" w:rsidRDefault="009A44B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A44B0" w:rsidRPr="00021CF9" w:rsidRDefault="009A44B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9A44B0" w:rsidRPr="00021CF9" w:rsidRDefault="009A44B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A44B0" w:rsidRPr="00021CF9" w:rsidRDefault="009A44B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A44B0" w:rsidRPr="00021CF9" w:rsidRDefault="009A44B0"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15EC5" w:rsidRPr="00021CF9" w:rsidTr="009A44B0">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415EC5" w:rsidRPr="00021CF9" w:rsidRDefault="00415EC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potrebne dokumentacije za izgradnju i opremanje</w:t>
            </w:r>
          </w:p>
          <w:p w:rsidR="00415EC5" w:rsidRPr="00021CF9" w:rsidRDefault="00415EC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prostora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 xml:space="preserve">PR 10.A1.1  </w:t>
            </w:r>
            <w:r w:rsidRPr="00021CF9">
              <w:rPr>
                <w:rFonts w:ascii="Book Antiqua" w:hAnsi="Book Antiqua"/>
              </w:rPr>
              <w:br/>
              <w:t>Broj izrađenih projektnih dokumentacija za potrebe gradnje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0</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0</w:t>
            </w:r>
          </w:p>
        </w:tc>
      </w:tr>
      <w:tr w:rsidR="00415EC5" w:rsidRPr="00021CF9" w:rsidTr="009A44B0">
        <w:trPr>
          <w:trHeight w:val="750"/>
        </w:trPr>
        <w:tc>
          <w:tcPr>
            <w:tcW w:w="2354" w:type="dxa"/>
            <w:tcBorders>
              <w:top w:val="single" w:sz="4" w:space="0" w:color="auto"/>
              <w:left w:val="single" w:sz="4" w:space="0" w:color="auto"/>
              <w:bottom w:val="single" w:sz="4" w:space="0" w:color="auto"/>
              <w:right w:val="single" w:sz="4" w:space="0" w:color="auto"/>
            </w:tcBorders>
            <w:vAlign w:val="center"/>
          </w:tcPr>
          <w:p w:rsidR="00415EC5" w:rsidRPr="00021CF9" w:rsidRDefault="00415EC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i opremanje prostora</w:t>
            </w:r>
          </w:p>
        </w:tc>
        <w:tc>
          <w:tcPr>
            <w:tcW w:w="2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 xml:space="preserve">PR 10.A1.2  </w:t>
            </w:r>
            <w:r w:rsidRPr="00021CF9">
              <w:rPr>
                <w:rFonts w:ascii="Book Antiqua" w:hAnsi="Book Antiqua"/>
              </w:rPr>
              <w:br/>
              <w:t>Postotak izvedenih radova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0</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15EC5" w:rsidRPr="00021CF9" w:rsidRDefault="00415EC5" w:rsidP="00B77E27">
            <w:pPr>
              <w:spacing w:after="0" w:line="240" w:lineRule="auto"/>
              <w:jc w:val="center"/>
              <w:rPr>
                <w:rFonts w:ascii="Book Antiqua" w:hAnsi="Book Antiqua"/>
              </w:rPr>
            </w:pPr>
            <w:r w:rsidRPr="00021CF9">
              <w:rPr>
                <w:rFonts w:ascii="Book Antiqua" w:hAnsi="Book Antiqua"/>
              </w:rPr>
              <w:t>0</w:t>
            </w:r>
          </w:p>
        </w:tc>
      </w:tr>
    </w:tbl>
    <w:p w:rsidR="009A44B0" w:rsidRPr="00021CF9" w:rsidRDefault="009A44B0" w:rsidP="00B77E27">
      <w:pPr>
        <w:spacing w:after="0" w:line="240" w:lineRule="auto"/>
        <w:ind w:left="3119" w:hanging="3119"/>
        <w:jc w:val="both"/>
        <w:rPr>
          <w:rFonts w:ascii="Book Antiqua" w:hAnsi="Book Antiqua" w:cs="Arial"/>
          <w:b/>
        </w:rPr>
      </w:pPr>
    </w:p>
    <w:p w:rsidR="00606E52" w:rsidRPr="00021CF9" w:rsidRDefault="00606E52" w:rsidP="00B77E27">
      <w:pPr>
        <w:spacing w:after="0" w:line="240" w:lineRule="auto"/>
        <w:jc w:val="both"/>
        <w:rPr>
          <w:rFonts w:ascii="Book Antiqua" w:hAnsi="Book Antiqua" w:cs="Arial"/>
        </w:rPr>
      </w:pPr>
    </w:p>
    <w:tbl>
      <w:tblPr>
        <w:tblW w:w="8360" w:type="dxa"/>
        <w:tblInd w:w="93" w:type="dxa"/>
        <w:tblLook w:val="04A0"/>
      </w:tblPr>
      <w:tblGrid>
        <w:gridCol w:w="1700"/>
        <w:gridCol w:w="6660"/>
      </w:tblGrid>
      <w:tr w:rsidR="004A4993" w:rsidRPr="00021CF9" w:rsidTr="004A4993">
        <w:trPr>
          <w:trHeight w:val="300"/>
        </w:trPr>
        <w:tc>
          <w:tcPr>
            <w:tcW w:w="170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1010</w:t>
            </w:r>
          </w:p>
        </w:tc>
        <w:tc>
          <w:tcPr>
            <w:tcW w:w="666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POSTORNO UREĐENJE I UNAPRJEĐENJE STANOVANJA</w:t>
            </w:r>
          </w:p>
        </w:tc>
      </w:tr>
    </w:tbl>
    <w:p w:rsidR="004A4993" w:rsidRPr="00021CF9" w:rsidRDefault="004A4993" w:rsidP="00B77E27">
      <w:pPr>
        <w:spacing w:after="0" w:line="240" w:lineRule="auto"/>
        <w:jc w:val="both"/>
        <w:rPr>
          <w:rFonts w:ascii="Book Antiqua" w:hAnsi="Book Antiqua" w:cs="Arial"/>
        </w:rPr>
      </w:pPr>
    </w:p>
    <w:p w:rsidR="00365E0B" w:rsidRPr="00021CF9" w:rsidRDefault="00365E0B" w:rsidP="00B77E27">
      <w:pPr>
        <w:spacing w:after="0" w:line="240" w:lineRule="auto"/>
        <w:jc w:val="both"/>
        <w:rPr>
          <w:rFonts w:ascii="Book Antiqua" w:hAnsi="Book Antiqua" w:cs="Arial"/>
        </w:rPr>
      </w:pPr>
      <w:r w:rsidRPr="00021CF9">
        <w:rPr>
          <w:rFonts w:ascii="Book Antiqua" w:hAnsi="Book Antiqua" w:cs="Arial"/>
        </w:rPr>
        <w:t xml:space="preserve">Grad Dugo Selo obavlja poslove prostornog uređenja iz svoje nadležnosti kroz izradu Prostornog plana uređenja Grada Dugog Sela kao plana kojim se definiraju osnovni parametri prostornog uređenja za čitavo područje Grada te kroz izradu i Urbanističkih planova uređenja kojima se detaljnije određuju elementi prostornog uređenja prvenstveno kroz rezervaciju područja za javne sadržaje i komunalnu infrastrukturu. </w:t>
      </w:r>
    </w:p>
    <w:p w:rsidR="00422B58" w:rsidRPr="00021CF9" w:rsidRDefault="00422B58" w:rsidP="00B77E27">
      <w:pPr>
        <w:spacing w:after="0" w:line="240" w:lineRule="auto"/>
        <w:jc w:val="both"/>
        <w:rPr>
          <w:rFonts w:ascii="Book Antiqua" w:hAnsi="Book Antiqua" w:cs="Arial"/>
        </w:rPr>
      </w:pPr>
      <w:r w:rsidRPr="00021CF9">
        <w:rPr>
          <w:rFonts w:ascii="Book Antiqua" w:hAnsi="Book Antiqua" w:cs="Arial"/>
        </w:rPr>
        <w:t>Programom su predviđene i aktivnosti na dodj</w:t>
      </w:r>
      <w:r w:rsidR="00EB62B0" w:rsidRPr="00021CF9">
        <w:rPr>
          <w:rFonts w:ascii="Book Antiqua" w:hAnsi="Book Antiqua" w:cs="Arial"/>
        </w:rPr>
        <w:t>eli subvencija građanima za pov</w:t>
      </w:r>
      <w:r w:rsidRPr="00021CF9">
        <w:rPr>
          <w:rFonts w:ascii="Book Antiqua" w:hAnsi="Book Antiqua" w:cs="Arial"/>
        </w:rPr>
        <w:t>ećanje energetske učinkovitosti i te</w:t>
      </w:r>
      <w:r w:rsidR="00F700B1" w:rsidRPr="00021CF9">
        <w:rPr>
          <w:rFonts w:ascii="Book Antiqua" w:hAnsi="Book Antiqua" w:cs="Arial"/>
        </w:rPr>
        <w:t>m</w:t>
      </w:r>
      <w:r w:rsidRPr="00021CF9">
        <w:rPr>
          <w:rFonts w:ascii="Book Antiqua" w:hAnsi="Book Antiqua" w:cs="Arial"/>
        </w:rPr>
        <w:t xml:space="preserve">eljem </w:t>
      </w:r>
      <w:r w:rsidR="00F700B1" w:rsidRPr="00021CF9">
        <w:rPr>
          <w:rFonts w:ascii="Book Antiqua" w:hAnsi="Book Antiqua" w:cs="Arial"/>
        </w:rPr>
        <w:t xml:space="preserve">Zakon o pravima hrvatskih branitelja iz Domovinskog rata i članova njihovih obitelji </w:t>
      </w:r>
      <w:r w:rsidRPr="00021CF9">
        <w:rPr>
          <w:rFonts w:ascii="Book Antiqua" w:hAnsi="Book Antiqua" w:cs="Arial"/>
        </w:rPr>
        <w:t>te radovi na pr</w:t>
      </w:r>
      <w:r w:rsidR="00F700B1" w:rsidRPr="00021CF9">
        <w:rPr>
          <w:rFonts w:ascii="Book Antiqua" w:hAnsi="Book Antiqua" w:cs="Arial"/>
        </w:rPr>
        <w:t>i</w:t>
      </w:r>
      <w:r w:rsidRPr="00021CF9">
        <w:rPr>
          <w:rFonts w:ascii="Book Antiqua" w:hAnsi="Book Antiqua" w:cs="Arial"/>
        </w:rPr>
        <w:t>godnom uređenju središta grada.</w:t>
      </w:r>
    </w:p>
    <w:p w:rsidR="004A4993" w:rsidRPr="00021CF9" w:rsidRDefault="004A499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Plaćanje zajedničke pričuve</w:t>
            </w:r>
          </w:p>
        </w:tc>
      </w:tr>
    </w:tbl>
    <w:p w:rsidR="004A4993" w:rsidRPr="00021CF9" w:rsidRDefault="004A4993" w:rsidP="00B77E27">
      <w:pPr>
        <w:spacing w:after="0" w:line="240" w:lineRule="auto"/>
        <w:ind w:left="2124" w:hanging="2124"/>
        <w:jc w:val="both"/>
        <w:rPr>
          <w:rFonts w:ascii="Book Antiqua" w:eastAsia="Times New Roman" w:hAnsi="Book Antiqua" w:cs="Arial"/>
          <w:b/>
          <w:bCs/>
          <w:lang w:eastAsia="hr-HR"/>
        </w:rPr>
      </w:pPr>
    </w:p>
    <w:p w:rsidR="00F5544D" w:rsidRPr="00021CF9" w:rsidRDefault="00F5544D"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F5544D" w:rsidRPr="00021CF9" w:rsidRDefault="00F5544D" w:rsidP="00B77E27">
      <w:pPr>
        <w:spacing w:after="0" w:line="240" w:lineRule="auto"/>
        <w:jc w:val="both"/>
        <w:rPr>
          <w:rFonts w:ascii="Book Antiqua" w:hAnsi="Book Antiqua" w:cs="Arial"/>
        </w:rPr>
      </w:pPr>
      <w:r w:rsidRPr="00021CF9">
        <w:rPr>
          <w:rFonts w:ascii="Book Antiqua" w:hAnsi="Book Antiqua" w:cs="Arial"/>
        </w:rPr>
        <w:t xml:space="preserve">Osiguravanje sredstava za održavanje objekata u kojima Grad posjeduje stan ili prostor.  </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5544D" w:rsidRPr="00021CF9" w:rsidRDefault="00F5544D" w:rsidP="00B77E27">
      <w:pPr>
        <w:spacing w:after="0" w:line="240" w:lineRule="auto"/>
        <w:jc w:val="both"/>
        <w:rPr>
          <w:rFonts w:ascii="Book Antiqua" w:hAnsi="Book Antiqua" w:cs="Arial"/>
        </w:rPr>
      </w:pPr>
      <w:r w:rsidRPr="00021CF9">
        <w:rPr>
          <w:rFonts w:ascii="Book Antiqua" w:hAnsi="Book Antiqua" w:cs="Arial"/>
        </w:rPr>
        <w:t>Zakon o vlasništvu i drugim stvarnim pravima.</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5544D" w:rsidRPr="00021CF9" w:rsidRDefault="00F5544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F5544D" w:rsidRPr="00021CF9" w:rsidRDefault="00F5544D"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ciljevi: </w:t>
      </w:r>
      <w:r w:rsidRPr="00021CF9">
        <w:rPr>
          <w:rFonts w:ascii="Book Antiqua" w:hAnsi="Book Antiqua" w:cs="Arial"/>
        </w:rPr>
        <w:t>Tekuće održavanje zajedničkih dijelova objekata.</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F5544D" w:rsidRPr="00021CF9" w:rsidRDefault="00F5544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potpisanih međuvlasničkih ugovora kojima se određuje visina pričuve.</w:t>
      </w:r>
    </w:p>
    <w:p w:rsidR="00422B58" w:rsidRPr="00021CF9" w:rsidRDefault="00422B58"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A100003</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Energetska učinkovitost - subvencije</w:t>
            </w:r>
          </w:p>
        </w:tc>
      </w:tr>
    </w:tbl>
    <w:p w:rsidR="004A4993" w:rsidRPr="00021CF9" w:rsidRDefault="004A4993" w:rsidP="00B77E27">
      <w:pPr>
        <w:spacing w:after="0" w:line="240" w:lineRule="auto"/>
        <w:ind w:left="2124" w:hanging="2124"/>
        <w:jc w:val="both"/>
        <w:rPr>
          <w:rFonts w:ascii="Book Antiqua" w:eastAsia="Times New Roman" w:hAnsi="Book Antiqua" w:cs="Arial"/>
          <w:b/>
          <w:bCs/>
          <w:lang w:eastAsia="hr-HR"/>
        </w:rPr>
      </w:pPr>
    </w:p>
    <w:p w:rsidR="00422B58" w:rsidRPr="00021CF9" w:rsidRDefault="00422B58"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422B58" w:rsidRPr="00021CF9" w:rsidRDefault="00422B58" w:rsidP="00B77E27">
      <w:pPr>
        <w:spacing w:after="0" w:line="240" w:lineRule="auto"/>
        <w:jc w:val="both"/>
        <w:rPr>
          <w:rFonts w:ascii="Book Antiqua" w:hAnsi="Book Antiqua" w:cs="Arial"/>
        </w:rPr>
      </w:pPr>
      <w:r w:rsidRPr="00021CF9">
        <w:rPr>
          <w:rFonts w:ascii="Book Antiqua" w:hAnsi="Book Antiqua" w:cs="Arial"/>
        </w:rPr>
        <w:t>U 201</w:t>
      </w:r>
      <w:r w:rsidR="009549EE" w:rsidRPr="00021CF9">
        <w:rPr>
          <w:rFonts w:ascii="Book Antiqua" w:hAnsi="Book Antiqua" w:cs="Arial"/>
        </w:rPr>
        <w:t>8</w:t>
      </w:r>
      <w:r w:rsidRPr="00021CF9">
        <w:rPr>
          <w:rFonts w:ascii="Book Antiqua" w:hAnsi="Book Antiqua" w:cs="Arial"/>
        </w:rPr>
        <w:t>. godini na području Grada provodit će se projekti i aktivnosti s područja energetske učinkovitosti: edukacija i promotivne aktivnosti  o mjerama energetske učinkovitosti</w:t>
      </w:r>
      <w:r w:rsidR="00F700B1" w:rsidRPr="00021CF9">
        <w:rPr>
          <w:rFonts w:ascii="Book Antiqua" w:hAnsi="Book Antiqua" w:cs="Arial"/>
        </w:rPr>
        <w:t>.</w:t>
      </w:r>
      <w:r w:rsidRPr="00021CF9">
        <w:rPr>
          <w:rFonts w:ascii="Book Antiqua" w:hAnsi="Book Antiqua" w:cs="Arial"/>
        </w:rPr>
        <w:t xml:space="preserve"> </w:t>
      </w:r>
      <w:r w:rsidR="00F700B1" w:rsidRPr="00021CF9">
        <w:rPr>
          <w:rFonts w:ascii="Book Antiqua" w:hAnsi="Book Antiqua" w:cs="Arial"/>
        </w:rPr>
        <w:t>Provodit će se aktivnosti</w:t>
      </w:r>
      <w:r w:rsidRPr="00021CF9">
        <w:rPr>
          <w:rFonts w:ascii="Book Antiqua" w:hAnsi="Book Antiqua" w:cs="Arial"/>
        </w:rPr>
        <w:t xml:space="preserve"> poticanja i subvencioniranja energetske učinkovitosti i to subvencioniranjem ugradnje termostatskih ventila u stambene objekte</w:t>
      </w:r>
      <w:r w:rsidR="00F700B1" w:rsidRPr="00021CF9">
        <w:rPr>
          <w:rFonts w:ascii="Book Antiqua" w:hAnsi="Book Antiqua" w:cs="Arial"/>
        </w:rPr>
        <w:t>, subvencioniranje komunalnog doprinosa za gradnju pasivn</w:t>
      </w:r>
      <w:r w:rsidR="00EB62B0" w:rsidRPr="00021CF9">
        <w:rPr>
          <w:rFonts w:ascii="Book Antiqua" w:hAnsi="Book Antiqua" w:cs="Arial"/>
        </w:rPr>
        <w:t>i</w:t>
      </w:r>
      <w:r w:rsidR="00F700B1" w:rsidRPr="00021CF9">
        <w:rPr>
          <w:rFonts w:ascii="Book Antiqua" w:hAnsi="Book Antiqua" w:cs="Arial"/>
        </w:rPr>
        <w:t>h kuća te energetsku obnovu obiteljskih kuća u centralnom dijelu naselja</w:t>
      </w:r>
      <w:r w:rsidRPr="00021CF9">
        <w:rPr>
          <w:rFonts w:ascii="Book Antiqua" w:hAnsi="Book Antiqua" w:cs="Arial"/>
        </w:rPr>
        <w:t>. Tijekom naredne dvije godine planira se nastaviti s promotivnim i edukativnim aktivnostima, subvencijama u stambenom sektoru, ovisno o studiji isplativosti izgraditi manj</w:t>
      </w:r>
      <w:r w:rsidR="009549EE" w:rsidRPr="00021CF9">
        <w:rPr>
          <w:rFonts w:ascii="Book Antiqua" w:hAnsi="Book Antiqua" w:cs="Arial"/>
        </w:rPr>
        <w:t>i</w:t>
      </w:r>
      <w:r w:rsidRPr="00021CF9">
        <w:rPr>
          <w:rFonts w:ascii="Book Antiqua" w:hAnsi="Book Antiqua" w:cs="Arial"/>
        </w:rPr>
        <w:t xml:space="preserve"> fotonaponsk</w:t>
      </w:r>
      <w:r w:rsidR="009549EE" w:rsidRPr="00021CF9">
        <w:rPr>
          <w:rFonts w:ascii="Book Antiqua" w:hAnsi="Book Antiqua" w:cs="Arial"/>
        </w:rPr>
        <w:t>i</w:t>
      </w:r>
      <w:r w:rsidRPr="00021CF9">
        <w:rPr>
          <w:rFonts w:ascii="Book Antiqua" w:hAnsi="Book Antiqua" w:cs="Arial"/>
        </w:rPr>
        <w:t xml:space="preserve"> sustav na zgradi Dječjeg vrtića Dugo Selo te kroz umanjenje komunalnog doprinosa poticati energetski učinkovitu izgradnju i primjenu obnovljivih izvora energije. Kao posebna aktivnost predviđa se uvođenje sustava naplate parkiranja.</w:t>
      </w:r>
    </w:p>
    <w:p w:rsidR="00422B58" w:rsidRPr="00021CF9" w:rsidRDefault="00422B5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422B58" w:rsidRPr="00021CF9" w:rsidRDefault="00422B58" w:rsidP="00B77E27">
      <w:pPr>
        <w:spacing w:after="0" w:line="240" w:lineRule="auto"/>
        <w:jc w:val="both"/>
        <w:rPr>
          <w:rFonts w:ascii="Book Antiqua" w:hAnsi="Book Antiqua" w:cs="Arial"/>
        </w:rPr>
      </w:pPr>
      <w:r w:rsidRPr="00021CF9">
        <w:rPr>
          <w:rFonts w:ascii="Book Antiqua" w:hAnsi="Book Antiqua" w:cs="Arial"/>
        </w:rPr>
        <w:t>Zakon o prostornom uređenju, Zakon o gradnji</w:t>
      </w:r>
      <w:r w:rsidRPr="00021CF9">
        <w:rPr>
          <w:rFonts w:ascii="Book Antiqua" w:hAnsi="Book Antiqua"/>
        </w:rPr>
        <w:t xml:space="preserve">, </w:t>
      </w:r>
      <w:r w:rsidRPr="00021CF9">
        <w:rPr>
          <w:rFonts w:ascii="Book Antiqua" w:hAnsi="Book Antiqua" w:cs="Arial"/>
        </w:rPr>
        <w:t>Pravilnik o jednostavnim i drugim građevinama i r</w:t>
      </w:r>
      <w:r w:rsidR="009549EE" w:rsidRPr="00021CF9">
        <w:rPr>
          <w:rFonts w:ascii="Book Antiqua" w:hAnsi="Book Antiqua" w:cs="Arial"/>
        </w:rPr>
        <w:t>adovima</w:t>
      </w:r>
      <w:r w:rsidRPr="00021CF9">
        <w:rPr>
          <w:rFonts w:ascii="Book Antiqua" w:hAnsi="Book Antiqua" w:cs="Arial"/>
        </w:rPr>
        <w:t>, Zakon o energetskoj učinkovitosti, Pravilnik o energetskom pregledu zgrade i energetskom certificiranju.</w:t>
      </w:r>
    </w:p>
    <w:p w:rsidR="00422B58" w:rsidRPr="00021CF9" w:rsidRDefault="00422B5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22B58" w:rsidRPr="00021CF9" w:rsidRDefault="00422B5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Podizanje razine kvalitete života (Strategija razvoja Grada Dugog Sela).</w:t>
      </w:r>
    </w:p>
    <w:p w:rsidR="00422B58" w:rsidRPr="00021CF9" w:rsidRDefault="00422B58"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podići svijest građana o potrebi racionalnog korištenja energije, potaknuti primjenu energetski učinkovitih rješenja prilikom stambene i komercijalne izgradnje, osigurati čist i siguran okoliš.</w:t>
      </w:r>
    </w:p>
    <w:p w:rsidR="00AE7A3C" w:rsidRPr="00021CF9" w:rsidRDefault="00AE7A3C" w:rsidP="00B77E27">
      <w:pPr>
        <w:spacing w:after="0" w:line="240" w:lineRule="auto"/>
        <w:jc w:val="both"/>
        <w:rPr>
          <w:rFonts w:ascii="Book Antiqua" w:eastAsia="Times New Roman" w:hAnsi="Book Antiqua" w:cs="Arial"/>
          <w:b/>
          <w:bCs/>
          <w:lang w:eastAsia="hr-HR"/>
        </w:rPr>
      </w:pPr>
    </w:p>
    <w:p w:rsidR="00422B58" w:rsidRPr="00021CF9" w:rsidRDefault="00422B5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422B58" w:rsidRPr="00021CF9" w:rsidRDefault="00422B5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 xml:space="preserve">Sredstva za projekte planiraju se temeljem tržišnih vrijednosti, te procjene vrijednosti temeljem izgradnje sličnih projekata. Aktivnosti i projekti energetske učinkovitosti vežu se na Akcijski plan energetski učinkovitog razvoja Grada Dugog Sela. </w:t>
      </w:r>
    </w:p>
    <w:p w:rsidR="00422B58" w:rsidRPr="00021CF9" w:rsidRDefault="00422B5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0"/>
        <w:gridCol w:w="2185"/>
        <w:gridCol w:w="1243"/>
        <w:gridCol w:w="1243"/>
        <w:gridCol w:w="1243"/>
        <w:gridCol w:w="1243"/>
      </w:tblGrid>
      <w:tr w:rsidR="0006140A" w:rsidRPr="00021CF9" w:rsidTr="0006140A">
        <w:trPr>
          <w:trHeight w:val="1005"/>
        </w:trPr>
        <w:tc>
          <w:tcPr>
            <w:tcW w:w="2330" w:type="dxa"/>
            <w:tcBorders>
              <w:top w:val="single" w:sz="4" w:space="0" w:color="auto"/>
              <w:left w:val="single" w:sz="4" w:space="0" w:color="auto"/>
              <w:bottom w:val="single" w:sz="4" w:space="0" w:color="auto"/>
              <w:right w:val="single" w:sz="4" w:space="0" w:color="auto"/>
            </w:tcBorders>
            <w:vAlign w:val="center"/>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06140A" w:rsidRPr="00021CF9" w:rsidTr="0006140A">
        <w:trPr>
          <w:trHeight w:val="1005"/>
        </w:trPr>
        <w:tc>
          <w:tcPr>
            <w:tcW w:w="2330" w:type="dxa"/>
            <w:tcBorders>
              <w:top w:val="single" w:sz="4" w:space="0" w:color="auto"/>
              <w:left w:val="single" w:sz="4" w:space="0" w:color="auto"/>
              <w:bottom w:val="single" w:sz="4" w:space="0" w:color="auto"/>
              <w:right w:val="single" w:sz="4" w:space="0" w:color="auto"/>
            </w:tcBorders>
            <w:vAlign w:val="center"/>
          </w:tcPr>
          <w:p w:rsidR="0006140A" w:rsidRPr="00021CF9" w:rsidRDefault="000614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Subvencija za ugradnju termostatskih ventila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10.A3.1  </w:t>
            </w:r>
            <w:r w:rsidRPr="00021CF9">
              <w:rPr>
                <w:rFonts w:ascii="Book Antiqua" w:eastAsia="Times New Roman" w:hAnsi="Book Antiqua" w:cs="Times New Roman"/>
                <w:lang w:eastAsia="hr-HR"/>
              </w:rPr>
              <w:br/>
              <w:t>Broj subvencija za ugradnju termostatskih ventila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400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400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400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400</w:t>
            </w:r>
          </w:p>
        </w:tc>
      </w:tr>
      <w:tr w:rsidR="0006140A" w:rsidRPr="00021CF9" w:rsidTr="0006140A">
        <w:trPr>
          <w:trHeight w:val="1005"/>
        </w:trPr>
        <w:tc>
          <w:tcPr>
            <w:tcW w:w="2330" w:type="dxa"/>
            <w:tcBorders>
              <w:top w:val="nil"/>
              <w:left w:val="single" w:sz="4" w:space="0" w:color="auto"/>
              <w:bottom w:val="single" w:sz="4" w:space="0" w:color="auto"/>
              <w:right w:val="single" w:sz="4" w:space="0" w:color="auto"/>
            </w:tcBorders>
            <w:vAlign w:val="center"/>
          </w:tcPr>
          <w:p w:rsidR="0006140A" w:rsidRPr="00021CF9" w:rsidRDefault="000614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Subvencija za povećanje energetske učinkovitosti pročelja</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10.A3.2 </w:t>
            </w:r>
            <w:r w:rsidRPr="00021CF9">
              <w:rPr>
                <w:rFonts w:ascii="Book Antiqua" w:eastAsia="Times New Roman" w:hAnsi="Book Antiqua" w:cs="Times New Roman"/>
                <w:lang w:eastAsia="hr-HR"/>
              </w:rPr>
              <w:br/>
              <w:t>Broj subvencija za povećanje energetske učinkovitosti pročelja u tekućoj godini</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3</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3</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3</w:t>
            </w:r>
          </w:p>
        </w:tc>
      </w:tr>
      <w:tr w:rsidR="0006140A" w:rsidRPr="00021CF9" w:rsidTr="0006140A">
        <w:trPr>
          <w:trHeight w:val="1005"/>
        </w:trPr>
        <w:tc>
          <w:tcPr>
            <w:tcW w:w="2330" w:type="dxa"/>
            <w:tcBorders>
              <w:top w:val="nil"/>
              <w:left w:val="single" w:sz="4" w:space="0" w:color="auto"/>
              <w:bottom w:val="single" w:sz="4" w:space="0" w:color="auto"/>
              <w:right w:val="single" w:sz="4" w:space="0" w:color="auto"/>
            </w:tcBorders>
            <w:vAlign w:val="center"/>
          </w:tcPr>
          <w:p w:rsidR="0006140A" w:rsidRPr="00021CF9" w:rsidRDefault="000614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Informiranje o mjerama energetske učinkovitosti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10.A3.3 </w:t>
            </w:r>
            <w:r w:rsidRPr="00021CF9">
              <w:rPr>
                <w:rFonts w:ascii="Book Antiqua" w:eastAsia="Times New Roman" w:hAnsi="Book Antiqua" w:cs="Times New Roman"/>
                <w:lang w:eastAsia="hr-HR"/>
              </w:rPr>
              <w:br/>
              <w:t>Broj provedenih aktivnosti informiranja</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2</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2</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2</w:t>
            </w:r>
          </w:p>
        </w:tc>
      </w:tr>
      <w:tr w:rsidR="0006140A" w:rsidRPr="00021CF9" w:rsidTr="0006140A">
        <w:trPr>
          <w:trHeight w:val="1005"/>
        </w:trPr>
        <w:tc>
          <w:tcPr>
            <w:tcW w:w="2330" w:type="dxa"/>
            <w:tcBorders>
              <w:top w:val="nil"/>
              <w:left w:val="single" w:sz="4" w:space="0" w:color="auto"/>
              <w:bottom w:val="single" w:sz="4" w:space="0" w:color="auto"/>
              <w:right w:val="single" w:sz="4" w:space="0" w:color="auto"/>
            </w:tcBorders>
            <w:vAlign w:val="center"/>
          </w:tcPr>
          <w:p w:rsidR="0006140A" w:rsidRPr="00021CF9" w:rsidRDefault="000614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Subvencija za energetski učinkovite gradnje</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10.A3.4 </w:t>
            </w:r>
            <w:r w:rsidRPr="00021CF9">
              <w:rPr>
                <w:rFonts w:ascii="Book Antiqua" w:eastAsia="Times New Roman" w:hAnsi="Book Antiqua" w:cs="Times New Roman"/>
                <w:lang w:eastAsia="hr-HR"/>
              </w:rPr>
              <w:br/>
              <w:t>Broj subvencija za energetski učinkovitu gradnju</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2</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3</w:t>
            </w:r>
          </w:p>
        </w:tc>
        <w:tc>
          <w:tcPr>
            <w:tcW w:w="1077" w:type="dxa"/>
            <w:tcBorders>
              <w:top w:val="nil"/>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center"/>
              <w:rPr>
                <w:rFonts w:ascii="Book Antiqua" w:hAnsi="Book Antiqua"/>
              </w:rPr>
            </w:pPr>
            <w:r w:rsidRPr="00021CF9">
              <w:rPr>
                <w:rFonts w:ascii="Book Antiqua" w:hAnsi="Book Antiqua"/>
              </w:rPr>
              <w:t>10</w:t>
            </w:r>
          </w:p>
        </w:tc>
      </w:tr>
    </w:tbl>
    <w:p w:rsidR="00422B58" w:rsidRPr="00021CF9" w:rsidRDefault="00422B58" w:rsidP="00B77E27">
      <w:pPr>
        <w:spacing w:after="0" w:line="240" w:lineRule="auto"/>
        <w:ind w:left="2124" w:hanging="2124"/>
        <w:jc w:val="both"/>
        <w:rPr>
          <w:rFonts w:ascii="Book Antiqua" w:eastAsia="Times New Roman" w:hAnsi="Book Antiqua" w:cs="Arial"/>
          <w:b/>
          <w:bCs/>
          <w:lang w:eastAsia="hr-HR"/>
        </w:rPr>
      </w:pPr>
    </w:p>
    <w:p w:rsidR="00AE7A3C" w:rsidRPr="00021CF9" w:rsidRDefault="00AE7A3C"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A100004</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Izgradnja priključaka - HRVI</w:t>
            </w:r>
          </w:p>
        </w:tc>
      </w:tr>
    </w:tbl>
    <w:p w:rsidR="004A4993" w:rsidRPr="00021CF9" w:rsidRDefault="004A4993" w:rsidP="00B77E27">
      <w:pPr>
        <w:spacing w:after="0" w:line="240" w:lineRule="auto"/>
        <w:ind w:left="2124" w:hanging="2124"/>
        <w:jc w:val="both"/>
        <w:rPr>
          <w:rFonts w:ascii="Book Antiqua" w:eastAsia="Times New Roman" w:hAnsi="Book Antiqua" w:cs="Arial"/>
          <w:b/>
          <w:bCs/>
          <w:lang w:eastAsia="hr-HR"/>
        </w:rPr>
      </w:pPr>
    </w:p>
    <w:p w:rsidR="00F5544D" w:rsidRPr="00021CF9" w:rsidRDefault="00F5544D"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F5544D" w:rsidRPr="00021CF9" w:rsidRDefault="00F5544D" w:rsidP="00B77E27">
      <w:pPr>
        <w:spacing w:after="0" w:line="240" w:lineRule="auto"/>
        <w:jc w:val="both"/>
        <w:rPr>
          <w:rFonts w:ascii="Book Antiqua" w:hAnsi="Book Antiqua" w:cs="Arial"/>
        </w:rPr>
      </w:pPr>
      <w:r w:rsidRPr="00021CF9">
        <w:rPr>
          <w:rFonts w:ascii="Book Antiqua" w:hAnsi="Book Antiqua" w:cs="Arial"/>
        </w:rPr>
        <w:t>Sukladno zakonskoj regulativi u proračunu JLS osiguravaju se sredstva za financiranje komunalnog doprinosa i izvedbe priključaka na komunalnu infrastrukturu za HRVI u slučaju izgradnje objekta kojim se rješava stambeno pitanje.</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5544D" w:rsidRPr="00021CF9" w:rsidRDefault="00F5544D" w:rsidP="00B77E27">
      <w:pPr>
        <w:spacing w:after="0" w:line="240" w:lineRule="auto"/>
        <w:jc w:val="both"/>
        <w:rPr>
          <w:rFonts w:ascii="Book Antiqua" w:hAnsi="Book Antiqua" w:cs="Arial"/>
        </w:rPr>
      </w:pPr>
      <w:r w:rsidRPr="00021CF9">
        <w:rPr>
          <w:rFonts w:ascii="Book Antiqua" w:hAnsi="Book Antiqua" w:cs="Arial"/>
        </w:rPr>
        <w:t>Zakon o pravima hrvatskih branitelja iz Domovinskog rata i članova njihovih obitelji.</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5544D" w:rsidRPr="00021CF9" w:rsidRDefault="00F5544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F5544D" w:rsidRPr="00021CF9" w:rsidRDefault="00F5544D"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Osigurati primjerene uvjete za stanovanje za HRVI i članove njihovih obitelji.</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F5544D" w:rsidRPr="00021CF9" w:rsidRDefault="00F5544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planiraju temeljem prosječnih naknada i doprinosa za izgradnju obiteljske kućena području Grada.</w:t>
      </w:r>
    </w:p>
    <w:p w:rsidR="00B314C3" w:rsidRPr="00021CF9" w:rsidRDefault="00B314C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6"/>
        <w:gridCol w:w="2179"/>
        <w:gridCol w:w="1243"/>
        <w:gridCol w:w="1243"/>
        <w:gridCol w:w="1243"/>
        <w:gridCol w:w="1243"/>
      </w:tblGrid>
      <w:tr w:rsidR="0006140A" w:rsidRPr="00021CF9" w:rsidTr="0006140A">
        <w:trPr>
          <w:trHeight w:val="900"/>
        </w:trPr>
        <w:tc>
          <w:tcPr>
            <w:tcW w:w="2355" w:type="dxa"/>
            <w:tcBorders>
              <w:top w:val="single" w:sz="4" w:space="0" w:color="auto"/>
              <w:left w:val="single" w:sz="4" w:space="0" w:color="auto"/>
              <w:bottom w:val="single" w:sz="4" w:space="0" w:color="auto"/>
              <w:right w:val="single" w:sz="4" w:space="0" w:color="auto"/>
            </w:tcBorders>
            <w:vAlign w:val="center"/>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B314C3" w:rsidRPr="00021CF9" w:rsidTr="0006140A">
        <w:trPr>
          <w:trHeight w:val="900"/>
        </w:trPr>
        <w:tc>
          <w:tcPr>
            <w:tcW w:w="2355" w:type="dxa"/>
            <w:tcBorders>
              <w:top w:val="single" w:sz="4" w:space="0" w:color="auto"/>
              <w:left w:val="single" w:sz="4" w:space="0" w:color="auto"/>
              <w:bottom w:val="single" w:sz="4" w:space="0" w:color="auto"/>
              <w:right w:val="single" w:sz="4" w:space="0" w:color="auto"/>
            </w:tcBorders>
            <w:vAlign w:val="center"/>
          </w:tcPr>
          <w:p w:rsidR="00B314C3" w:rsidRPr="00021CF9" w:rsidRDefault="00B314C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Dodijeljene subvencije</w:t>
            </w:r>
          </w:p>
        </w:tc>
        <w:tc>
          <w:tcPr>
            <w:tcW w:w="2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14C3" w:rsidRPr="00021CF9" w:rsidRDefault="00B314C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12.T1.1  </w:t>
            </w:r>
            <w:r w:rsidRPr="00021CF9">
              <w:rPr>
                <w:rFonts w:ascii="Book Antiqua" w:eastAsia="Times New Roman" w:hAnsi="Book Antiqua" w:cs="Times New Roman"/>
                <w:lang w:eastAsia="hr-HR"/>
              </w:rPr>
              <w:br/>
              <w:t>Broj realiziranih projekta izgradnje obiteljske kuće za HRVI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14C3" w:rsidRPr="00021CF9" w:rsidRDefault="00B314C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14C3" w:rsidRPr="00021CF9" w:rsidRDefault="00B314C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14C3" w:rsidRPr="00021CF9" w:rsidRDefault="00B314C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14C3" w:rsidRPr="00021CF9" w:rsidRDefault="00B314C3"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bl>
    <w:p w:rsidR="00365E0B" w:rsidRPr="00021CF9" w:rsidRDefault="00365E0B" w:rsidP="00B77E27">
      <w:pPr>
        <w:spacing w:after="0" w:line="240" w:lineRule="auto"/>
        <w:ind w:left="2124" w:hanging="2124"/>
        <w:jc w:val="both"/>
        <w:rPr>
          <w:rFonts w:ascii="Book Antiqua" w:eastAsia="Times New Roman" w:hAnsi="Book Antiqua" w:cs="Arial"/>
          <w:b/>
          <w:bCs/>
          <w:lang w:eastAsia="hr-HR"/>
        </w:rPr>
      </w:pPr>
    </w:p>
    <w:p w:rsidR="00B314C3" w:rsidRPr="00021CF9" w:rsidRDefault="00B314C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A100005</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Održavanje javnog sata</w:t>
            </w:r>
          </w:p>
        </w:tc>
      </w:tr>
    </w:tbl>
    <w:p w:rsidR="004A4993" w:rsidRPr="00021CF9" w:rsidRDefault="004A4993" w:rsidP="00B77E27">
      <w:pPr>
        <w:spacing w:after="0" w:line="240" w:lineRule="auto"/>
        <w:ind w:left="2124" w:hanging="2124"/>
        <w:jc w:val="both"/>
        <w:rPr>
          <w:rFonts w:ascii="Book Antiqua" w:eastAsia="Times New Roman" w:hAnsi="Book Antiqua" w:cs="Arial"/>
          <w:b/>
          <w:bCs/>
          <w:lang w:eastAsia="hr-HR"/>
        </w:rPr>
      </w:pPr>
    </w:p>
    <w:p w:rsidR="00F5544D" w:rsidRPr="00021CF9" w:rsidRDefault="00F5544D"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F5544D" w:rsidRPr="00021CF9" w:rsidRDefault="00F5544D" w:rsidP="00B77E27">
      <w:pPr>
        <w:spacing w:after="0" w:line="240" w:lineRule="auto"/>
        <w:jc w:val="both"/>
        <w:rPr>
          <w:rFonts w:ascii="Book Antiqua" w:hAnsi="Book Antiqua" w:cs="Arial"/>
        </w:rPr>
      </w:pPr>
      <w:r w:rsidRPr="00021CF9">
        <w:rPr>
          <w:rFonts w:ascii="Book Antiqua" w:hAnsi="Book Antiqua" w:cs="Arial"/>
        </w:rPr>
        <w:t xml:space="preserve">Osiguravanje sredstava za održavanje javnog sata.  </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5544D" w:rsidRPr="00021CF9" w:rsidRDefault="00F5544D" w:rsidP="00B77E27">
      <w:pPr>
        <w:spacing w:after="0" w:line="240" w:lineRule="auto"/>
        <w:jc w:val="both"/>
        <w:rPr>
          <w:rFonts w:ascii="Book Antiqua" w:hAnsi="Book Antiqua" w:cs="Arial"/>
        </w:rPr>
      </w:pPr>
      <w:r w:rsidRPr="00021CF9">
        <w:rPr>
          <w:rFonts w:ascii="Book Antiqua" w:hAnsi="Book Antiqua" w:cs="Arial"/>
        </w:rPr>
        <w:t>Zakon o javnoj nabavi</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5544D" w:rsidRPr="00021CF9" w:rsidRDefault="00F5544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F5544D" w:rsidRPr="00021CF9" w:rsidRDefault="00F5544D"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Popravci i t</w:t>
      </w:r>
      <w:r w:rsidRPr="00021CF9">
        <w:rPr>
          <w:rFonts w:ascii="Book Antiqua" w:hAnsi="Book Antiqua" w:cs="Arial"/>
        </w:rPr>
        <w:t>ekuće održavanje javnog sata u Kolodvorskoj ulici.</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F5544D" w:rsidRPr="00021CF9" w:rsidRDefault="00F5544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višegodišnjeg ugovora o održavanju.</w:t>
      </w:r>
    </w:p>
    <w:p w:rsidR="00F5544D" w:rsidRPr="00021CF9" w:rsidRDefault="00F5544D" w:rsidP="00B77E27">
      <w:pPr>
        <w:spacing w:after="0" w:line="240" w:lineRule="auto"/>
        <w:jc w:val="both"/>
        <w:rPr>
          <w:rFonts w:ascii="Book Antiqua" w:eastAsia="Times New Roman" w:hAnsi="Book Antiqua" w:cs="Arial"/>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A100006</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Prigodno uređenje središta grada</w:t>
            </w:r>
          </w:p>
        </w:tc>
      </w:tr>
    </w:tbl>
    <w:p w:rsidR="004A4993" w:rsidRPr="00021CF9" w:rsidRDefault="004A4993" w:rsidP="00B77E27">
      <w:pPr>
        <w:spacing w:after="0" w:line="240" w:lineRule="auto"/>
        <w:ind w:left="2124" w:hanging="2124"/>
        <w:jc w:val="both"/>
        <w:rPr>
          <w:rFonts w:ascii="Book Antiqua" w:eastAsia="Times New Roman" w:hAnsi="Book Antiqua" w:cs="Arial"/>
          <w:b/>
          <w:bCs/>
          <w:lang w:eastAsia="hr-HR"/>
        </w:rPr>
      </w:pPr>
    </w:p>
    <w:p w:rsidR="00F5544D" w:rsidRPr="00021CF9" w:rsidRDefault="00F5544D"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F5544D" w:rsidRPr="00021CF9" w:rsidRDefault="00F5544D" w:rsidP="00B77E27">
      <w:pPr>
        <w:spacing w:after="0" w:line="240" w:lineRule="auto"/>
        <w:jc w:val="both"/>
        <w:rPr>
          <w:rFonts w:ascii="Book Antiqua" w:hAnsi="Book Antiqua" w:cs="Arial"/>
        </w:rPr>
      </w:pPr>
      <w:r w:rsidRPr="00021CF9">
        <w:rPr>
          <w:rFonts w:ascii="Book Antiqua" w:hAnsi="Book Antiqua" w:cs="Arial"/>
        </w:rPr>
        <w:t xml:space="preserve">Osiguravanje sredstava za Božićno kićenje grada i radove na uređenju središta za prigodne manifestacije.  </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F5544D" w:rsidRPr="00021CF9" w:rsidRDefault="00F5544D" w:rsidP="00B77E27">
      <w:pPr>
        <w:spacing w:after="0" w:line="240" w:lineRule="auto"/>
        <w:jc w:val="both"/>
        <w:rPr>
          <w:rFonts w:ascii="Book Antiqua" w:hAnsi="Book Antiqua" w:cs="Arial"/>
        </w:rPr>
      </w:pPr>
      <w:r w:rsidRPr="00021CF9">
        <w:rPr>
          <w:rFonts w:ascii="Book Antiqua" w:hAnsi="Book Antiqua" w:cs="Arial"/>
        </w:rPr>
        <w:t>Zakon o javnoj nabavi</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5544D" w:rsidRPr="00021CF9" w:rsidRDefault="00F5544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F5544D" w:rsidRPr="00021CF9" w:rsidRDefault="00F5544D"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Ukrašavanje grada tijekom Božićnih i novogodišnjih događanja te tijekom prigodnih manifestacija</w:t>
      </w:r>
      <w:r w:rsidRPr="00021CF9">
        <w:rPr>
          <w:rFonts w:ascii="Book Antiqua" w:hAnsi="Book Antiqua" w:cs="Arial"/>
        </w:rPr>
        <w:t>.</w:t>
      </w: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F5544D"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Sredstva se osiguravaju temeljem iskustva na sličnim ili istim radovima u prethodnim godinama.</w:t>
      </w:r>
      <w:r w:rsidRPr="00021CF9">
        <w:rPr>
          <w:rFonts w:ascii="Book Antiqua" w:eastAsia="Times New Roman" w:hAnsi="Book Antiqua" w:cs="Arial"/>
          <w:b/>
          <w:bCs/>
          <w:lang w:eastAsia="hr-HR"/>
        </w:rPr>
        <w:t xml:space="preserve"> </w:t>
      </w:r>
    </w:p>
    <w:p w:rsidR="00364C58" w:rsidRPr="00021CF9" w:rsidRDefault="00364C58" w:rsidP="00B77E27">
      <w:pPr>
        <w:spacing w:after="0" w:line="240" w:lineRule="auto"/>
        <w:jc w:val="both"/>
        <w:rPr>
          <w:rFonts w:ascii="Book Antiqua" w:eastAsia="Times New Roman" w:hAnsi="Book Antiqua" w:cs="Arial"/>
          <w:b/>
          <w:bCs/>
          <w:lang w:eastAsia="hr-HR"/>
        </w:rPr>
      </w:pPr>
    </w:p>
    <w:p w:rsidR="00F5544D" w:rsidRPr="00021CF9" w:rsidRDefault="00F5544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ayout w:type="fixed"/>
        <w:tblLook w:val="04A0"/>
      </w:tblPr>
      <w:tblGrid>
        <w:gridCol w:w="1718"/>
        <w:gridCol w:w="2694"/>
        <w:gridCol w:w="1056"/>
        <w:gridCol w:w="1243"/>
        <w:gridCol w:w="1243"/>
        <w:gridCol w:w="1243"/>
      </w:tblGrid>
      <w:tr w:rsidR="0006140A" w:rsidRPr="00021CF9" w:rsidTr="00364C58">
        <w:trPr>
          <w:trHeight w:val="900"/>
        </w:trPr>
        <w:tc>
          <w:tcPr>
            <w:tcW w:w="1718" w:type="dxa"/>
            <w:tcBorders>
              <w:top w:val="single" w:sz="4" w:space="0" w:color="auto"/>
              <w:left w:val="single" w:sz="4" w:space="0" w:color="auto"/>
              <w:bottom w:val="single" w:sz="4" w:space="0" w:color="auto"/>
              <w:right w:val="single" w:sz="4" w:space="0" w:color="auto"/>
            </w:tcBorders>
            <w:vAlign w:val="center"/>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F5544D" w:rsidRPr="00021CF9" w:rsidTr="00364C58">
        <w:trPr>
          <w:trHeight w:val="900"/>
        </w:trPr>
        <w:tc>
          <w:tcPr>
            <w:tcW w:w="1718" w:type="dxa"/>
            <w:tcBorders>
              <w:top w:val="single" w:sz="4" w:space="0" w:color="auto"/>
              <w:left w:val="single" w:sz="4" w:space="0" w:color="auto"/>
              <w:bottom w:val="single" w:sz="4" w:space="0" w:color="auto"/>
              <w:right w:val="single" w:sz="4" w:space="0" w:color="auto"/>
            </w:tcBorders>
            <w:vAlign w:val="center"/>
          </w:tcPr>
          <w:p w:rsidR="00F5544D" w:rsidRPr="00021CF9" w:rsidRDefault="00F5544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Kićenje grada</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44D" w:rsidRPr="00021CF9" w:rsidRDefault="00F5544D" w:rsidP="00A85A86">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7.A6.1  </w:t>
            </w:r>
            <w:r w:rsidRPr="00021CF9">
              <w:rPr>
                <w:rFonts w:ascii="Book Antiqua" w:eastAsia="Times New Roman" w:hAnsi="Book Antiqua" w:cs="Times New Roman"/>
                <w:lang w:eastAsia="hr-HR"/>
              </w:rPr>
              <w:br/>
              <w:t xml:space="preserve">Broj realiziranih manifestacija za koje je središte Grada uređivano u </w:t>
            </w:r>
            <w:r w:rsidR="00A85A86">
              <w:rPr>
                <w:rFonts w:ascii="Book Antiqua" w:eastAsia="Times New Roman" w:hAnsi="Book Antiqua" w:cs="Times New Roman"/>
                <w:lang w:eastAsia="hr-HR"/>
              </w:rPr>
              <w:t>godini</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rsidR="00F5544D" w:rsidRPr="00021CF9" w:rsidRDefault="00F5544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5544D" w:rsidRPr="00021CF9" w:rsidRDefault="00F5544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5544D" w:rsidRPr="00021CF9" w:rsidRDefault="00F5544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F5544D" w:rsidRPr="00021CF9" w:rsidRDefault="00F5544D"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bl>
    <w:p w:rsidR="00AE7A3C" w:rsidRPr="00021CF9" w:rsidRDefault="00AE7A3C"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hAnsi="Book Antiqua" w:cs="Arial"/>
                <w:b/>
                <w:bCs/>
              </w:rPr>
            </w:pPr>
            <w:r w:rsidRPr="00021CF9">
              <w:rPr>
                <w:rFonts w:ascii="Book Antiqua" w:hAnsi="Book Antiqua" w:cs="Arial"/>
                <w:b/>
                <w:bCs/>
              </w:rPr>
              <w:t>Tekući projekt  T100001</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hAnsi="Book Antiqua" w:cs="Arial"/>
                <w:b/>
                <w:bCs/>
              </w:rPr>
            </w:pPr>
            <w:r w:rsidRPr="00021CF9">
              <w:rPr>
                <w:rFonts w:ascii="Book Antiqua" w:hAnsi="Book Antiqua" w:cs="Arial"/>
                <w:b/>
                <w:bCs/>
              </w:rPr>
              <w:t>Izrada prostornih i urbanističkih planova i projekata</w:t>
            </w:r>
          </w:p>
        </w:tc>
      </w:tr>
    </w:tbl>
    <w:p w:rsidR="004A4993" w:rsidRPr="00021CF9" w:rsidRDefault="004A4993" w:rsidP="00B77E27">
      <w:pPr>
        <w:spacing w:after="0" w:line="240" w:lineRule="auto"/>
        <w:jc w:val="both"/>
        <w:rPr>
          <w:rFonts w:ascii="Book Antiqua" w:hAnsi="Book Antiqua" w:cs="Arial"/>
          <w:b/>
        </w:rPr>
      </w:pPr>
    </w:p>
    <w:p w:rsidR="00365E0B" w:rsidRPr="00021CF9" w:rsidRDefault="00365E0B" w:rsidP="00B77E27">
      <w:pPr>
        <w:spacing w:after="0" w:line="240" w:lineRule="auto"/>
        <w:jc w:val="both"/>
        <w:rPr>
          <w:rFonts w:ascii="Book Antiqua" w:hAnsi="Book Antiqua" w:cs="Arial"/>
          <w:b/>
        </w:rPr>
      </w:pPr>
      <w:r w:rsidRPr="00021CF9">
        <w:rPr>
          <w:rFonts w:ascii="Book Antiqua" w:hAnsi="Book Antiqua" w:cs="Arial"/>
          <w:b/>
        </w:rPr>
        <w:t xml:space="preserve">Opis tekućeg projekta </w:t>
      </w:r>
    </w:p>
    <w:p w:rsidR="00365E0B" w:rsidRPr="00021CF9" w:rsidRDefault="00365E0B" w:rsidP="00B77E27">
      <w:pPr>
        <w:spacing w:after="0" w:line="240" w:lineRule="auto"/>
        <w:jc w:val="both"/>
        <w:rPr>
          <w:rFonts w:ascii="Book Antiqua" w:hAnsi="Book Antiqua" w:cs="Arial"/>
        </w:rPr>
      </w:pPr>
      <w:r w:rsidRPr="00021CF9">
        <w:rPr>
          <w:rFonts w:ascii="Book Antiqua" w:hAnsi="Book Antiqua" w:cs="Arial"/>
        </w:rPr>
        <w:t>U 201</w:t>
      </w:r>
      <w:r w:rsidR="0006140A" w:rsidRPr="00021CF9">
        <w:rPr>
          <w:rFonts w:ascii="Book Antiqua" w:hAnsi="Book Antiqua" w:cs="Arial"/>
        </w:rPr>
        <w:t>8</w:t>
      </w:r>
      <w:r w:rsidRPr="00021CF9">
        <w:rPr>
          <w:rFonts w:ascii="Book Antiqua" w:hAnsi="Book Antiqua" w:cs="Arial"/>
        </w:rPr>
        <w:t xml:space="preserve">. </w:t>
      </w:r>
      <w:r w:rsidR="0006140A" w:rsidRPr="00021CF9">
        <w:rPr>
          <w:rFonts w:ascii="Book Antiqua" w:hAnsi="Book Antiqua" w:cs="Arial"/>
        </w:rPr>
        <w:t>godini planira se izrada dva Urbanistička plana uređenja sukladno iskazanom interesu građana</w:t>
      </w:r>
      <w:r w:rsidR="00E223CB" w:rsidRPr="00021CF9">
        <w:rPr>
          <w:rFonts w:ascii="Book Antiqua" w:hAnsi="Book Antiqua" w:cs="Arial"/>
        </w:rPr>
        <w:t>, izrada studije uređenja centralnog dijela naselja te izvješća o stanju u prostoru.</w:t>
      </w:r>
      <w:r w:rsidRPr="00021CF9">
        <w:rPr>
          <w:rFonts w:ascii="Book Antiqua" w:hAnsi="Book Antiqua" w:cs="Arial"/>
        </w:rPr>
        <w:t xml:space="preserve"> U narednim razdoblju planira se izrada UPU-a za neuređena i neizgrađena stambena područja sukladno prostornom planu uređenja Grada Dugog Sela</w:t>
      </w:r>
      <w:r w:rsidR="00422B58" w:rsidRPr="00021CF9">
        <w:rPr>
          <w:rFonts w:ascii="Book Antiqua" w:hAnsi="Book Antiqua" w:cs="Arial"/>
        </w:rPr>
        <w:t xml:space="preserve"> te </w:t>
      </w:r>
      <w:r w:rsidR="00E223CB" w:rsidRPr="00021CF9">
        <w:rPr>
          <w:rFonts w:ascii="Book Antiqua" w:hAnsi="Book Antiqua" w:cs="Arial"/>
        </w:rPr>
        <w:t>izrada izmjena i dopuna postojećih provedbenih planova</w:t>
      </w:r>
      <w:r w:rsidRPr="00021CF9">
        <w:rPr>
          <w:rFonts w:ascii="Book Antiqua" w:hAnsi="Book Antiqua" w:cs="Arial"/>
        </w:rPr>
        <w:t>.</w:t>
      </w:r>
    </w:p>
    <w:p w:rsidR="00365E0B" w:rsidRPr="00021CF9" w:rsidRDefault="00365E0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65E0B" w:rsidRPr="00021CF9" w:rsidRDefault="00365E0B" w:rsidP="00B77E27">
      <w:pPr>
        <w:spacing w:after="0" w:line="240" w:lineRule="auto"/>
        <w:jc w:val="both"/>
        <w:rPr>
          <w:rFonts w:ascii="Book Antiqua" w:hAnsi="Book Antiqua" w:cs="Arial"/>
        </w:rPr>
      </w:pPr>
      <w:r w:rsidRPr="00021CF9">
        <w:rPr>
          <w:rFonts w:ascii="Book Antiqua" w:hAnsi="Book Antiqua" w:cs="Arial"/>
        </w:rPr>
        <w:t>Zakon o prostornom uređenju, P</w:t>
      </w:r>
      <w:r w:rsidRPr="00021CF9">
        <w:rPr>
          <w:rFonts w:ascii="Book Antiqua" w:hAnsi="Book Antiqua" w:cs="Arial"/>
          <w:bCs/>
        </w:rPr>
        <w:t>ravilnik o osiguranju pristupačnosti građevina osobama s invaliditetom i smanjenom pokretljivost</w:t>
      </w:r>
      <w:r w:rsidR="00E223CB" w:rsidRPr="00021CF9">
        <w:rPr>
          <w:rFonts w:ascii="Book Antiqua" w:hAnsi="Book Antiqua" w:cs="Arial"/>
          <w:bCs/>
        </w:rPr>
        <w:t>i</w:t>
      </w:r>
      <w:r w:rsidRPr="00021CF9">
        <w:rPr>
          <w:rFonts w:ascii="Book Antiqua" w:hAnsi="Book Antiqua" w:cs="Arial"/>
        </w:rPr>
        <w:t>, Pravilnik o sadržaju, mjerilima kartografskih prikaza, obveznim prostornim pokazateljima i standardu elaborata pr</w:t>
      </w:r>
      <w:r w:rsidR="00E223CB" w:rsidRPr="00021CF9">
        <w:rPr>
          <w:rFonts w:ascii="Book Antiqua" w:hAnsi="Book Antiqua" w:cs="Arial"/>
        </w:rPr>
        <w:t>ostornih planova</w:t>
      </w:r>
      <w:r w:rsidRPr="00021CF9">
        <w:rPr>
          <w:rFonts w:ascii="Book Antiqua" w:hAnsi="Book Antiqua" w:cs="Arial"/>
        </w:rPr>
        <w:t>.</w:t>
      </w:r>
    </w:p>
    <w:p w:rsidR="00365E0B" w:rsidRPr="00021CF9" w:rsidRDefault="00365E0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65E0B" w:rsidRPr="00021CF9" w:rsidRDefault="00365E0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Podizanje razine kvalitete života, Razvoj poduzetništva i očuvanje obrtničke tradicije (Strategija razvoja Grada Dugog Sela).</w:t>
      </w:r>
    </w:p>
    <w:p w:rsidR="00365E0B" w:rsidRPr="00021CF9" w:rsidRDefault="00365E0B"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Donošenjem planova osigurati uravnotežen i održivi razvoj Grada, odrediti prirodne, prostorne i graditeljske vrijednosti prostora te osigurati uvjete za očuvanje istih, definirati mrežu javni sadržaja, svrhovitu izgradnju prometnica i komunalne infrastrukture.</w:t>
      </w:r>
    </w:p>
    <w:p w:rsidR="00365E0B" w:rsidRPr="00021CF9" w:rsidRDefault="00365E0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365E0B" w:rsidRPr="00021CF9" w:rsidRDefault="00365E0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vrijednosti, te procjene vrijednosti temeljem izrade sličnih projekata. </w:t>
      </w:r>
    </w:p>
    <w:p w:rsidR="00365E0B" w:rsidRPr="00021CF9" w:rsidRDefault="00365E0B"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127"/>
        <w:gridCol w:w="2098"/>
        <w:gridCol w:w="1243"/>
        <w:gridCol w:w="1243"/>
        <w:gridCol w:w="1243"/>
        <w:gridCol w:w="1243"/>
      </w:tblGrid>
      <w:tr w:rsidR="0006140A" w:rsidRPr="00021CF9" w:rsidTr="0006140A">
        <w:trPr>
          <w:trHeight w:val="1098"/>
        </w:trPr>
        <w:tc>
          <w:tcPr>
            <w:tcW w:w="2368" w:type="dxa"/>
            <w:tcBorders>
              <w:top w:val="single" w:sz="4" w:space="0" w:color="auto"/>
              <w:left w:val="single" w:sz="4" w:space="0" w:color="auto"/>
              <w:bottom w:val="single" w:sz="4" w:space="0" w:color="auto"/>
              <w:right w:val="single" w:sz="4" w:space="0" w:color="auto"/>
            </w:tcBorders>
            <w:vAlign w:val="center"/>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06140A" w:rsidRPr="00021CF9" w:rsidRDefault="0006140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E223CB" w:rsidRPr="00021CF9" w:rsidTr="0006140A">
        <w:trPr>
          <w:trHeight w:val="845"/>
        </w:trPr>
        <w:tc>
          <w:tcPr>
            <w:tcW w:w="2368" w:type="dxa"/>
            <w:tcBorders>
              <w:top w:val="single" w:sz="4" w:space="0" w:color="auto"/>
              <w:left w:val="single" w:sz="4" w:space="0" w:color="auto"/>
              <w:bottom w:val="single" w:sz="4" w:space="0" w:color="auto"/>
              <w:right w:val="single" w:sz="4" w:space="0" w:color="auto"/>
            </w:tcBorders>
            <w:vAlign w:val="center"/>
          </w:tcPr>
          <w:p w:rsidR="00E223CB" w:rsidRPr="00021CF9" w:rsidRDefault="00E223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prostorno-planske dokumentacije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 xml:space="preserve">PR 10.T1.1  </w:t>
            </w:r>
            <w:r w:rsidRPr="00021CF9">
              <w:rPr>
                <w:rFonts w:ascii="Book Antiqua" w:hAnsi="Book Antiqua"/>
              </w:rPr>
              <w:br/>
              <w:t>Broj izgrađenih novih prostornih planova ili izmjena i dopuna postojećih planova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2</w:t>
            </w:r>
          </w:p>
        </w:tc>
      </w:tr>
      <w:tr w:rsidR="00E223CB" w:rsidRPr="00021CF9" w:rsidTr="0006140A">
        <w:trPr>
          <w:trHeight w:val="845"/>
        </w:trPr>
        <w:tc>
          <w:tcPr>
            <w:tcW w:w="2368" w:type="dxa"/>
            <w:tcBorders>
              <w:top w:val="single" w:sz="4" w:space="0" w:color="auto"/>
              <w:left w:val="single" w:sz="4" w:space="0" w:color="auto"/>
              <w:bottom w:val="single" w:sz="4" w:space="0" w:color="auto"/>
              <w:right w:val="single" w:sz="4" w:space="0" w:color="auto"/>
            </w:tcBorders>
            <w:vAlign w:val="center"/>
          </w:tcPr>
          <w:p w:rsidR="00E223CB" w:rsidRPr="00021CF9" w:rsidRDefault="00E223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studija i izvješća vezano uz prostorno planiranje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 xml:space="preserve">PR 10.T1.2  </w:t>
            </w:r>
            <w:r w:rsidRPr="00021CF9">
              <w:rPr>
                <w:rFonts w:ascii="Book Antiqua" w:hAnsi="Book Antiqua"/>
              </w:rPr>
              <w:br/>
              <w:t>Broj izgrađenih studija i izvješća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1</w:t>
            </w:r>
          </w:p>
        </w:tc>
      </w:tr>
    </w:tbl>
    <w:p w:rsidR="00365E0B" w:rsidRPr="00021CF9" w:rsidRDefault="00365E0B" w:rsidP="00B77E27">
      <w:pPr>
        <w:spacing w:after="0" w:line="240" w:lineRule="auto"/>
        <w:jc w:val="both"/>
        <w:rPr>
          <w:rFonts w:ascii="Book Antiqua" w:hAnsi="Book Antiqua" w:cs="Arial"/>
        </w:rPr>
      </w:pPr>
    </w:p>
    <w:p w:rsidR="00AE7A3C" w:rsidRPr="00021CF9" w:rsidRDefault="00AE7A3C" w:rsidP="00B77E27">
      <w:pPr>
        <w:spacing w:after="0" w:line="240" w:lineRule="auto"/>
        <w:ind w:left="2552" w:hanging="2552"/>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T100002</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Izrada studije uređenja centralnog dijela naselja Dugo Selo</w:t>
            </w:r>
          </w:p>
        </w:tc>
      </w:tr>
    </w:tbl>
    <w:p w:rsidR="004A4993" w:rsidRPr="00021CF9" w:rsidRDefault="004A4993" w:rsidP="00B77E27">
      <w:pPr>
        <w:spacing w:after="0" w:line="240" w:lineRule="auto"/>
        <w:jc w:val="both"/>
        <w:rPr>
          <w:rFonts w:ascii="Book Antiqua" w:hAnsi="Book Antiqua" w:cs="Arial"/>
          <w:b/>
        </w:rPr>
      </w:pPr>
    </w:p>
    <w:p w:rsidR="00697230" w:rsidRPr="00021CF9" w:rsidRDefault="00697230" w:rsidP="00B77E27">
      <w:pPr>
        <w:spacing w:after="0" w:line="240" w:lineRule="auto"/>
        <w:jc w:val="both"/>
        <w:rPr>
          <w:rFonts w:ascii="Book Antiqua" w:hAnsi="Book Antiqua" w:cs="Arial"/>
          <w:b/>
        </w:rPr>
      </w:pPr>
      <w:r w:rsidRPr="00021CF9">
        <w:rPr>
          <w:rFonts w:ascii="Book Antiqua" w:hAnsi="Book Antiqua" w:cs="Arial"/>
          <w:b/>
        </w:rPr>
        <w:t xml:space="preserve">Opis tekućeg projekta </w:t>
      </w:r>
    </w:p>
    <w:p w:rsidR="00697230" w:rsidRPr="00021CF9" w:rsidRDefault="00697230" w:rsidP="00B77E27">
      <w:pPr>
        <w:spacing w:after="0" w:line="240" w:lineRule="auto"/>
        <w:jc w:val="both"/>
        <w:rPr>
          <w:rFonts w:ascii="Book Antiqua" w:hAnsi="Book Antiqua" w:cs="Arial"/>
        </w:rPr>
      </w:pPr>
      <w:r w:rsidRPr="00021CF9">
        <w:rPr>
          <w:rFonts w:ascii="Book Antiqua" w:hAnsi="Book Antiqua" w:cs="Arial"/>
        </w:rPr>
        <w:t>U 201</w:t>
      </w:r>
      <w:r w:rsidR="00E223CB" w:rsidRPr="00021CF9">
        <w:rPr>
          <w:rFonts w:ascii="Book Antiqua" w:hAnsi="Book Antiqua" w:cs="Arial"/>
        </w:rPr>
        <w:t>8</w:t>
      </w:r>
      <w:r w:rsidRPr="00021CF9">
        <w:rPr>
          <w:rFonts w:ascii="Book Antiqua" w:hAnsi="Book Antiqua" w:cs="Arial"/>
        </w:rPr>
        <w:t xml:space="preserve">. godini planira se izrada studije uređenja centralnog dijela naselja Dugo Selo. Cilj izrade </w:t>
      </w:r>
      <w:r w:rsidR="00EB62B0" w:rsidRPr="00021CF9">
        <w:rPr>
          <w:rFonts w:ascii="Book Antiqua" w:hAnsi="Book Antiqua" w:cs="Arial"/>
        </w:rPr>
        <w:t>studije</w:t>
      </w:r>
      <w:r w:rsidRPr="00021CF9">
        <w:rPr>
          <w:rFonts w:ascii="Book Antiqua" w:hAnsi="Book Antiqua" w:cs="Arial"/>
        </w:rPr>
        <w:t xml:space="preserve"> je pronalaženje modaliteta za uređenje centralnog dijela naselja Dugo Selo sagledano kroz postojeće prostorne </w:t>
      </w:r>
      <w:r w:rsidR="00EB62B0" w:rsidRPr="00021CF9">
        <w:rPr>
          <w:rFonts w:ascii="Book Antiqua" w:hAnsi="Book Antiqua" w:cs="Arial"/>
        </w:rPr>
        <w:t>mogućnosti</w:t>
      </w:r>
      <w:r w:rsidRPr="00021CF9">
        <w:rPr>
          <w:rFonts w:ascii="Book Antiqua" w:hAnsi="Book Antiqua" w:cs="Arial"/>
        </w:rPr>
        <w:t xml:space="preserve"> te dugoročno ciljano ulaganje u transformaciju tog dijela naselja u urbanu sredinu namijenjenu okupljanju i druženju građana gdje je promet prvenstveno prilagođen pješacima ali je u isto vrijeme riješio pitanja prilaz vozilima i parkiranja vozila po rubovima </w:t>
      </w:r>
      <w:r w:rsidR="00DC18B5" w:rsidRPr="00021CF9">
        <w:rPr>
          <w:rFonts w:ascii="Book Antiqua" w:hAnsi="Book Antiqua" w:cs="Arial"/>
        </w:rPr>
        <w:t xml:space="preserve">zone namijenjene isključivo pješacima. </w:t>
      </w:r>
      <w:r w:rsidR="00EB62B0" w:rsidRPr="00021CF9">
        <w:rPr>
          <w:rFonts w:ascii="Book Antiqua" w:hAnsi="Book Antiqua" w:cs="Arial"/>
        </w:rPr>
        <w:t>Studija</w:t>
      </w:r>
      <w:r w:rsidR="00DC18B5" w:rsidRPr="00021CF9">
        <w:rPr>
          <w:rFonts w:ascii="Book Antiqua" w:hAnsi="Book Antiqua" w:cs="Arial"/>
        </w:rPr>
        <w:t xml:space="preserve"> će nakon provedene javne rasprave i postignutog </w:t>
      </w:r>
      <w:r w:rsidR="00EB62B0" w:rsidRPr="00021CF9">
        <w:rPr>
          <w:rFonts w:ascii="Book Antiqua" w:hAnsi="Book Antiqua" w:cs="Arial"/>
        </w:rPr>
        <w:t>konsenzusa</w:t>
      </w:r>
      <w:r w:rsidR="00DC18B5" w:rsidRPr="00021CF9">
        <w:rPr>
          <w:rFonts w:ascii="Book Antiqua" w:hAnsi="Book Antiqua" w:cs="Arial"/>
        </w:rPr>
        <w:t xml:space="preserve"> biti ugrađena u Detaljni plan uređenja zone Centar naselja Dugo Selo.</w:t>
      </w:r>
    </w:p>
    <w:p w:rsidR="00697230" w:rsidRPr="00021CF9" w:rsidRDefault="0069723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697230" w:rsidRPr="00021CF9" w:rsidRDefault="00697230" w:rsidP="00B77E27">
      <w:pPr>
        <w:spacing w:after="0" w:line="240" w:lineRule="auto"/>
        <w:jc w:val="both"/>
        <w:rPr>
          <w:rFonts w:ascii="Book Antiqua" w:hAnsi="Book Antiqua" w:cs="Arial"/>
        </w:rPr>
      </w:pPr>
      <w:r w:rsidRPr="00021CF9">
        <w:rPr>
          <w:rFonts w:ascii="Book Antiqua" w:hAnsi="Book Antiqua" w:cs="Arial"/>
        </w:rPr>
        <w:t>Zakon o prostornom uređenju</w:t>
      </w:r>
      <w:r w:rsidR="00E223CB" w:rsidRPr="00021CF9">
        <w:rPr>
          <w:rFonts w:ascii="Book Antiqua" w:hAnsi="Book Antiqua" w:cs="Arial"/>
        </w:rPr>
        <w:t xml:space="preserve">, </w:t>
      </w:r>
      <w:r w:rsidRPr="00021CF9">
        <w:rPr>
          <w:rFonts w:ascii="Book Antiqua" w:hAnsi="Book Antiqua" w:cs="Arial"/>
        </w:rPr>
        <w:t>P</w:t>
      </w:r>
      <w:r w:rsidRPr="00021CF9">
        <w:rPr>
          <w:rFonts w:ascii="Book Antiqua" w:hAnsi="Book Antiqua" w:cs="Arial"/>
          <w:bCs/>
        </w:rPr>
        <w:t>ravilnik o osiguranju pristupačnosti građevina osobama s invaliditetom i smanjenom pokretljivosti</w:t>
      </w:r>
      <w:r w:rsidRPr="00021CF9">
        <w:rPr>
          <w:rFonts w:ascii="Book Antiqua" w:hAnsi="Book Antiqua" w:cs="Arial"/>
        </w:rPr>
        <w:t>.</w:t>
      </w:r>
    </w:p>
    <w:p w:rsidR="00697230" w:rsidRPr="00021CF9" w:rsidRDefault="0069723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697230" w:rsidRPr="00021CF9" w:rsidRDefault="0069723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697230" w:rsidRPr="00021CF9" w:rsidRDefault="00697230"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ciljevi: </w:t>
      </w:r>
      <w:r w:rsidR="00DC18B5" w:rsidRPr="00021CF9">
        <w:rPr>
          <w:rFonts w:ascii="Book Antiqua" w:eastAsia="Times New Roman" w:hAnsi="Book Antiqua" w:cs="Arial"/>
          <w:bCs/>
          <w:lang w:eastAsia="hr-HR"/>
        </w:rPr>
        <w:t>Određivanje smjernica budućeg razvoja centralnog dijela naselja Dugo Selo usmjerenog prvenstveno na pješaka i ostvarivanje prostora za okupljanje građana i gostiju grada</w:t>
      </w:r>
      <w:r w:rsidRPr="00021CF9">
        <w:rPr>
          <w:rFonts w:ascii="Book Antiqua" w:eastAsia="Times New Roman" w:hAnsi="Book Antiqua" w:cs="Arial"/>
          <w:bCs/>
          <w:lang w:eastAsia="hr-HR"/>
        </w:rPr>
        <w:t>.</w:t>
      </w:r>
    </w:p>
    <w:p w:rsidR="00697230" w:rsidRPr="00021CF9" w:rsidRDefault="0069723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697230" w:rsidRPr="00021CF9" w:rsidRDefault="0069723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za projekte planiraju se temeljem tržišnih vrijednosti, te procjene vrijednosti temeljem izrade sličnih projekata. </w:t>
      </w:r>
    </w:p>
    <w:p w:rsidR="00697230" w:rsidRPr="00021CF9" w:rsidRDefault="0069723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1987"/>
        <w:gridCol w:w="2238"/>
        <w:gridCol w:w="1243"/>
        <w:gridCol w:w="1243"/>
        <w:gridCol w:w="1243"/>
        <w:gridCol w:w="1243"/>
      </w:tblGrid>
      <w:tr w:rsidR="00E223CB" w:rsidRPr="00021CF9" w:rsidTr="00E223CB">
        <w:trPr>
          <w:trHeight w:val="1098"/>
        </w:trPr>
        <w:tc>
          <w:tcPr>
            <w:tcW w:w="2363" w:type="dxa"/>
            <w:tcBorders>
              <w:top w:val="single" w:sz="4" w:space="0" w:color="auto"/>
              <w:left w:val="single" w:sz="4" w:space="0" w:color="auto"/>
              <w:bottom w:val="single" w:sz="4" w:space="0" w:color="auto"/>
              <w:right w:val="single" w:sz="4" w:space="0" w:color="auto"/>
            </w:tcBorders>
            <w:vAlign w:val="center"/>
          </w:tcPr>
          <w:p w:rsidR="00E223CB" w:rsidRPr="00021CF9" w:rsidRDefault="00E223CB"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E223CB" w:rsidRPr="00021CF9" w:rsidTr="00E223CB">
        <w:trPr>
          <w:trHeight w:val="845"/>
        </w:trPr>
        <w:tc>
          <w:tcPr>
            <w:tcW w:w="2363" w:type="dxa"/>
            <w:tcBorders>
              <w:top w:val="single" w:sz="4" w:space="0" w:color="auto"/>
              <w:left w:val="single" w:sz="4" w:space="0" w:color="auto"/>
              <w:bottom w:val="single" w:sz="4" w:space="0" w:color="auto"/>
              <w:right w:val="single" w:sz="4" w:space="0" w:color="auto"/>
            </w:tcBorders>
            <w:vAlign w:val="center"/>
          </w:tcPr>
          <w:p w:rsidR="00E223CB" w:rsidRPr="00021CF9" w:rsidRDefault="00E223CB"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studije</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 xml:space="preserve">PR 10.T2.1  </w:t>
            </w:r>
            <w:r w:rsidRPr="00021CF9">
              <w:rPr>
                <w:rFonts w:ascii="Book Antiqua" w:hAnsi="Book Antiqua"/>
              </w:rPr>
              <w:br/>
              <w:t xml:space="preserve">Broje izrađenih </w:t>
            </w:r>
            <w:r w:rsidR="00750782" w:rsidRPr="00021CF9">
              <w:rPr>
                <w:rFonts w:ascii="Book Antiqua" w:hAnsi="Book Antiqua"/>
              </w:rPr>
              <w:t>dokumentacija</w:t>
            </w:r>
            <w:r w:rsidRPr="00021CF9">
              <w:rPr>
                <w:rFonts w:ascii="Book Antiqua" w:hAnsi="Book Antiqua"/>
              </w:rPr>
              <w:t xml:space="preserve">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223CB" w:rsidRPr="00021CF9" w:rsidRDefault="00E223CB" w:rsidP="00B77E27">
            <w:pPr>
              <w:spacing w:after="0" w:line="240" w:lineRule="auto"/>
              <w:jc w:val="center"/>
              <w:rPr>
                <w:rFonts w:ascii="Book Antiqua" w:hAnsi="Book Antiqua"/>
              </w:rPr>
            </w:pPr>
            <w:r w:rsidRPr="00021CF9">
              <w:rPr>
                <w:rFonts w:ascii="Book Antiqua" w:hAnsi="Book Antiqua"/>
              </w:rPr>
              <w:t>0</w:t>
            </w:r>
          </w:p>
        </w:tc>
      </w:tr>
    </w:tbl>
    <w:p w:rsidR="00365E0B" w:rsidRPr="00021CF9" w:rsidRDefault="00365E0B" w:rsidP="00B77E27">
      <w:pPr>
        <w:spacing w:after="0" w:line="240" w:lineRule="auto"/>
        <w:ind w:left="2124" w:hanging="2124"/>
        <w:jc w:val="both"/>
        <w:rPr>
          <w:rFonts w:ascii="Book Antiqua" w:eastAsia="Times New Roman" w:hAnsi="Book Antiqua" w:cs="Arial"/>
          <w:b/>
          <w:bCs/>
          <w:lang w:eastAsia="hr-HR"/>
        </w:rPr>
      </w:pPr>
    </w:p>
    <w:p w:rsidR="008C3D7D" w:rsidRPr="00021CF9" w:rsidRDefault="008C3D7D"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300"/>
        </w:trPr>
        <w:tc>
          <w:tcPr>
            <w:tcW w:w="170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1001</w:t>
            </w:r>
          </w:p>
        </w:tc>
        <w:tc>
          <w:tcPr>
            <w:tcW w:w="6660" w:type="dxa"/>
            <w:tcBorders>
              <w:top w:val="nil"/>
              <w:left w:val="nil"/>
              <w:bottom w:val="nil"/>
              <w:right w:val="nil"/>
            </w:tcBorders>
            <w:shd w:val="clear" w:color="C1C1FF" w:fill="C1C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GOSPODARENJE OTPADOM</w:t>
            </w:r>
          </w:p>
        </w:tc>
      </w:tr>
    </w:tbl>
    <w:p w:rsidR="00BF5BA0" w:rsidRPr="00021CF9" w:rsidRDefault="00BF5BA0"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A4993" w:rsidRPr="00021CF9" w:rsidTr="004A4993">
        <w:trPr>
          <w:trHeight w:val="480"/>
        </w:trPr>
        <w:tc>
          <w:tcPr>
            <w:tcW w:w="170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4A4993" w:rsidRPr="00021CF9" w:rsidRDefault="004A499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Nabava opreme</w:t>
            </w:r>
          </w:p>
        </w:tc>
      </w:tr>
    </w:tbl>
    <w:p w:rsidR="004A4993" w:rsidRPr="00021CF9" w:rsidRDefault="004A4993" w:rsidP="00B77E27">
      <w:pPr>
        <w:spacing w:after="0" w:line="240" w:lineRule="auto"/>
        <w:ind w:left="2124" w:hanging="2124"/>
        <w:jc w:val="both"/>
        <w:rPr>
          <w:rFonts w:ascii="Book Antiqua" w:eastAsia="Times New Roman" w:hAnsi="Book Antiqua" w:cs="Arial"/>
          <w:b/>
          <w:bCs/>
          <w:lang w:eastAsia="hr-HR"/>
        </w:rPr>
      </w:pPr>
    </w:p>
    <w:p w:rsidR="008C3D7D" w:rsidRPr="00021CF9" w:rsidRDefault="008C3D7D"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8C3D7D" w:rsidRPr="00021CF9" w:rsidRDefault="008C3D7D" w:rsidP="00B77E27">
      <w:pPr>
        <w:spacing w:after="0" w:line="240" w:lineRule="auto"/>
        <w:jc w:val="both"/>
        <w:rPr>
          <w:rFonts w:ascii="Book Antiqua" w:hAnsi="Book Antiqua" w:cs="Arial"/>
        </w:rPr>
      </w:pPr>
      <w:r w:rsidRPr="00021CF9">
        <w:rPr>
          <w:rFonts w:ascii="Book Antiqua" w:hAnsi="Book Antiqua" w:cs="Arial"/>
        </w:rPr>
        <w:t>Naba</w:t>
      </w:r>
      <w:r w:rsidR="00B34B05" w:rsidRPr="00021CF9">
        <w:rPr>
          <w:rFonts w:ascii="Book Antiqua" w:hAnsi="Book Antiqua" w:cs="Arial"/>
        </w:rPr>
        <w:t>va vozila za sakupljanje otpada: kamion – smećar i manje vozilo za prikupljanje otpada na Martin bregu gdje isti nije moguće prikupljati sa standardnim kamionom.</w:t>
      </w:r>
      <w:r w:rsidRPr="00021CF9">
        <w:rPr>
          <w:rFonts w:ascii="Book Antiqua" w:hAnsi="Book Antiqua" w:cs="Arial"/>
        </w:rPr>
        <w:t xml:space="preserve"> </w:t>
      </w:r>
      <w:r w:rsidR="00B34B05" w:rsidRPr="00021CF9">
        <w:rPr>
          <w:rFonts w:ascii="Book Antiqua" w:hAnsi="Book Antiqua" w:cs="Arial"/>
        </w:rPr>
        <w:t>N</w:t>
      </w:r>
      <w:r w:rsidRPr="00021CF9">
        <w:rPr>
          <w:rFonts w:ascii="Book Antiqua" w:hAnsi="Book Antiqua" w:cs="Arial"/>
        </w:rPr>
        <w:t>abava kompostera za obiteljske kuće</w:t>
      </w:r>
      <w:r w:rsidR="00B34B05" w:rsidRPr="00021CF9">
        <w:rPr>
          <w:rFonts w:ascii="Book Antiqua" w:hAnsi="Book Antiqua" w:cs="Arial"/>
        </w:rPr>
        <w:t xml:space="preserve">. Nabava spremnika za </w:t>
      </w:r>
      <w:r w:rsidR="00CD020C" w:rsidRPr="00021CF9">
        <w:rPr>
          <w:rFonts w:ascii="Book Antiqua" w:hAnsi="Book Antiqua" w:cs="Arial"/>
        </w:rPr>
        <w:t>razdvojeno</w:t>
      </w:r>
      <w:r w:rsidR="00B34B05" w:rsidRPr="00021CF9">
        <w:rPr>
          <w:rFonts w:ascii="Book Antiqua" w:hAnsi="Book Antiqua" w:cs="Arial"/>
        </w:rPr>
        <w:t xml:space="preserve"> prikupljanje otpada: papir, plastika i biootpad. Nabava mobilnog reciklažnog dvorišta</w:t>
      </w:r>
      <w:r w:rsidR="00CD020C" w:rsidRPr="00021CF9">
        <w:rPr>
          <w:rFonts w:ascii="Book Antiqua" w:hAnsi="Book Antiqua" w:cs="Arial"/>
        </w:rPr>
        <w:t>.</w:t>
      </w:r>
    </w:p>
    <w:p w:rsidR="008C3D7D" w:rsidRPr="00021CF9" w:rsidRDefault="008C3D7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8C3D7D" w:rsidRPr="00021CF9" w:rsidRDefault="008C3D7D" w:rsidP="00B77E27">
      <w:pPr>
        <w:spacing w:after="0" w:line="240" w:lineRule="auto"/>
        <w:jc w:val="both"/>
        <w:rPr>
          <w:rFonts w:ascii="Book Antiqua" w:hAnsi="Book Antiqua" w:cs="Arial"/>
        </w:rPr>
      </w:pPr>
      <w:r w:rsidRPr="00021CF9">
        <w:rPr>
          <w:rFonts w:ascii="Book Antiqua" w:hAnsi="Book Antiqua" w:cs="Arial"/>
        </w:rPr>
        <w:t xml:space="preserve">Zakon o održivom gospodarenju otpadom, </w:t>
      </w:r>
      <w:r w:rsidR="00B34B05" w:rsidRPr="00021CF9">
        <w:rPr>
          <w:rFonts w:ascii="Book Antiqua" w:hAnsi="Book Antiqua" w:cs="Arial"/>
        </w:rPr>
        <w:t xml:space="preserve">Uredba o gospodarenju komunalnim otpadom </w:t>
      </w:r>
      <w:r w:rsidRPr="00021CF9">
        <w:rPr>
          <w:rFonts w:ascii="Book Antiqua" w:hAnsi="Book Antiqua" w:cs="Arial"/>
        </w:rPr>
        <w:t>Zakon o javnoj nabavi</w:t>
      </w:r>
    </w:p>
    <w:p w:rsidR="008C3D7D" w:rsidRPr="00021CF9" w:rsidRDefault="008C3D7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8C3D7D" w:rsidRPr="00021CF9" w:rsidRDefault="008C3D7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Podizanje razine kvalitete života (Strategija razvoja Grada Dugog Sela).</w:t>
      </w:r>
    </w:p>
    <w:p w:rsidR="008C3D7D" w:rsidRPr="00021CF9" w:rsidRDefault="008C3D7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Održavanje zdravog i čistog okoliša.</w:t>
      </w:r>
    </w:p>
    <w:p w:rsidR="008C3D7D" w:rsidRPr="00021CF9" w:rsidRDefault="008C3D7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8C3D7D" w:rsidRPr="00021CF9" w:rsidRDefault="008C3D7D"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iskustva na sličnim ili istim radovima u prethodnim godinama.</w:t>
      </w:r>
      <w:r w:rsidR="00B34B05" w:rsidRPr="00021CF9">
        <w:rPr>
          <w:rFonts w:ascii="Book Antiqua" w:eastAsia="Times New Roman" w:hAnsi="Book Antiqua" w:cs="Arial"/>
          <w:bCs/>
          <w:lang w:eastAsia="hr-HR"/>
        </w:rPr>
        <w:t xml:space="preserve"> Nabava potrebne opreme financirat će se sredstvima iz fondova EU, Fonda za zaštitu okoliša i energetsku učinkovitost i gradskog proračuna.</w:t>
      </w:r>
    </w:p>
    <w:p w:rsidR="00A85A86" w:rsidRDefault="00A85A86" w:rsidP="00B77E27">
      <w:pPr>
        <w:spacing w:after="0" w:line="240" w:lineRule="auto"/>
        <w:jc w:val="both"/>
        <w:rPr>
          <w:rFonts w:ascii="Book Antiqua" w:eastAsia="Times New Roman" w:hAnsi="Book Antiqua" w:cs="Arial"/>
          <w:b/>
          <w:bCs/>
          <w:lang w:eastAsia="hr-HR"/>
        </w:rPr>
      </w:pPr>
    </w:p>
    <w:p w:rsidR="008C3D7D" w:rsidRPr="00021CF9" w:rsidRDefault="008C3D7D"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93"/>
        <w:gridCol w:w="2132"/>
        <w:gridCol w:w="1243"/>
        <w:gridCol w:w="1243"/>
        <w:gridCol w:w="1243"/>
        <w:gridCol w:w="1243"/>
      </w:tblGrid>
      <w:tr w:rsidR="00CD020C" w:rsidRPr="00021CF9" w:rsidTr="00B34B05">
        <w:trPr>
          <w:trHeight w:val="570"/>
        </w:trPr>
        <w:tc>
          <w:tcPr>
            <w:tcW w:w="2350" w:type="dxa"/>
            <w:tcBorders>
              <w:top w:val="single" w:sz="4" w:space="0" w:color="auto"/>
              <w:left w:val="single" w:sz="4" w:space="0" w:color="auto"/>
              <w:bottom w:val="single" w:sz="4" w:space="0" w:color="auto"/>
              <w:right w:val="single" w:sz="4" w:space="0" w:color="auto"/>
            </w:tcBorders>
            <w:vAlign w:val="center"/>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B34B05" w:rsidRPr="00021CF9" w:rsidTr="00850461">
        <w:trPr>
          <w:trHeight w:val="736"/>
        </w:trPr>
        <w:tc>
          <w:tcPr>
            <w:tcW w:w="2350" w:type="dxa"/>
            <w:tcBorders>
              <w:top w:val="single" w:sz="4" w:space="0" w:color="auto"/>
              <w:left w:val="single" w:sz="4" w:space="0" w:color="auto"/>
              <w:bottom w:val="single" w:sz="4" w:space="0" w:color="auto"/>
              <w:right w:val="single" w:sz="4" w:space="0" w:color="auto"/>
            </w:tcBorders>
            <w:vAlign w:val="center"/>
          </w:tcPr>
          <w:p w:rsidR="00B34B05" w:rsidRPr="00021CF9" w:rsidRDefault="00B34B0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Nabava manjeg kamiona</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 xml:space="preserve">PR 01.A2.1  </w:t>
            </w:r>
            <w:r w:rsidRPr="00021CF9">
              <w:rPr>
                <w:rFonts w:ascii="Book Antiqua" w:hAnsi="Book Antiqua"/>
              </w:rPr>
              <w:br/>
              <w:t>Nabava kamiona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r>
      <w:tr w:rsidR="00B34B05" w:rsidRPr="00021CF9" w:rsidTr="00B34B05">
        <w:trPr>
          <w:trHeight w:val="747"/>
        </w:trPr>
        <w:tc>
          <w:tcPr>
            <w:tcW w:w="2350" w:type="dxa"/>
            <w:tcBorders>
              <w:top w:val="single" w:sz="4" w:space="0" w:color="auto"/>
              <w:left w:val="single" w:sz="4" w:space="0" w:color="auto"/>
              <w:bottom w:val="single" w:sz="4" w:space="0" w:color="auto"/>
              <w:right w:val="single" w:sz="4" w:space="0" w:color="auto"/>
            </w:tcBorders>
            <w:vAlign w:val="center"/>
          </w:tcPr>
          <w:p w:rsidR="00B34B05" w:rsidRPr="00021CF9" w:rsidRDefault="00B34B0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Nabava opreme za kompostiranje</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 xml:space="preserve">PR 01.A2.2 </w:t>
            </w:r>
            <w:r w:rsidRPr="00021CF9">
              <w:rPr>
                <w:rFonts w:ascii="Book Antiqua" w:hAnsi="Book Antiqua"/>
              </w:rPr>
              <w:br/>
              <w:t>Broj nabavljenih kompostera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r>
      <w:tr w:rsidR="00B34B05" w:rsidRPr="00021CF9" w:rsidTr="00B34B05">
        <w:trPr>
          <w:trHeight w:val="747"/>
        </w:trPr>
        <w:tc>
          <w:tcPr>
            <w:tcW w:w="2350" w:type="dxa"/>
            <w:tcBorders>
              <w:top w:val="single" w:sz="4" w:space="0" w:color="auto"/>
              <w:left w:val="single" w:sz="4" w:space="0" w:color="auto"/>
              <w:bottom w:val="single" w:sz="4" w:space="0" w:color="auto"/>
              <w:right w:val="single" w:sz="4" w:space="0" w:color="auto"/>
            </w:tcBorders>
            <w:vAlign w:val="center"/>
          </w:tcPr>
          <w:p w:rsidR="00B34B05" w:rsidRPr="00021CF9" w:rsidRDefault="00B34B0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Nabave spremnika za papir</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 xml:space="preserve">PR 01.A2.3 </w:t>
            </w:r>
            <w:r w:rsidRPr="00021CF9">
              <w:rPr>
                <w:rFonts w:ascii="Book Antiqua" w:hAnsi="Book Antiqua"/>
              </w:rPr>
              <w:br/>
              <w:t>Broj nabavljenih spremnika za papir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r>
      <w:tr w:rsidR="00B34B05" w:rsidRPr="00021CF9" w:rsidTr="00B34B05">
        <w:trPr>
          <w:trHeight w:val="747"/>
        </w:trPr>
        <w:tc>
          <w:tcPr>
            <w:tcW w:w="2350" w:type="dxa"/>
            <w:tcBorders>
              <w:top w:val="single" w:sz="4" w:space="0" w:color="auto"/>
              <w:left w:val="single" w:sz="4" w:space="0" w:color="auto"/>
              <w:bottom w:val="single" w:sz="4" w:space="0" w:color="auto"/>
              <w:right w:val="single" w:sz="4" w:space="0" w:color="auto"/>
            </w:tcBorders>
            <w:vAlign w:val="center"/>
          </w:tcPr>
          <w:p w:rsidR="00B34B05" w:rsidRPr="00021CF9" w:rsidRDefault="00B34B05"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Nabava spremnika za</w:t>
            </w:r>
            <w:r w:rsidR="00CD020C" w:rsidRPr="00021CF9">
              <w:rPr>
                <w:rFonts w:ascii="Book Antiqua" w:eastAsia="Times New Roman" w:hAnsi="Book Antiqua" w:cs="Times New Roman"/>
                <w:lang w:eastAsia="hr-HR"/>
              </w:rPr>
              <w:t xml:space="preserve"> plasniku</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 xml:space="preserve">PR 01.A2.4 </w:t>
            </w:r>
            <w:r w:rsidRPr="00021CF9">
              <w:rPr>
                <w:rFonts w:ascii="Book Antiqua" w:hAnsi="Book Antiqua"/>
              </w:rPr>
              <w:br/>
              <w:t>Broj nabavljenih spremnika za plastiku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r>
      <w:tr w:rsidR="00B34B05" w:rsidRPr="00021CF9" w:rsidTr="00B34B05">
        <w:trPr>
          <w:trHeight w:val="747"/>
        </w:trPr>
        <w:tc>
          <w:tcPr>
            <w:tcW w:w="2350" w:type="dxa"/>
            <w:tcBorders>
              <w:top w:val="single" w:sz="4" w:space="0" w:color="auto"/>
              <w:left w:val="single" w:sz="4" w:space="0" w:color="auto"/>
              <w:bottom w:val="single" w:sz="4" w:space="0" w:color="auto"/>
              <w:right w:val="single" w:sz="4" w:space="0" w:color="auto"/>
            </w:tcBorders>
            <w:vAlign w:val="center"/>
          </w:tcPr>
          <w:p w:rsidR="00B34B05" w:rsidRPr="00021CF9" w:rsidRDefault="00CD020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Nabava spremnika za biootpad</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 xml:space="preserve">PR 01.A2.5 </w:t>
            </w:r>
            <w:r w:rsidRPr="00021CF9">
              <w:rPr>
                <w:rFonts w:ascii="Book Antiqua" w:hAnsi="Book Antiqua"/>
              </w:rPr>
              <w:br/>
              <w:t>Broj nabavljenih spremnika za biootpad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500</w:t>
            </w:r>
          </w:p>
        </w:tc>
      </w:tr>
      <w:tr w:rsidR="00B34B05" w:rsidRPr="00021CF9" w:rsidTr="00B34B05">
        <w:trPr>
          <w:trHeight w:val="747"/>
        </w:trPr>
        <w:tc>
          <w:tcPr>
            <w:tcW w:w="2350" w:type="dxa"/>
            <w:tcBorders>
              <w:top w:val="single" w:sz="4" w:space="0" w:color="auto"/>
              <w:left w:val="single" w:sz="4" w:space="0" w:color="auto"/>
              <w:bottom w:val="single" w:sz="4" w:space="0" w:color="auto"/>
              <w:right w:val="single" w:sz="4" w:space="0" w:color="auto"/>
            </w:tcBorders>
            <w:vAlign w:val="center"/>
          </w:tcPr>
          <w:p w:rsidR="00B34B05" w:rsidRPr="00021CF9" w:rsidRDefault="00CD020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Nabava mobilnog reciklažnog dvorišta</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PR 01.A2.6</w:t>
            </w:r>
            <w:r w:rsidRPr="00021CF9">
              <w:rPr>
                <w:rFonts w:ascii="Book Antiqua" w:hAnsi="Book Antiqua"/>
              </w:rPr>
              <w:br/>
              <w:t>Broj nabavljenih mobilnog reciklažnog dvorišta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r>
      <w:tr w:rsidR="00B34B05" w:rsidRPr="00021CF9" w:rsidTr="00B34B05">
        <w:trPr>
          <w:trHeight w:val="747"/>
        </w:trPr>
        <w:tc>
          <w:tcPr>
            <w:tcW w:w="2350" w:type="dxa"/>
            <w:tcBorders>
              <w:top w:val="single" w:sz="4" w:space="0" w:color="auto"/>
              <w:left w:val="single" w:sz="4" w:space="0" w:color="auto"/>
              <w:bottom w:val="single" w:sz="4" w:space="0" w:color="auto"/>
              <w:right w:val="single" w:sz="4" w:space="0" w:color="auto"/>
            </w:tcBorders>
            <w:vAlign w:val="center"/>
          </w:tcPr>
          <w:p w:rsidR="00B34B05" w:rsidRPr="00021CF9" w:rsidRDefault="00CD020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Nabava manjeg kamiona za prikupljanje otpada na Martin bregu</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PR 01.A2.7</w:t>
            </w:r>
            <w:r w:rsidRPr="00021CF9">
              <w:rPr>
                <w:rFonts w:ascii="Book Antiqua" w:hAnsi="Book Antiqua"/>
              </w:rPr>
              <w:br/>
              <w:t>Broj nabavljenih manjih kamiona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34B05" w:rsidRPr="00021CF9" w:rsidRDefault="00B34B05" w:rsidP="00B77E27">
            <w:pPr>
              <w:spacing w:after="0" w:line="240" w:lineRule="auto"/>
              <w:jc w:val="center"/>
              <w:rPr>
                <w:rFonts w:ascii="Book Antiqua" w:hAnsi="Book Antiqua"/>
              </w:rPr>
            </w:pPr>
            <w:r w:rsidRPr="00021CF9">
              <w:rPr>
                <w:rFonts w:ascii="Book Antiqua" w:hAnsi="Book Antiqua"/>
              </w:rPr>
              <w:t>0</w:t>
            </w:r>
          </w:p>
        </w:tc>
      </w:tr>
    </w:tbl>
    <w:p w:rsidR="008C3D7D" w:rsidRPr="00021CF9" w:rsidRDefault="008C3D7D"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480"/>
        </w:trPr>
        <w:tc>
          <w:tcPr>
            <w:tcW w:w="170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A100003</w:t>
            </w:r>
          </w:p>
        </w:tc>
        <w:tc>
          <w:tcPr>
            <w:tcW w:w="666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Zbrinjavanje azbesta</w:t>
            </w:r>
          </w:p>
        </w:tc>
      </w:tr>
    </w:tbl>
    <w:p w:rsidR="004C100C" w:rsidRPr="00021CF9" w:rsidRDefault="004C100C" w:rsidP="00B77E27">
      <w:pPr>
        <w:spacing w:after="0" w:line="240" w:lineRule="auto"/>
        <w:ind w:left="2124" w:hanging="2124"/>
        <w:jc w:val="both"/>
        <w:rPr>
          <w:rFonts w:ascii="Book Antiqua" w:eastAsia="Times New Roman" w:hAnsi="Book Antiqua" w:cs="Arial"/>
          <w:b/>
          <w:bCs/>
          <w:lang w:eastAsia="hr-HR"/>
        </w:rPr>
      </w:pPr>
    </w:p>
    <w:p w:rsidR="00CD020C" w:rsidRPr="00021CF9" w:rsidRDefault="00CD020C"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CD020C" w:rsidRPr="00021CF9" w:rsidRDefault="00CD020C" w:rsidP="00B77E27">
      <w:pPr>
        <w:spacing w:after="0" w:line="240" w:lineRule="auto"/>
        <w:jc w:val="both"/>
        <w:rPr>
          <w:rFonts w:ascii="Book Antiqua" w:hAnsi="Book Antiqua" w:cs="Arial"/>
        </w:rPr>
      </w:pPr>
      <w:r w:rsidRPr="00021CF9">
        <w:rPr>
          <w:rFonts w:ascii="Book Antiqua" w:hAnsi="Book Antiqua" w:cs="Arial"/>
        </w:rPr>
        <w:t>Građani Grada Dugog Sela mogu na reciklažnom dvorištu u Andrilovcu predati građevinske proizvode koji u sebi sadrže azbest. Predmetni proizvodi mogu se privremeno skladištiti na reciklažnom dvorištu ali je isti potrebno zbrinuti sukladno važećoj zakonskoj regulativi, a za isto se plaća naknada.</w:t>
      </w:r>
    </w:p>
    <w:p w:rsidR="00CD020C" w:rsidRPr="00021CF9" w:rsidRDefault="00CD02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CD020C" w:rsidRPr="00021CF9" w:rsidRDefault="00CD020C" w:rsidP="00B77E27">
      <w:pPr>
        <w:spacing w:after="0" w:line="240" w:lineRule="auto"/>
        <w:jc w:val="both"/>
        <w:rPr>
          <w:rFonts w:ascii="Book Antiqua" w:hAnsi="Book Antiqua" w:cs="Arial"/>
        </w:rPr>
      </w:pPr>
      <w:r w:rsidRPr="00021CF9">
        <w:rPr>
          <w:rFonts w:ascii="Book Antiqua" w:hAnsi="Book Antiqua" w:cs="Arial"/>
        </w:rPr>
        <w:t xml:space="preserve">Zakon o održivom gospodarenju otpadom, Uredba o gospodarenju komunalnim otpadom </w:t>
      </w:r>
    </w:p>
    <w:p w:rsidR="00CD020C" w:rsidRPr="00021CF9" w:rsidRDefault="00CD02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CD020C" w:rsidRPr="00021CF9" w:rsidRDefault="00CD020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(Strategija razvoja Grada Dugog Sela).</w:t>
      </w:r>
    </w:p>
    <w:p w:rsidR="00CD020C" w:rsidRPr="00021CF9" w:rsidRDefault="00CD020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Održavanje zdravog i čistog okoliša.</w:t>
      </w:r>
    </w:p>
    <w:p w:rsidR="00CD020C" w:rsidRPr="00021CF9" w:rsidRDefault="00CD02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CD020C" w:rsidRDefault="00CD020C"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tržišnih cijena za zbrinjavanje azbesta.</w:t>
      </w:r>
    </w:p>
    <w:p w:rsidR="00A85A86" w:rsidRPr="00021CF9" w:rsidRDefault="00A85A86" w:rsidP="00B77E27">
      <w:pPr>
        <w:spacing w:after="0" w:line="240" w:lineRule="auto"/>
        <w:jc w:val="both"/>
        <w:rPr>
          <w:rFonts w:ascii="Book Antiqua" w:eastAsia="Times New Roman" w:hAnsi="Book Antiqua" w:cs="Arial"/>
          <w:bCs/>
          <w:lang w:eastAsia="hr-HR"/>
        </w:rPr>
      </w:pPr>
    </w:p>
    <w:p w:rsidR="00CD020C" w:rsidRPr="00021CF9" w:rsidRDefault="00CD02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39"/>
        <w:gridCol w:w="2186"/>
        <w:gridCol w:w="1243"/>
        <w:gridCol w:w="1243"/>
        <w:gridCol w:w="1243"/>
        <w:gridCol w:w="1243"/>
      </w:tblGrid>
      <w:tr w:rsidR="00CD020C" w:rsidRPr="00021CF9" w:rsidTr="00CD020C">
        <w:trPr>
          <w:trHeight w:val="570"/>
        </w:trPr>
        <w:tc>
          <w:tcPr>
            <w:tcW w:w="2350" w:type="dxa"/>
            <w:tcBorders>
              <w:top w:val="single" w:sz="4" w:space="0" w:color="auto"/>
              <w:left w:val="single" w:sz="4" w:space="0" w:color="auto"/>
              <w:bottom w:val="single" w:sz="4" w:space="0" w:color="auto"/>
              <w:right w:val="single" w:sz="4" w:space="0" w:color="auto"/>
            </w:tcBorders>
            <w:vAlign w:val="center"/>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CD020C" w:rsidRPr="00021CF9" w:rsidTr="00CD020C">
        <w:trPr>
          <w:trHeight w:val="736"/>
        </w:trPr>
        <w:tc>
          <w:tcPr>
            <w:tcW w:w="2350" w:type="dxa"/>
            <w:tcBorders>
              <w:top w:val="single" w:sz="4" w:space="0" w:color="auto"/>
              <w:left w:val="single" w:sz="4" w:space="0" w:color="auto"/>
              <w:bottom w:val="single" w:sz="4" w:space="0" w:color="auto"/>
              <w:right w:val="single" w:sz="4" w:space="0" w:color="auto"/>
            </w:tcBorders>
            <w:vAlign w:val="center"/>
          </w:tcPr>
          <w:p w:rsidR="00CD020C" w:rsidRPr="00021CF9" w:rsidRDefault="00CD020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Nabava manjeg kamiona</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center"/>
              <w:rPr>
                <w:rFonts w:ascii="Book Antiqua" w:hAnsi="Book Antiqua"/>
              </w:rPr>
            </w:pPr>
            <w:r w:rsidRPr="00021CF9">
              <w:rPr>
                <w:rFonts w:ascii="Book Antiqua" w:hAnsi="Book Antiqua"/>
              </w:rPr>
              <w:t xml:space="preserve">PR 01.A3.1  </w:t>
            </w:r>
            <w:r w:rsidRPr="00021CF9">
              <w:rPr>
                <w:rFonts w:ascii="Book Antiqua" w:hAnsi="Book Antiqua"/>
              </w:rPr>
              <w:br/>
              <w:t>Količina zbrinutog azbesta u kg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center"/>
              <w:rPr>
                <w:rFonts w:ascii="Book Antiqua" w:hAnsi="Book Antiqua"/>
              </w:rPr>
            </w:pPr>
            <w:r w:rsidRPr="00021CF9">
              <w:rPr>
                <w:rFonts w:ascii="Book Antiqua" w:hAnsi="Book Antiqua"/>
              </w:rPr>
              <w:t>15.000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center"/>
              <w:rPr>
                <w:rFonts w:ascii="Book Antiqua" w:hAnsi="Book Antiqua"/>
              </w:rPr>
            </w:pPr>
            <w:r w:rsidRPr="00021CF9">
              <w:rPr>
                <w:rFonts w:ascii="Book Antiqua" w:hAnsi="Book Antiqua"/>
              </w:rPr>
              <w:t>25.000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D020C" w:rsidRPr="00021CF9" w:rsidRDefault="00CD020C" w:rsidP="00B77E27">
            <w:pPr>
              <w:spacing w:after="0" w:line="240" w:lineRule="auto"/>
              <w:jc w:val="center"/>
              <w:rPr>
                <w:rFonts w:ascii="Book Antiqua" w:hAnsi="Book Antiqua"/>
              </w:rPr>
            </w:pPr>
            <w:r w:rsidRPr="00021CF9">
              <w:rPr>
                <w:rFonts w:ascii="Book Antiqua" w:hAnsi="Book Antiqua"/>
              </w:rPr>
              <w:t>25.000</w:t>
            </w:r>
          </w:p>
        </w:tc>
      </w:tr>
    </w:tbl>
    <w:p w:rsidR="00CD020C" w:rsidRPr="00021CF9" w:rsidRDefault="00CD020C" w:rsidP="00B77E27">
      <w:pPr>
        <w:spacing w:after="0" w:line="240" w:lineRule="auto"/>
        <w:ind w:left="2124" w:hanging="2124"/>
        <w:jc w:val="both"/>
        <w:rPr>
          <w:rFonts w:ascii="Book Antiqua" w:eastAsia="Times New Roman" w:hAnsi="Book Antiqua" w:cs="Arial"/>
          <w:b/>
          <w:bCs/>
          <w:lang w:eastAsia="hr-HR"/>
        </w:rPr>
      </w:pPr>
    </w:p>
    <w:p w:rsidR="00850461" w:rsidRPr="00021CF9" w:rsidRDefault="00850461"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480"/>
        </w:trPr>
        <w:tc>
          <w:tcPr>
            <w:tcW w:w="170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Reciklažno dvorište Andrilovec</w:t>
            </w:r>
          </w:p>
        </w:tc>
      </w:tr>
    </w:tbl>
    <w:p w:rsidR="004C100C" w:rsidRPr="00021CF9" w:rsidRDefault="004C100C" w:rsidP="00B77E27">
      <w:pPr>
        <w:spacing w:after="0" w:line="240" w:lineRule="auto"/>
        <w:ind w:left="2124" w:hanging="2124"/>
        <w:jc w:val="both"/>
        <w:rPr>
          <w:rFonts w:ascii="Book Antiqua" w:eastAsia="Times New Roman" w:hAnsi="Book Antiqua" w:cs="Arial"/>
          <w:b/>
          <w:bCs/>
          <w:lang w:eastAsia="hr-HR"/>
        </w:rPr>
      </w:pPr>
    </w:p>
    <w:p w:rsidR="00DC18B5" w:rsidRPr="00021CF9" w:rsidRDefault="00DC18B5"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DC18B5" w:rsidRDefault="00A42EF4" w:rsidP="00B77E27">
      <w:pPr>
        <w:spacing w:after="0" w:line="240" w:lineRule="auto"/>
        <w:jc w:val="both"/>
        <w:rPr>
          <w:rFonts w:ascii="Book Antiqua" w:hAnsi="Book Antiqua" w:cs="Arial"/>
        </w:rPr>
      </w:pPr>
      <w:r w:rsidRPr="00021CF9">
        <w:rPr>
          <w:rFonts w:ascii="Book Antiqua" w:hAnsi="Book Antiqua" w:cs="Arial"/>
        </w:rPr>
        <w:t>Uređenje</w:t>
      </w:r>
      <w:r w:rsidR="00BF5BA0" w:rsidRPr="00021CF9">
        <w:rPr>
          <w:rFonts w:ascii="Book Antiqua" w:hAnsi="Book Antiqua" w:cs="Arial"/>
        </w:rPr>
        <w:t xml:space="preserve"> reciklažnog dvorišta Andrilovec</w:t>
      </w:r>
      <w:r w:rsidR="00CC15B1" w:rsidRPr="00021CF9">
        <w:rPr>
          <w:rFonts w:ascii="Book Antiqua" w:hAnsi="Book Antiqua" w:cs="Arial"/>
        </w:rPr>
        <w:t xml:space="preserve">. U reciklažnom dvorištu razdvajaju se sljedeće vrste otpada: papir i karton, PE folija, tvrda plastika, otpadni akumulatori i baterije, električni i elektronički otpad, otpadne gume, otpadno motorno ulje, otpadni metal, ravno staklo i glomazni otpad. Obzirom da postojeće reciklažno dvorište ne udovoljava svim zahtjevima iz </w:t>
      </w:r>
      <w:r w:rsidR="00EB62B0" w:rsidRPr="00021CF9">
        <w:rPr>
          <w:rFonts w:ascii="Book Antiqua" w:hAnsi="Book Antiqua" w:cs="Arial"/>
        </w:rPr>
        <w:t>novodonesenih</w:t>
      </w:r>
      <w:r w:rsidR="00CC15B1" w:rsidRPr="00021CF9">
        <w:rPr>
          <w:rFonts w:ascii="Book Antiqua" w:hAnsi="Book Antiqua" w:cs="Arial"/>
        </w:rPr>
        <w:t xml:space="preserve"> zakonskih i podzakonskih propisa, isto je potrebno rekonstruirati i opremiti s dovoljnim brojem spremnika za razdvajanje odgovarajućih kategorija otpada. </w:t>
      </w:r>
    </w:p>
    <w:p w:rsidR="00A85A86" w:rsidRPr="00021CF9" w:rsidRDefault="00A85A86" w:rsidP="00B77E27">
      <w:pPr>
        <w:spacing w:after="0" w:line="240" w:lineRule="auto"/>
        <w:jc w:val="both"/>
        <w:rPr>
          <w:rFonts w:ascii="Book Antiqua" w:hAnsi="Book Antiqua" w:cs="Arial"/>
        </w:rPr>
      </w:pPr>
    </w:p>
    <w:p w:rsidR="00DC18B5" w:rsidRPr="00021CF9" w:rsidRDefault="00DC18B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850461" w:rsidRPr="00021CF9" w:rsidRDefault="00DC18B5" w:rsidP="00B77E27">
      <w:pPr>
        <w:spacing w:after="0" w:line="240" w:lineRule="auto"/>
        <w:jc w:val="both"/>
        <w:rPr>
          <w:rFonts w:ascii="Book Antiqua" w:hAnsi="Book Antiqua"/>
        </w:rPr>
      </w:pPr>
      <w:r w:rsidRPr="00021CF9">
        <w:rPr>
          <w:rFonts w:ascii="Book Antiqua" w:hAnsi="Book Antiqua" w:cs="Arial"/>
        </w:rPr>
        <w:t>Zakon o održivom gospod</w:t>
      </w:r>
      <w:r w:rsidR="00A42EF4" w:rsidRPr="00021CF9">
        <w:rPr>
          <w:rFonts w:ascii="Book Antiqua" w:hAnsi="Book Antiqua" w:cs="Arial"/>
        </w:rPr>
        <w:t>arenju otpadom</w:t>
      </w:r>
      <w:r w:rsidRPr="00021CF9">
        <w:rPr>
          <w:rFonts w:ascii="Book Antiqua" w:hAnsi="Book Antiqua" w:cs="Arial"/>
        </w:rPr>
        <w:t xml:space="preserve">, Pravilnik o ambalaži i ambalažnom otpadu, Pravilnik o ambalaži i otpadnoj ambalaži, Uredba o gospodarenju otpadnom ambalažom, Pravilnik o gospodarenju otpadnim baterijama i akumulatorima, Uredba o gospodarenju otpadnim baterijama i akumulatorima, Pravilnik o gospodarenju otpadom. </w:t>
      </w:r>
    </w:p>
    <w:p w:rsidR="00850461" w:rsidRPr="00021CF9" w:rsidRDefault="00850461" w:rsidP="00B77E27">
      <w:pPr>
        <w:spacing w:after="0" w:line="240" w:lineRule="auto"/>
        <w:jc w:val="both"/>
        <w:rPr>
          <w:rFonts w:ascii="Book Antiqua" w:eastAsia="Times New Roman" w:hAnsi="Book Antiqua" w:cs="Arial"/>
          <w:b/>
          <w:bCs/>
          <w:lang w:eastAsia="hr-HR"/>
        </w:rPr>
      </w:pPr>
    </w:p>
    <w:p w:rsidR="00DC18B5" w:rsidRPr="00021CF9" w:rsidRDefault="00DC18B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DC18B5" w:rsidRPr="00021CF9" w:rsidRDefault="00DC18B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Podizanje razine kvalitete života (Strategija razvoja Grada Dugog Sela).</w:t>
      </w:r>
    </w:p>
    <w:p w:rsidR="00DC18B5" w:rsidRDefault="00DC18B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Održavanje zdravog i čistog okoliša.</w:t>
      </w:r>
    </w:p>
    <w:p w:rsidR="00A85A86" w:rsidRPr="00021CF9" w:rsidRDefault="00A85A86" w:rsidP="00B77E27">
      <w:pPr>
        <w:spacing w:after="0" w:line="240" w:lineRule="auto"/>
        <w:jc w:val="both"/>
        <w:rPr>
          <w:rFonts w:ascii="Book Antiqua" w:eastAsia="Times New Roman" w:hAnsi="Book Antiqua" w:cs="Arial"/>
          <w:bCs/>
          <w:lang w:eastAsia="hr-HR"/>
        </w:rPr>
      </w:pPr>
    </w:p>
    <w:p w:rsidR="00DC18B5" w:rsidRPr="00021CF9" w:rsidRDefault="00DC18B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DC18B5" w:rsidRDefault="00DC18B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se osiguravaju temeljem </w:t>
      </w:r>
      <w:r w:rsidR="00A42EF4" w:rsidRPr="00021CF9">
        <w:rPr>
          <w:rFonts w:ascii="Book Antiqua" w:eastAsia="Times New Roman" w:hAnsi="Book Antiqua" w:cs="Arial"/>
          <w:bCs/>
          <w:lang w:eastAsia="hr-HR"/>
        </w:rPr>
        <w:t>projektantske procjene iz projekta za gradnju reciklažnog dvorišta i temeljem iskustva za prateće usluge prilikom radova na izgradnji i vođenju projekta. Za projekt su ostvarena poticajna sredstva u visini 85% prihvatljivih troškova iz sredstava EU fondova</w:t>
      </w:r>
      <w:r w:rsidRPr="00021CF9">
        <w:rPr>
          <w:rFonts w:ascii="Book Antiqua" w:eastAsia="Times New Roman" w:hAnsi="Book Antiqua" w:cs="Arial"/>
          <w:bCs/>
          <w:lang w:eastAsia="hr-HR"/>
        </w:rPr>
        <w:t>.</w:t>
      </w:r>
    </w:p>
    <w:p w:rsidR="00A85A86" w:rsidRPr="00021CF9" w:rsidRDefault="00A85A86" w:rsidP="00B77E27">
      <w:pPr>
        <w:spacing w:after="0" w:line="240" w:lineRule="auto"/>
        <w:jc w:val="both"/>
        <w:rPr>
          <w:rFonts w:ascii="Book Antiqua" w:eastAsia="Times New Roman" w:hAnsi="Book Antiqua" w:cs="Arial"/>
          <w:bCs/>
          <w:lang w:eastAsia="hr-HR"/>
        </w:rPr>
      </w:pPr>
    </w:p>
    <w:p w:rsidR="00DC18B5" w:rsidRPr="00021CF9" w:rsidRDefault="00DC18B5"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1700"/>
        <w:gridCol w:w="357"/>
        <w:gridCol w:w="2168"/>
        <w:gridCol w:w="1243"/>
        <w:gridCol w:w="1243"/>
        <w:gridCol w:w="1243"/>
        <w:gridCol w:w="406"/>
        <w:gridCol w:w="837"/>
      </w:tblGrid>
      <w:tr w:rsidR="00985DDC" w:rsidRPr="00021CF9" w:rsidTr="00A85A86">
        <w:trPr>
          <w:trHeight w:val="570"/>
        </w:trPr>
        <w:tc>
          <w:tcPr>
            <w:tcW w:w="2057" w:type="dxa"/>
            <w:gridSpan w:val="2"/>
            <w:tcBorders>
              <w:top w:val="single" w:sz="4" w:space="0" w:color="auto"/>
              <w:left w:val="single" w:sz="4" w:space="0" w:color="auto"/>
              <w:bottom w:val="single" w:sz="4" w:space="0" w:color="auto"/>
              <w:right w:val="single" w:sz="4" w:space="0" w:color="auto"/>
            </w:tcBorders>
            <w:vAlign w:val="center"/>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A42EF4" w:rsidRPr="00021CF9" w:rsidTr="00A85A86">
        <w:trPr>
          <w:trHeight w:val="570"/>
        </w:trPr>
        <w:tc>
          <w:tcPr>
            <w:tcW w:w="2057" w:type="dxa"/>
            <w:gridSpan w:val="2"/>
            <w:tcBorders>
              <w:top w:val="single" w:sz="4" w:space="0" w:color="auto"/>
              <w:left w:val="single" w:sz="4" w:space="0" w:color="auto"/>
              <w:bottom w:val="single" w:sz="4" w:space="0" w:color="auto"/>
              <w:right w:val="single" w:sz="4" w:space="0" w:color="auto"/>
            </w:tcBorders>
            <w:vAlign w:val="center"/>
          </w:tcPr>
          <w:p w:rsidR="00A42EF4" w:rsidRPr="00021CF9" w:rsidRDefault="00A42EF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Izgradnja reciklažnog dvorišta</w:t>
            </w:r>
          </w:p>
        </w:tc>
        <w:tc>
          <w:tcPr>
            <w:tcW w:w="2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2EF4" w:rsidRPr="00021CF9" w:rsidRDefault="00A42EF4" w:rsidP="00B77E27">
            <w:pPr>
              <w:spacing w:after="0" w:line="240" w:lineRule="auto"/>
              <w:jc w:val="center"/>
              <w:rPr>
                <w:rFonts w:ascii="Book Antiqua" w:hAnsi="Book Antiqua"/>
              </w:rPr>
            </w:pPr>
            <w:r w:rsidRPr="00021CF9">
              <w:rPr>
                <w:rFonts w:ascii="Book Antiqua" w:hAnsi="Book Antiqua"/>
              </w:rPr>
              <w:t xml:space="preserve">PR 01.K1.1  </w:t>
            </w:r>
            <w:r w:rsidRPr="00021CF9">
              <w:rPr>
                <w:rFonts w:ascii="Book Antiqua" w:hAnsi="Book Antiqua"/>
              </w:rPr>
              <w:br/>
              <w:t>Postotak izvedenih radova na izgradnji</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A42EF4" w:rsidRPr="00021CF9" w:rsidRDefault="00A42EF4" w:rsidP="00B77E27">
            <w:pPr>
              <w:spacing w:after="0" w:line="240" w:lineRule="auto"/>
              <w:jc w:val="center"/>
              <w:rPr>
                <w:rFonts w:ascii="Book Antiqua" w:hAnsi="Book Antiqua"/>
              </w:rPr>
            </w:pPr>
            <w:r w:rsidRPr="00021CF9">
              <w:rPr>
                <w:rFonts w:ascii="Book Antiqua" w:hAnsi="Book Antiqua"/>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A42EF4" w:rsidRPr="00021CF9" w:rsidRDefault="00A42EF4" w:rsidP="00B77E27">
            <w:pPr>
              <w:spacing w:after="0" w:line="240" w:lineRule="auto"/>
              <w:jc w:val="center"/>
              <w:rPr>
                <w:rFonts w:ascii="Book Antiqua" w:hAnsi="Book Antiqua"/>
              </w:rPr>
            </w:pPr>
            <w:r w:rsidRPr="00021CF9">
              <w:rPr>
                <w:rFonts w:ascii="Book Antiqua" w:hAnsi="Book Antiqua"/>
              </w:rPr>
              <w:t>100%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A42EF4" w:rsidRPr="00021CF9" w:rsidRDefault="00A42EF4" w:rsidP="00B77E27">
            <w:pPr>
              <w:spacing w:after="0" w:line="240" w:lineRule="auto"/>
              <w:jc w:val="center"/>
              <w:rPr>
                <w:rFonts w:ascii="Book Antiqua" w:hAnsi="Book Antiqua"/>
              </w:rPr>
            </w:pPr>
            <w:r w:rsidRPr="00021CF9">
              <w:rPr>
                <w:rFonts w:ascii="Book Antiqua" w:hAnsi="Book Antiqua"/>
              </w:rPr>
              <w:t>0</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A42EF4" w:rsidRPr="00021CF9" w:rsidRDefault="00A42EF4" w:rsidP="00B77E27">
            <w:pPr>
              <w:spacing w:after="0" w:line="240" w:lineRule="auto"/>
              <w:jc w:val="center"/>
              <w:rPr>
                <w:rFonts w:ascii="Book Antiqua" w:hAnsi="Book Antiqua"/>
              </w:rPr>
            </w:pPr>
            <w:r w:rsidRPr="00021CF9">
              <w:rPr>
                <w:rFonts w:ascii="Book Antiqua" w:hAnsi="Book Antiqua"/>
              </w:rPr>
              <w:t>0</w:t>
            </w:r>
          </w:p>
        </w:tc>
      </w:tr>
      <w:tr w:rsidR="004C100C" w:rsidRPr="00021CF9" w:rsidTr="00A85A86">
        <w:trPr>
          <w:gridAfter w:val="1"/>
          <w:wAfter w:w="835" w:type="dxa"/>
          <w:trHeight w:val="300"/>
        </w:trPr>
        <w:tc>
          <w:tcPr>
            <w:tcW w:w="170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1001</w:t>
            </w:r>
          </w:p>
        </w:tc>
        <w:tc>
          <w:tcPr>
            <w:tcW w:w="6660" w:type="dxa"/>
            <w:gridSpan w:val="6"/>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ZAŠTITA OKOLIŠA I OČUVANJE ZDRAVLJA</w:t>
            </w:r>
          </w:p>
        </w:tc>
      </w:tr>
    </w:tbl>
    <w:p w:rsidR="00BF5BA0" w:rsidRPr="00021CF9" w:rsidRDefault="00BF5BA0"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480"/>
        </w:trPr>
        <w:tc>
          <w:tcPr>
            <w:tcW w:w="170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Zdravstvene i veterinarkse usluge</w:t>
            </w:r>
          </w:p>
        </w:tc>
      </w:tr>
    </w:tbl>
    <w:p w:rsidR="004C100C" w:rsidRPr="00021CF9" w:rsidRDefault="004C100C" w:rsidP="00B77E27">
      <w:pPr>
        <w:spacing w:after="0" w:line="240" w:lineRule="auto"/>
        <w:ind w:left="2124" w:hanging="2124"/>
        <w:jc w:val="both"/>
        <w:rPr>
          <w:rFonts w:ascii="Book Antiqua" w:eastAsia="Times New Roman" w:hAnsi="Book Antiqua" w:cs="Arial"/>
          <w:b/>
          <w:bCs/>
          <w:lang w:eastAsia="hr-HR"/>
        </w:rPr>
      </w:pPr>
    </w:p>
    <w:p w:rsidR="00BF5BA0" w:rsidRPr="00021CF9" w:rsidRDefault="00BF5BA0"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BF5BA0" w:rsidRPr="00021CF9" w:rsidRDefault="00BF5BA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Ovom aktivnošću predviđeni su radovi dezinsekcije, deratizacije, zbrinjavanja uginulih životinja i zbrinjavanja pasa i mačaka lutalica. Osim navedenog planira se poticanje sterilizacije ženki pasa i mačaka.</w:t>
      </w:r>
    </w:p>
    <w:p w:rsidR="00AE7A3C" w:rsidRPr="00021CF9" w:rsidRDefault="00AE7A3C" w:rsidP="00B77E27">
      <w:pPr>
        <w:spacing w:after="0" w:line="240" w:lineRule="auto"/>
        <w:jc w:val="both"/>
        <w:rPr>
          <w:rFonts w:ascii="Book Antiqua" w:eastAsia="Times New Roman" w:hAnsi="Book Antiqua" w:cs="Arial"/>
          <w:b/>
          <w:bCs/>
          <w:lang w:eastAsia="hr-HR"/>
        </w:rPr>
      </w:pPr>
    </w:p>
    <w:p w:rsidR="00BF5BA0" w:rsidRPr="00021CF9" w:rsidRDefault="00BF5BA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BF5BA0" w:rsidRPr="00021CF9" w:rsidRDefault="00BF5BA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 zaštiti pučanstva od zaraznih bolesti</w:t>
      </w:r>
      <w:r w:rsidRPr="00021CF9">
        <w:rPr>
          <w:rFonts w:ascii="Book Antiqua" w:eastAsia="Times New Roman" w:hAnsi="Book Antiqua" w:cs="Arial"/>
          <w:lang w:eastAsia="hr-HR"/>
        </w:rPr>
        <w:t xml:space="preserve">, </w:t>
      </w:r>
      <w:r w:rsidRPr="00021CF9">
        <w:rPr>
          <w:rFonts w:ascii="Book Antiqua" w:eastAsia="Times New Roman" w:hAnsi="Book Antiqua" w:cs="Arial"/>
          <w:bCs/>
          <w:lang w:eastAsia="hr-HR"/>
        </w:rPr>
        <w:t>Zakonu o veterinarstvu</w:t>
      </w:r>
      <w:r w:rsidR="00985DDC" w:rsidRPr="00021CF9">
        <w:rPr>
          <w:rFonts w:ascii="Book Antiqua" w:eastAsia="Times New Roman" w:hAnsi="Book Antiqua" w:cs="Arial"/>
          <w:bCs/>
          <w:lang w:eastAsia="hr-HR"/>
        </w:rPr>
        <w:t>,</w:t>
      </w:r>
      <w:r w:rsidRPr="00021CF9">
        <w:rPr>
          <w:rFonts w:ascii="Book Antiqua" w:eastAsia="Times New Roman" w:hAnsi="Book Antiqua" w:cs="Arial"/>
          <w:bCs/>
          <w:lang w:eastAsia="hr-HR"/>
        </w:rPr>
        <w:t xml:space="preserve"> Zakonu o zaštiti životinja, Pravilniku o uvjetima kojima moraju udovoljavati skloništa za životinje i higijenski servisi, Pravilniku o načinu  postupanja s nusproizvodima životinjskog podrijetla koji nisu za prehranu ljudi </w:t>
      </w:r>
    </w:p>
    <w:p w:rsidR="00BF5BA0" w:rsidRPr="00021CF9" w:rsidRDefault="00BF5BA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F5BA0" w:rsidRPr="00021CF9" w:rsidRDefault="00BF5BA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(Strategija razvoja Grada Dugog Sela).</w:t>
      </w:r>
    </w:p>
    <w:p w:rsidR="00BF5BA0" w:rsidRPr="00021CF9" w:rsidRDefault="00BF5BA0"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Očuvanje zdravog i sigurnog okoliša te kontrola populacije pasa i mačaka kućnih ljubimaca</w:t>
      </w:r>
      <w:r w:rsidRPr="00021CF9">
        <w:rPr>
          <w:rFonts w:ascii="Book Antiqua" w:hAnsi="Book Antiqua" w:cs="Arial"/>
        </w:rPr>
        <w:t>.</w:t>
      </w:r>
    </w:p>
    <w:p w:rsidR="00BF5BA0" w:rsidRPr="00021CF9" w:rsidRDefault="00BF5BA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BF5BA0" w:rsidRPr="00021CF9" w:rsidRDefault="00BF5BA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iskustva na sličnim ili istim radovima u prethodnim godinama.</w:t>
      </w:r>
    </w:p>
    <w:p w:rsidR="00850461" w:rsidRPr="00021CF9" w:rsidRDefault="00850461" w:rsidP="00B77E27">
      <w:pPr>
        <w:spacing w:after="0" w:line="240" w:lineRule="auto"/>
        <w:jc w:val="both"/>
        <w:rPr>
          <w:rFonts w:ascii="Book Antiqua" w:eastAsia="Times New Roman" w:hAnsi="Book Antiqua" w:cs="Arial"/>
          <w:b/>
          <w:bCs/>
          <w:lang w:eastAsia="hr-HR"/>
        </w:rPr>
      </w:pPr>
    </w:p>
    <w:p w:rsidR="00BF5BA0" w:rsidRPr="00021CF9" w:rsidRDefault="00BF5BA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433" w:type="dxa"/>
        <w:tblInd w:w="91" w:type="dxa"/>
        <w:tblLook w:val="04A0"/>
      </w:tblPr>
      <w:tblGrid>
        <w:gridCol w:w="2111"/>
        <w:gridCol w:w="2350"/>
        <w:gridCol w:w="1243"/>
        <w:gridCol w:w="1243"/>
        <w:gridCol w:w="1243"/>
        <w:gridCol w:w="1243"/>
      </w:tblGrid>
      <w:tr w:rsidR="00985DDC" w:rsidRPr="00021CF9" w:rsidTr="00BF5BA0">
        <w:trPr>
          <w:trHeight w:val="660"/>
        </w:trPr>
        <w:tc>
          <w:tcPr>
            <w:tcW w:w="2344" w:type="dxa"/>
            <w:tcBorders>
              <w:top w:val="single" w:sz="4" w:space="0" w:color="auto"/>
              <w:left w:val="single" w:sz="4" w:space="0" w:color="auto"/>
              <w:bottom w:val="single" w:sz="4" w:space="0" w:color="auto"/>
              <w:right w:val="single" w:sz="4" w:space="0" w:color="auto"/>
            </w:tcBorders>
            <w:vAlign w:val="center"/>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85DDC" w:rsidRPr="00021CF9" w:rsidRDefault="00985DDC"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BF5BA0" w:rsidRPr="00021CF9" w:rsidTr="00BF5BA0">
        <w:trPr>
          <w:trHeight w:val="660"/>
        </w:trPr>
        <w:tc>
          <w:tcPr>
            <w:tcW w:w="2344" w:type="dxa"/>
            <w:tcBorders>
              <w:top w:val="single" w:sz="4" w:space="0" w:color="auto"/>
              <w:left w:val="single" w:sz="4" w:space="0" w:color="auto"/>
              <w:bottom w:val="single" w:sz="4" w:space="0" w:color="auto"/>
              <w:right w:val="single" w:sz="4" w:space="0" w:color="auto"/>
            </w:tcBorders>
            <w:vAlign w:val="center"/>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Provođenje mjera dezinsekcije</w:t>
            </w:r>
          </w:p>
        </w:tc>
        <w:tc>
          <w:tcPr>
            <w:tcW w:w="27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01.A1.1  </w:t>
            </w:r>
            <w:r w:rsidRPr="00021CF9">
              <w:rPr>
                <w:rFonts w:ascii="Book Antiqua" w:eastAsia="Times New Roman" w:hAnsi="Book Antiqua" w:cs="Times New Roman"/>
                <w:lang w:eastAsia="hr-HR"/>
              </w:rPr>
              <w:br/>
              <w:t xml:space="preserve">Broj </w:t>
            </w:r>
            <w:r w:rsidR="00EB62B0" w:rsidRPr="00021CF9">
              <w:rPr>
                <w:rFonts w:ascii="Book Antiqua" w:eastAsia="Times New Roman" w:hAnsi="Book Antiqua" w:cs="Times New Roman"/>
                <w:lang w:eastAsia="hr-HR"/>
              </w:rPr>
              <w:t>provedenih</w:t>
            </w:r>
            <w:r w:rsidRPr="00021CF9">
              <w:rPr>
                <w:rFonts w:ascii="Book Antiqua" w:eastAsia="Times New Roman" w:hAnsi="Book Antiqua" w:cs="Times New Roman"/>
                <w:lang w:eastAsia="hr-HR"/>
              </w:rPr>
              <w:t xml:space="preserve"> dezinsekcija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F5BA0" w:rsidRPr="00021CF9" w:rsidRDefault="00985DD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r>
      <w:tr w:rsidR="00BF5BA0" w:rsidRPr="00021CF9" w:rsidTr="00BF5BA0">
        <w:trPr>
          <w:trHeight w:val="660"/>
        </w:trPr>
        <w:tc>
          <w:tcPr>
            <w:tcW w:w="2344" w:type="dxa"/>
            <w:tcBorders>
              <w:top w:val="nil"/>
              <w:left w:val="single" w:sz="4" w:space="0" w:color="auto"/>
              <w:bottom w:val="single" w:sz="4" w:space="0" w:color="auto"/>
              <w:right w:val="single" w:sz="4" w:space="0" w:color="auto"/>
            </w:tcBorders>
            <w:vAlign w:val="center"/>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Provođenje mjera deratizacije</w:t>
            </w:r>
          </w:p>
        </w:tc>
        <w:tc>
          <w:tcPr>
            <w:tcW w:w="2781" w:type="dxa"/>
            <w:tcBorders>
              <w:top w:val="nil"/>
              <w:left w:val="single" w:sz="4" w:space="0" w:color="auto"/>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01.A1.2</w:t>
            </w:r>
            <w:r w:rsidRPr="00021CF9">
              <w:rPr>
                <w:rFonts w:ascii="Book Antiqua" w:eastAsia="Times New Roman" w:hAnsi="Book Antiqua" w:cs="Times New Roman"/>
                <w:lang w:eastAsia="hr-HR"/>
              </w:rPr>
              <w:br/>
              <w:t xml:space="preserve">Broj </w:t>
            </w:r>
            <w:r w:rsidR="00750782" w:rsidRPr="00021CF9">
              <w:rPr>
                <w:rFonts w:ascii="Book Antiqua" w:eastAsia="Times New Roman" w:hAnsi="Book Antiqua" w:cs="Times New Roman"/>
                <w:lang w:eastAsia="hr-HR"/>
              </w:rPr>
              <w:t>provedenih</w:t>
            </w:r>
            <w:r w:rsidRPr="00021CF9">
              <w:rPr>
                <w:rFonts w:ascii="Book Antiqua" w:eastAsia="Times New Roman" w:hAnsi="Book Antiqua" w:cs="Times New Roman"/>
                <w:lang w:eastAsia="hr-HR"/>
              </w:rPr>
              <w:t xml:space="preserve"> deratizacija u tekućoj godini</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985DD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r w:rsidR="00BF5BA0" w:rsidRPr="00021CF9" w:rsidTr="00BF5BA0">
        <w:trPr>
          <w:trHeight w:val="450"/>
        </w:trPr>
        <w:tc>
          <w:tcPr>
            <w:tcW w:w="2344" w:type="dxa"/>
            <w:tcBorders>
              <w:top w:val="nil"/>
              <w:left w:val="single" w:sz="4" w:space="0" w:color="auto"/>
              <w:bottom w:val="single" w:sz="4" w:space="0" w:color="auto"/>
              <w:right w:val="single" w:sz="4" w:space="0" w:color="auto"/>
            </w:tcBorders>
            <w:vAlign w:val="center"/>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Prikupljanje uginulih </w:t>
            </w:r>
            <w:r w:rsidR="00EB62B0" w:rsidRPr="00021CF9">
              <w:rPr>
                <w:rFonts w:ascii="Book Antiqua" w:eastAsia="Times New Roman" w:hAnsi="Book Antiqua" w:cs="Times New Roman"/>
                <w:lang w:eastAsia="hr-HR"/>
              </w:rPr>
              <w:t>životnija</w:t>
            </w:r>
            <w:r w:rsidRPr="00021CF9">
              <w:rPr>
                <w:rFonts w:ascii="Book Antiqua" w:eastAsia="Times New Roman" w:hAnsi="Book Antiqua" w:cs="Times New Roman"/>
                <w:lang w:eastAsia="hr-HR"/>
              </w:rPr>
              <w:t xml:space="preserve"> s javnih površina</w:t>
            </w:r>
          </w:p>
        </w:tc>
        <w:tc>
          <w:tcPr>
            <w:tcW w:w="2781" w:type="dxa"/>
            <w:tcBorders>
              <w:top w:val="nil"/>
              <w:left w:val="single" w:sz="4" w:space="0" w:color="auto"/>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 01.A8.3 </w:t>
            </w:r>
            <w:r w:rsidRPr="00021CF9">
              <w:rPr>
                <w:rFonts w:ascii="Book Antiqua" w:eastAsia="Times New Roman" w:hAnsi="Book Antiqua" w:cs="Times New Roman"/>
                <w:lang w:eastAsia="hr-HR"/>
              </w:rPr>
              <w:br w:type="page"/>
              <w:t>Broj prikupljenih uginulih životinja u tekućoj godini</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985DD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20</w:t>
            </w:r>
          </w:p>
        </w:tc>
      </w:tr>
      <w:tr w:rsidR="00BF5BA0" w:rsidRPr="00021CF9" w:rsidTr="00BF5BA0">
        <w:trPr>
          <w:trHeight w:val="675"/>
        </w:trPr>
        <w:tc>
          <w:tcPr>
            <w:tcW w:w="2344" w:type="dxa"/>
            <w:tcBorders>
              <w:top w:val="nil"/>
              <w:left w:val="single" w:sz="4" w:space="0" w:color="auto"/>
              <w:bottom w:val="single" w:sz="4" w:space="0" w:color="auto"/>
              <w:right w:val="single" w:sz="4" w:space="0" w:color="auto"/>
            </w:tcBorders>
            <w:vAlign w:val="center"/>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Zbrinjavanje pasa lutalica koji nisu čipirani</w:t>
            </w:r>
          </w:p>
        </w:tc>
        <w:tc>
          <w:tcPr>
            <w:tcW w:w="2781" w:type="dxa"/>
            <w:tcBorders>
              <w:top w:val="nil"/>
              <w:left w:val="single" w:sz="4" w:space="0" w:color="auto"/>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01.A1.4</w:t>
            </w:r>
            <w:r w:rsidRPr="00021CF9">
              <w:rPr>
                <w:rFonts w:ascii="Book Antiqua" w:eastAsia="Times New Roman" w:hAnsi="Book Antiqua" w:cs="Times New Roman"/>
                <w:lang w:eastAsia="hr-HR"/>
              </w:rPr>
              <w:br/>
              <w:t>Broj zbrinutih pasa i mačaka lutalica u tekućoj godini</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985DD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70</w:t>
            </w:r>
          </w:p>
        </w:tc>
      </w:tr>
      <w:tr w:rsidR="00BF5BA0" w:rsidRPr="00021CF9" w:rsidTr="00BF5BA0">
        <w:trPr>
          <w:trHeight w:val="675"/>
        </w:trPr>
        <w:tc>
          <w:tcPr>
            <w:tcW w:w="2344" w:type="dxa"/>
            <w:tcBorders>
              <w:top w:val="nil"/>
              <w:left w:val="single" w:sz="4" w:space="0" w:color="auto"/>
              <w:bottom w:val="single" w:sz="4" w:space="0" w:color="auto"/>
              <w:right w:val="single" w:sz="4" w:space="0" w:color="auto"/>
            </w:tcBorders>
            <w:vAlign w:val="center"/>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Sufinanciranje kastracije</w:t>
            </w:r>
          </w:p>
        </w:tc>
        <w:tc>
          <w:tcPr>
            <w:tcW w:w="2781" w:type="dxa"/>
            <w:tcBorders>
              <w:top w:val="nil"/>
              <w:left w:val="single" w:sz="4" w:space="0" w:color="auto"/>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01.A1.5</w:t>
            </w:r>
            <w:r w:rsidRPr="00021CF9">
              <w:rPr>
                <w:rFonts w:ascii="Book Antiqua" w:eastAsia="Times New Roman" w:hAnsi="Book Antiqua" w:cs="Times New Roman"/>
                <w:lang w:eastAsia="hr-HR"/>
              </w:rPr>
              <w:br/>
              <w:t>Broj kastriranih pasa i mačaka u tekućoj godini</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985DDC"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c>
          <w:tcPr>
            <w:tcW w:w="1077" w:type="dxa"/>
            <w:tcBorders>
              <w:top w:val="nil"/>
              <w:left w:val="nil"/>
              <w:bottom w:val="single" w:sz="4" w:space="0" w:color="auto"/>
              <w:right w:val="single" w:sz="4" w:space="0" w:color="auto"/>
            </w:tcBorders>
            <w:shd w:val="clear" w:color="auto" w:fill="auto"/>
            <w:vAlign w:val="center"/>
            <w:hideMark/>
          </w:tcPr>
          <w:p w:rsidR="00BF5BA0" w:rsidRPr="00021CF9" w:rsidRDefault="00BF5BA0"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tc>
      </w:tr>
    </w:tbl>
    <w:p w:rsidR="00BF5BA0" w:rsidRPr="00021CF9" w:rsidRDefault="00BF5BA0" w:rsidP="00B77E27">
      <w:pPr>
        <w:spacing w:after="0" w:line="240" w:lineRule="auto"/>
        <w:jc w:val="both"/>
        <w:rPr>
          <w:rFonts w:ascii="Book Antiqua" w:eastAsia="Times New Roman" w:hAnsi="Book Antiqua" w:cs="Arial"/>
          <w:b/>
          <w:bCs/>
          <w:lang w:eastAsia="hr-HR"/>
        </w:rPr>
      </w:pPr>
    </w:p>
    <w:p w:rsidR="00AE7A3C" w:rsidRDefault="00AE7A3C" w:rsidP="00B77E27">
      <w:pPr>
        <w:spacing w:after="0" w:line="240" w:lineRule="auto"/>
        <w:ind w:left="2124" w:hanging="2124"/>
        <w:jc w:val="both"/>
        <w:rPr>
          <w:rFonts w:ascii="Book Antiqua" w:eastAsia="Times New Roman" w:hAnsi="Book Antiqua" w:cs="Arial"/>
          <w:b/>
          <w:bCs/>
          <w:lang w:eastAsia="hr-HR"/>
        </w:rPr>
      </w:pPr>
    </w:p>
    <w:p w:rsidR="00A85A86" w:rsidRPr="00021CF9" w:rsidRDefault="00A85A86"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300"/>
        </w:trPr>
        <w:tc>
          <w:tcPr>
            <w:tcW w:w="170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1001</w:t>
            </w:r>
          </w:p>
        </w:tc>
        <w:tc>
          <w:tcPr>
            <w:tcW w:w="666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REKONSTRUKCIJA OMLADINSKE ULICE</w:t>
            </w:r>
          </w:p>
        </w:tc>
      </w:tr>
    </w:tbl>
    <w:p w:rsidR="00CC15B1" w:rsidRPr="00021CF9" w:rsidRDefault="00CC15B1"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480"/>
        </w:trPr>
        <w:tc>
          <w:tcPr>
            <w:tcW w:w="170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4C100C" w:rsidRPr="00021CF9" w:rsidRDefault="0075078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Rekonstrukcija</w:t>
            </w:r>
            <w:r w:rsidR="004C100C" w:rsidRPr="00021CF9">
              <w:rPr>
                <w:rFonts w:ascii="Book Antiqua" w:eastAsia="Times New Roman" w:hAnsi="Book Antiqua" w:cs="Arial"/>
                <w:b/>
                <w:bCs/>
                <w:lang w:eastAsia="hr-HR"/>
              </w:rPr>
              <w:t xml:space="preserve"> Omladinske ulice</w:t>
            </w:r>
          </w:p>
        </w:tc>
      </w:tr>
    </w:tbl>
    <w:p w:rsidR="004C100C" w:rsidRPr="00021CF9" w:rsidRDefault="004C100C" w:rsidP="00B77E27">
      <w:pPr>
        <w:spacing w:after="0" w:line="240" w:lineRule="auto"/>
        <w:ind w:left="2124" w:hanging="2124"/>
        <w:jc w:val="both"/>
        <w:rPr>
          <w:rFonts w:ascii="Book Antiqua" w:eastAsia="Times New Roman" w:hAnsi="Book Antiqua" w:cs="Arial"/>
          <w:b/>
          <w:bCs/>
          <w:lang w:eastAsia="hr-HR"/>
        </w:rPr>
      </w:pPr>
    </w:p>
    <w:p w:rsidR="00CC15B1" w:rsidRPr="00021CF9" w:rsidRDefault="00CC15B1"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CC15B1" w:rsidRPr="00021CF9" w:rsidRDefault="00CC15B1"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Rekonstrukcijom Omladinske ulice u dijelu koji je nerazvrstana cesta predviđena je izgradnja nogostupa na sjevernoj strani ulice, izgradnja odvodnje oborinske odvodnje i DTK te </w:t>
      </w:r>
      <w:r w:rsidR="00EB62B0" w:rsidRPr="00021CF9">
        <w:rPr>
          <w:rFonts w:ascii="Book Antiqua" w:eastAsia="Times New Roman" w:hAnsi="Book Antiqua" w:cs="Arial"/>
          <w:bCs/>
          <w:lang w:eastAsia="hr-HR"/>
        </w:rPr>
        <w:t>prošenje</w:t>
      </w:r>
      <w:r w:rsidRPr="00021CF9">
        <w:rPr>
          <w:rFonts w:ascii="Book Antiqua" w:eastAsia="Times New Roman" w:hAnsi="Book Antiqua" w:cs="Arial"/>
          <w:bCs/>
          <w:lang w:eastAsia="hr-HR"/>
        </w:rPr>
        <w:t xml:space="preserve"> kolnika na 5.5 m. </w:t>
      </w:r>
      <w:r w:rsidR="008F236D" w:rsidRPr="00021CF9">
        <w:rPr>
          <w:rFonts w:ascii="Book Antiqua" w:eastAsia="Times New Roman" w:hAnsi="Book Antiqua" w:cs="Arial"/>
          <w:bCs/>
          <w:lang w:eastAsia="hr-HR"/>
        </w:rPr>
        <w:t>Projekt</w:t>
      </w:r>
      <w:r w:rsidRPr="00021CF9">
        <w:rPr>
          <w:rFonts w:ascii="Book Antiqua" w:eastAsia="Times New Roman" w:hAnsi="Book Antiqua" w:cs="Arial"/>
          <w:bCs/>
          <w:lang w:eastAsia="hr-HR"/>
        </w:rPr>
        <w:t xml:space="preserve"> je prijavljen na natječaj za ostvarivanje poticajnih sredstava iz EU fondova za ruralni razvoj.</w:t>
      </w:r>
    </w:p>
    <w:p w:rsidR="00AE7A3C" w:rsidRPr="00021CF9" w:rsidRDefault="00AE7A3C" w:rsidP="00B77E27">
      <w:pPr>
        <w:spacing w:after="0" w:line="240" w:lineRule="auto"/>
        <w:jc w:val="both"/>
        <w:rPr>
          <w:rFonts w:ascii="Book Antiqua" w:eastAsia="Times New Roman" w:hAnsi="Book Antiqua" w:cs="Arial"/>
          <w:b/>
          <w:bCs/>
          <w:lang w:eastAsia="hr-HR"/>
        </w:rPr>
      </w:pPr>
    </w:p>
    <w:p w:rsidR="00CC15B1" w:rsidRPr="00021CF9" w:rsidRDefault="00CC15B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CC15B1" w:rsidRPr="00021CF9" w:rsidRDefault="00CC15B1"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xml:space="preserve">, Zakon o cestama </w:t>
      </w:r>
    </w:p>
    <w:p w:rsidR="00CC15B1" w:rsidRPr="00021CF9" w:rsidRDefault="00CC15B1" w:rsidP="00B77E27">
      <w:pPr>
        <w:spacing w:after="0" w:line="240" w:lineRule="auto"/>
        <w:jc w:val="both"/>
        <w:rPr>
          <w:rFonts w:ascii="Book Antiqua" w:hAnsi="Book Antiqua" w:cs="Arial"/>
        </w:rPr>
      </w:pPr>
    </w:p>
    <w:p w:rsidR="00CC15B1" w:rsidRPr="00021CF9" w:rsidRDefault="00CC15B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CC15B1" w:rsidRPr="00021CF9" w:rsidRDefault="00CC15B1"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CC15B1" w:rsidRPr="00021CF9" w:rsidRDefault="00CC15B1"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Uređenje prometa u rubnim naseljima te osiguranje sigurnog prometa pješaka, biciklista i vozila</w:t>
      </w:r>
      <w:r w:rsidRPr="00021CF9">
        <w:rPr>
          <w:rFonts w:ascii="Book Antiqua" w:hAnsi="Book Antiqua" w:cs="Arial"/>
        </w:rPr>
        <w:t>.</w:t>
      </w:r>
    </w:p>
    <w:p w:rsidR="00CC15B1" w:rsidRPr="00021CF9" w:rsidRDefault="00CC15B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CC15B1" w:rsidRPr="00021CF9" w:rsidRDefault="00CC15B1"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projektantske procjene i glavnog/izvedbenog projekta.</w:t>
      </w:r>
    </w:p>
    <w:p w:rsidR="00850461" w:rsidRPr="00021CF9" w:rsidRDefault="00850461" w:rsidP="00B77E27">
      <w:pPr>
        <w:spacing w:after="0" w:line="240" w:lineRule="auto"/>
        <w:jc w:val="both"/>
        <w:rPr>
          <w:rFonts w:ascii="Book Antiqua" w:eastAsia="Times New Roman" w:hAnsi="Book Antiqua" w:cs="Arial"/>
          <w:b/>
          <w:bCs/>
          <w:lang w:eastAsia="hr-HR"/>
        </w:rPr>
      </w:pPr>
    </w:p>
    <w:p w:rsidR="00CC15B1" w:rsidRPr="00021CF9" w:rsidRDefault="00CC15B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108"/>
        <w:gridCol w:w="2117"/>
        <w:gridCol w:w="1243"/>
        <w:gridCol w:w="1243"/>
        <w:gridCol w:w="1243"/>
        <w:gridCol w:w="1243"/>
      </w:tblGrid>
      <w:tr w:rsidR="003068F8" w:rsidRPr="00021CF9" w:rsidTr="003068F8">
        <w:trPr>
          <w:trHeight w:val="675"/>
        </w:trPr>
        <w:tc>
          <w:tcPr>
            <w:tcW w:w="2365" w:type="dxa"/>
            <w:tcBorders>
              <w:top w:val="single" w:sz="4" w:space="0" w:color="auto"/>
              <w:left w:val="single" w:sz="4" w:space="0" w:color="auto"/>
              <w:bottom w:val="single" w:sz="4" w:space="0" w:color="auto"/>
              <w:right w:val="single" w:sz="4" w:space="0" w:color="auto"/>
            </w:tcBorders>
            <w:vAlign w:val="center"/>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CC15B1" w:rsidRPr="00021CF9" w:rsidTr="003068F8">
        <w:trPr>
          <w:trHeight w:val="675"/>
        </w:trPr>
        <w:tc>
          <w:tcPr>
            <w:tcW w:w="2365" w:type="dxa"/>
            <w:tcBorders>
              <w:top w:val="single" w:sz="4" w:space="0" w:color="auto"/>
              <w:left w:val="single" w:sz="4" w:space="0" w:color="auto"/>
              <w:bottom w:val="single" w:sz="4" w:space="0" w:color="auto"/>
              <w:right w:val="single" w:sz="4" w:space="0" w:color="auto"/>
            </w:tcBorders>
            <w:vAlign w:val="center"/>
          </w:tcPr>
          <w:p w:rsidR="00CC15B1" w:rsidRPr="00021CF9" w:rsidRDefault="00CC15B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rekonstrukciji</w:t>
            </w:r>
          </w:p>
        </w:tc>
        <w:tc>
          <w:tcPr>
            <w:tcW w:w="25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15B1" w:rsidRPr="00021CF9" w:rsidRDefault="00C4400A"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w:t>
            </w:r>
            <w:r w:rsidR="00CC15B1" w:rsidRPr="00021CF9">
              <w:rPr>
                <w:rFonts w:ascii="Book Antiqua" w:eastAsia="Times New Roman" w:hAnsi="Book Antiqua" w:cs="Times New Roman"/>
                <w:lang w:eastAsia="hr-HR"/>
              </w:rPr>
              <w:t xml:space="preserve">K1.1  </w:t>
            </w:r>
            <w:r w:rsidR="00CC15B1" w:rsidRPr="00021CF9">
              <w:rPr>
                <w:rFonts w:ascii="Book Antiqua" w:eastAsia="Times New Roman" w:hAnsi="Book Antiqua" w:cs="Times New Roman"/>
                <w:lang w:eastAsia="hr-HR"/>
              </w:rPr>
              <w:br/>
              <w:t>Postotak izvedenih radova na izgradnji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C15B1" w:rsidRPr="00021CF9" w:rsidRDefault="00CC15B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CC15B1" w:rsidRPr="00021CF9" w:rsidRDefault="00CC15B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C15B1" w:rsidRPr="00021CF9" w:rsidRDefault="00CC15B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CC15B1" w:rsidRPr="00021CF9" w:rsidRDefault="00CC15B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r>
    </w:tbl>
    <w:p w:rsidR="00AE7A3C" w:rsidRPr="00021CF9" w:rsidRDefault="00AE7A3C"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300"/>
        </w:trPr>
        <w:tc>
          <w:tcPr>
            <w:tcW w:w="170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1005</w:t>
            </w:r>
          </w:p>
        </w:tc>
        <w:tc>
          <w:tcPr>
            <w:tcW w:w="666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OBOVA ZGRADE GRADSKE UPRAVE</w:t>
            </w:r>
          </w:p>
        </w:tc>
      </w:tr>
    </w:tbl>
    <w:p w:rsidR="009777B1" w:rsidRPr="00021CF9" w:rsidRDefault="009777B1"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480"/>
        </w:trPr>
        <w:tc>
          <w:tcPr>
            <w:tcW w:w="170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Obnova zgrade gradske uprave</w:t>
            </w:r>
          </w:p>
        </w:tc>
      </w:tr>
    </w:tbl>
    <w:p w:rsidR="004C100C" w:rsidRPr="00021CF9" w:rsidRDefault="004C100C" w:rsidP="00B77E27">
      <w:pPr>
        <w:spacing w:after="0" w:line="240" w:lineRule="auto"/>
        <w:ind w:left="2124" w:hanging="2124"/>
        <w:jc w:val="both"/>
        <w:rPr>
          <w:rFonts w:ascii="Book Antiqua" w:eastAsia="Times New Roman" w:hAnsi="Book Antiqua" w:cs="Arial"/>
          <w:b/>
          <w:bCs/>
          <w:lang w:eastAsia="hr-HR"/>
        </w:rPr>
      </w:pPr>
    </w:p>
    <w:p w:rsidR="009777B1" w:rsidRPr="00021CF9" w:rsidRDefault="009777B1"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9777B1" w:rsidRPr="00021CF9" w:rsidRDefault="009777B1"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Projektom se predviđa energetska obnova zgrade gradske uprave kroz zamjenu drvenih prozora PVC energetski učinkovitim prozorima, izolaciju vanjske ovojnice i stropa prema tavanu. Postojeći klima uređaji izvještaju se s uličnih na dvorišno pročelje, a pri tome se pojedini zamjenjuju novim. Postojeća rasvjetna tijela zamjenjuju se novim zbog neusklađenosti s novim normama o osvijetljenosti radne površine. Ugradnjom led rasvjetnih tijela ostvaruje se ušteda od 20% na potrebnoj energiji za osvjetljavanje. Na krovu se predviđa izgradnja fotonaponske elektrane jakosti 30KW. Projekt će biti prijavljen na natječaj za ostvarivanje poticajnih sredstava iz EU fondova i sredstva Fonda za zaštitu okoliša i energetsku učinkovitost.</w:t>
      </w:r>
    </w:p>
    <w:p w:rsidR="009777B1" w:rsidRPr="00021CF9" w:rsidRDefault="009777B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9777B1" w:rsidRPr="00021CF9" w:rsidRDefault="009777B1" w:rsidP="00B77E27">
      <w:pPr>
        <w:spacing w:after="0" w:line="240" w:lineRule="auto"/>
        <w:jc w:val="both"/>
        <w:rPr>
          <w:rFonts w:ascii="Book Antiqua" w:hAnsi="Book Antiqua" w:cs="Arial"/>
        </w:rPr>
      </w:pPr>
      <w:r w:rsidRPr="00021CF9">
        <w:rPr>
          <w:rFonts w:ascii="Book Antiqua" w:hAnsi="Book Antiqua" w:cs="Arial"/>
        </w:rPr>
        <w:t>Zakon o komunalnom gospodarstvu, Zakon o prostornom uređenju, Zakon o gradnji, Zakon o energetskoj učinkovitosti, Pravilnik o energetskom pregledu zgrade i energetskom certificiranju, Pravilnik o jednostavnim i drugim građevinama i radovima .</w:t>
      </w:r>
    </w:p>
    <w:p w:rsidR="009777B1" w:rsidRPr="00021CF9" w:rsidRDefault="009777B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9777B1" w:rsidRPr="00021CF9" w:rsidRDefault="009777B1"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i Podizanje razine kvalitete života (Strategija razvoja Grada Dugog Sela).</w:t>
      </w:r>
    </w:p>
    <w:p w:rsidR="009777B1" w:rsidRPr="00021CF9" w:rsidRDefault="009777B1"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Ušteda energije potrebne za grijanje i energije potrebne za osvjetljavanje prostora u zgradi te ostvarivanje povoljnijih uvjeta za rad</w:t>
      </w:r>
      <w:r w:rsidRPr="00021CF9">
        <w:rPr>
          <w:rFonts w:ascii="Book Antiqua" w:hAnsi="Book Antiqua" w:cs="Arial"/>
        </w:rPr>
        <w:t>.</w:t>
      </w:r>
    </w:p>
    <w:p w:rsidR="009777B1" w:rsidRPr="00021CF9" w:rsidRDefault="009777B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9777B1" w:rsidRPr="00021CF9" w:rsidRDefault="009777B1"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projektantske procjene i glavnog/izvedbenog projekta.</w:t>
      </w:r>
    </w:p>
    <w:p w:rsidR="009777B1" w:rsidRPr="00021CF9" w:rsidRDefault="009777B1"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62"/>
        <w:gridCol w:w="2163"/>
        <w:gridCol w:w="1243"/>
        <w:gridCol w:w="1243"/>
        <w:gridCol w:w="1243"/>
        <w:gridCol w:w="1243"/>
      </w:tblGrid>
      <w:tr w:rsidR="003068F8" w:rsidRPr="00021CF9" w:rsidTr="009777B1">
        <w:trPr>
          <w:trHeight w:val="675"/>
        </w:trPr>
        <w:tc>
          <w:tcPr>
            <w:tcW w:w="2362" w:type="dxa"/>
            <w:tcBorders>
              <w:top w:val="single" w:sz="4" w:space="0" w:color="auto"/>
              <w:left w:val="single" w:sz="4" w:space="0" w:color="auto"/>
              <w:bottom w:val="single" w:sz="4" w:space="0" w:color="auto"/>
              <w:right w:val="single" w:sz="4" w:space="0" w:color="auto"/>
            </w:tcBorders>
            <w:vAlign w:val="center"/>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9777B1" w:rsidRPr="00021CF9" w:rsidTr="009777B1">
        <w:trPr>
          <w:trHeight w:val="510"/>
        </w:trPr>
        <w:tc>
          <w:tcPr>
            <w:tcW w:w="2362" w:type="dxa"/>
            <w:tcBorders>
              <w:top w:val="single" w:sz="4" w:space="0" w:color="auto"/>
              <w:left w:val="single" w:sz="4" w:space="0" w:color="auto"/>
              <w:bottom w:val="single" w:sz="4" w:space="0" w:color="auto"/>
              <w:right w:val="single" w:sz="4" w:space="0" w:color="auto"/>
            </w:tcBorders>
            <w:vAlign w:val="center"/>
          </w:tcPr>
          <w:p w:rsidR="009777B1" w:rsidRPr="00021CF9" w:rsidRDefault="009777B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Radovi na energetskoj obnovi ovojnice zgrade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 xml:space="preserve">PR 05..A1.1  </w:t>
            </w:r>
            <w:r w:rsidRPr="00021CF9">
              <w:rPr>
                <w:rFonts w:ascii="Book Antiqua" w:hAnsi="Book Antiqua"/>
              </w:rPr>
              <w:br/>
              <w:t>Postotak izvedenih radova na energetskoj obnovi ovojnice zgrade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r>
      <w:tr w:rsidR="009777B1" w:rsidRPr="00021CF9" w:rsidTr="009777B1">
        <w:trPr>
          <w:trHeight w:val="704"/>
        </w:trPr>
        <w:tc>
          <w:tcPr>
            <w:tcW w:w="2362" w:type="dxa"/>
            <w:tcBorders>
              <w:top w:val="single" w:sz="4" w:space="0" w:color="auto"/>
              <w:left w:val="single" w:sz="4" w:space="0" w:color="auto"/>
              <w:bottom w:val="single" w:sz="4" w:space="0" w:color="auto"/>
              <w:right w:val="single" w:sz="4" w:space="0" w:color="auto"/>
            </w:tcBorders>
            <w:vAlign w:val="center"/>
          </w:tcPr>
          <w:p w:rsidR="009777B1" w:rsidRPr="00021CF9" w:rsidRDefault="009777B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Radovi na obnovi sustava rasvjete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 xml:space="preserve">PR 05..A1.2  </w:t>
            </w:r>
            <w:r w:rsidRPr="00021CF9">
              <w:rPr>
                <w:rFonts w:ascii="Book Antiqua" w:hAnsi="Book Antiqua"/>
              </w:rPr>
              <w:br/>
              <w:t>Postotak izvedenih radova na zamjeni rasvjetnih tijela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r>
      <w:tr w:rsidR="009777B1" w:rsidRPr="00021CF9" w:rsidTr="009777B1">
        <w:trPr>
          <w:trHeight w:val="704"/>
        </w:trPr>
        <w:tc>
          <w:tcPr>
            <w:tcW w:w="2362" w:type="dxa"/>
            <w:tcBorders>
              <w:top w:val="single" w:sz="4" w:space="0" w:color="auto"/>
              <w:left w:val="single" w:sz="4" w:space="0" w:color="auto"/>
              <w:bottom w:val="single" w:sz="4" w:space="0" w:color="auto"/>
              <w:right w:val="single" w:sz="4" w:space="0" w:color="auto"/>
            </w:tcBorders>
            <w:vAlign w:val="center"/>
          </w:tcPr>
          <w:p w:rsidR="009777B1" w:rsidRPr="00021CF9" w:rsidRDefault="009777B1"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Radovi na izgradnji fotonaponske elektrane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 xml:space="preserve">PR 05..A1.3  </w:t>
            </w:r>
            <w:r w:rsidRPr="00021CF9">
              <w:rPr>
                <w:rFonts w:ascii="Book Antiqua" w:hAnsi="Book Antiqua"/>
              </w:rPr>
              <w:br/>
              <w:t>Postotak izvedenih radova na izgradnji fotonaponske elektrane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9777B1" w:rsidRPr="00021CF9" w:rsidRDefault="009777B1" w:rsidP="00B77E27">
            <w:pPr>
              <w:spacing w:after="0" w:line="240" w:lineRule="auto"/>
              <w:jc w:val="center"/>
              <w:rPr>
                <w:rFonts w:ascii="Book Antiqua" w:hAnsi="Book Antiqua"/>
              </w:rPr>
            </w:pPr>
            <w:r w:rsidRPr="00021CF9">
              <w:rPr>
                <w:rFonts w:ascii="Book Antiqua" w:hAnsi="Book Antiqua"/>
              </w:rPr>
              <w:t>0</w:t>
            </w:r>
          </w:p>
        </w:tc>
      </w:tr>
    </w:tbl>
    <w:p w:rsidR="009777B1" w:rsidRPr="00021CF9" w:rsidRDefault="009777B1"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300"/>
        </w:trPr>
        <w:tc>
          <w:tcPr>
            <w:tcW w:w="170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1011</w:t>
            </w:r>
          </w:p>
        </w:tc>
        <w:tc>
          <w:tcPr>
            <w:tcW w:w="666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IZGRADNJA DRUŠTVENOG MALA OSTRNA</w:t>
            </w:r>
          </w:p>
        </w:tc>
      </w:tr>
    </w:tbl>
    <w:p w:rsidR="003068F8" w:rsidRPr="00021CF9" w:rsidRDefault="003068F8"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480"/>
        </w:trPr>
        <w:tc>
          <w:tcPr>
            <w:tcW w:w="170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Izgradnja društvenog doma Mala Ostrna</w:t>
            </w:r>
          </w:p>
        </w:tc>
      </w:tr>
    </w:tbl>
    <w:p w:rsidR="004C100C" w:rsidRPr="00021CF9" w:rsidRDefault="004C100C" w:rsidP="00B77E27">
      <w:pPr>
        <w:spacing w:after="0" w:line="240" w:lineRule="auto"/>
        <w:ind w:left="2124" w:hanging="2124"/>
        <w:jc w:val="both"/>
        <w:rPr>
          <w:rFonts w:ascii="Book Antiqua" w:eastAsia="Times New Roman" w:hAnsi="Book Antiqua" w:cs="Arial"/>
          <w:b/>
          <w:bCs/>
          <w:lang w:eastAsia="hr-HR"/>
        </w:rPr>
      </w:pPr>
    </w:p>
    <w:p w:rsidR="003068F8" w:rsidRPr="00021CF9" w:rsidRDefault="003068F8"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3068F8" w:rsidRPr="00021CF9" w:rsidRDefault="003068F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Izgradnja i opremanje Društvenog doma osigurat će se uvjeti za okupljanje stanovnika naselja Mala Ostrna te društvenog rada i rekreacije. Društveni dom je prizemni objekt manjih dimenzija u kojem je moguće organizirati rad mjesnog odbora, manja predavanja i radionice, druženje stanovnika te igranje stolnog tenisa. Uz objekt izvodi se malonogometno igralište i igralište s jednim košem za košarku te manje dječje igralište i parkiralište. Projekt će biti prijavljen na natječaj za ostvarivanje poticajnih sredstava iz EU fondova za ruralni razvoj.</w:t>
      </w:r>
    </w:p>
    <w:p w:rsidR="003068F8" w:rsidRPr="00021CF9" w:rsidRDefault="003068F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068F8" w:rsidRPr="00021CF9" w:rsidRDefault="003068F8"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w:t>
      </w:r>
    </w:p>
    <w:p w:rsidR="003068F8" w:rsidRPr="00021CF9" w:rsidRDefault="003068F8" w:rsidP="00B77E27">
      <w:pPr>
        <w:spacing w:after="0" w:line="240" w:lineRule="auto"/>
        <w:jc w:val="both"/>
        <w:rPr>
          <w:rFonts w:ascii="Book Antiqua" w:hAnsi="Book Antiqua" w:cs="Arial"/>
        </w:rPr>
      </w:pPr>
    </w:p>
    <w:p w:rsidR="003068F8" w:rsidRPr="00021CF9" w:rsidRDefault="003068F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068F8" w:rsidRPr="00021CF9" w:rsidRDefault="003068F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3068F8" w:rsidRPr="00021CF9" w:rsidRDefault="003068F8"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Osiguranje uvjeta za funkcioniranje lokalne zajednice, okupljanje građana i korištenje slobodnog vremena</w:t>
      </w:r>
      <w:r w:rsidRPr="00021CF9">
        <w:rPr>
          <w:rFonts w:ascii="Book Antiqua" w:hAnsi="Book Antiqua" w:cs="Arial"/>
        </w:rPr>
        <w:t>.</w:t>
      </w:r>
    </w:p>
    <w:p w:rsidR="003068F8" w:rsidRPr="00021CF9" w:rsidRDefault="003068F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3068F8" w:rsidRPr="00021CF9" w:rsidRDefault="003068F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projektantske procjene i glavnog/izvedbenog projekta.</w:t>
      </w:r>
    </w:p>
    <w:p w:rsidR="003068F8" w:rsidRPr="00021CF9" w:rsidRDefault="003068F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57"/>
        <w:gridCol w:w="2168"/>
        <w:gridCol w:w="1243"/>
        <w:gridCol w:w="1243"/>
        <w:gridCol w:w="1243"/>
        <w:gridCol w:w="1243"/>
      </w:tblGrid>
      <w:tr w:rsidR="003068F8" w:rsidRPr="00021CF9" w:rsidTr="003068F8">
        <w:trPr>
          <w:trHeight w:val="675"/>
        </w:trPr>
        <w:tc>
          <w:tcPr>
            <w:tcW w:w="2362" w:type="dxa"/>
            <w:tcBorders>
              <w:top w:val="single" w:sz="4" w:space="0" w:color="auto"/>
              <w:left w:val="single" w:sz="4" w:space="0" w:color="auto"/>
              <w:bottom w:val="single" w:sz="4" w:space="0" w:color="auto"/>
              <w:right w:val="single" w:sz="4" w:space="0" w:color="auto"/>
            </w:tcBorders>
            <w:vAlign w:val="center"/>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3068F8" w:rsidRPr="00021CF9" w:rsidTr="003068F8">
        <w:trPr>
          <w:trHeight w:val="510"/>
        </w:trPr>
        <w:tc>
          <w:tcPr>
            <w:tcW w:w="2362" w:type="dxa"/>
            <w:tcBorders>
              <w:top w:val="single" w:sz="4" w:space="0" w:color="auto"/>
              <w:left w:val="single" w:sz="4" w:space="0" w:color="auto"/>
              <w:bottom w:val="single" w:sz="4" w:space="0" w:color="auto"/>
              <w:right w:val="single" w:sz="4" w:space="0" w:color="auto"/>
            </w:tcBorders>
            <w:vAlign w:val="center"/>
          </w:tcPr>
          <w:p w:rsidR="003068F8" w:rsidRPr="00021CF9" w:rsidRDefault="003068F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i opremanju</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 xml:space="preserve">PR 11.K1.1  </w:t>
            </w:r>
            <w:r w:rsidRPr="00021CF9">
              <w:rPr>
                <w:rFonts w:ascii="Book Antiqua" w:hAnsi="Book Antiqua"/>
              </w:rPr>
              <w:br/>
              <w:t>Postotak izvedenih radova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0</w:t>
            </w:r>
          </w:p>
        </w:tc>
      </w:tr>
    </w:tbl>
    <w:p w:rsidR="003068F8" w:rsidRPr="00021CF9" w:rsidRDefault="003068F8" w:rsidP="00B77E27">
      <w:pPr>
        <w:spacing w:after="0" w:line="240" w:lineRule="auto"/>
        <w:ind w:left="2124" w:hanging="2124"/>
        <w:jc w:val="both"/>
        <w:rPr>
          <w:rFonts w:ascii="Book Antiqua" w:eastAsia="Times New Roman" w:hAnsi="Book Antiqua" w:cs="Arial"/>
          <w:b/>
          <w:bCs/>
          <w:lang w:eastAsia="hr-HR"/>
        </w:rPr>
      </w:pPr>
    </w:p>
    <w:p w:rsidR="003068F8" w:rsidRPr="00021CF9" w:rsidRDefault="003068F8"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300"/>
        </w:trPr>
        <w:tc>
          <w:tcPr>
            <w:tcW w:w="170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1012</w:t>
            </w:r>
          </w:p>
        </w:tc>
        <w:tc>
          <w:tcPr>
            <w:tcW w:w="666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IZGRADNJA DRUŠTVENOG DOMA LUKARIŠĆE</w:t>
            </w:r>
          </w:p>
        </w:tc>
      </w:tr>
    </w:tbl>
    <w:p w:rsidR="003068F8" w:rsidRPr="00021CF9" w:rsidRDefault="003068F8"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480"/>
        </w:trPr>
        <w:tc>
          <w:tcPr>
            <w:tcW w:w="170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Izgradnja društvenog doma Lukarišće</w:t>
            </w:r>
          </w:p>
        </w:tc>
      </w:tr>
    </w:tbl>
    <w:p w:rsidR="004C100C" w:rsidRPr="00021CF9" w:rsidRDefault="004C100C" w:rsidP="00B77E27">
      <w:pPr>
        <w:spacing w:after="0" w:line="240" w:lineRule="auto"/>
        <w:ind w:left="2124" w:hanging="2124"/>
        <w:jc w:val="both"/>
        <w:rPr>
          <w:rFonts w:ascii="Book Antiqua" w:eastAsia="Times New Roman" w:hAnsi="Book Antiqua" w:cs="Arial"/>
          <w:b/>
          <w:bCs/>
          <w:lang w:eastAsia="hr-HR"/>
        </w:rPr>
      </w:pPr>
    </w:p>
    <w:p w:rsidR="003068F8" w:rsidRPr="00021CF9" w:rsidRDefault="003068F8"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3068F8" w:rsidRPr="00021CF9" w:rsidRDefault="003068F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Izgradnja i opremanje Društvenog doma osigurat će se uvjeti za okupljanje stanovnika naselja Lukarišće te društvenog rada i rekreacije. Društveni dom je prizemni objekt manjih dimenzija u kojem je moguće organizirati rad mjesnog odbora, manja predavanja i radionice, druženje stanovnika te igranje stolnog tenisa. Uz objekt izvodi se manje dječje igralište, </w:t>
      </w:r>
      <w:r w:rsidR="00750782" w:rsidRPr="00021CF9">
        <w:rPr>
          <w:rFonts w:ascii="Book Antiqua" w:eastAsia="Times New Roman" w:hAnsi="Book Antiqua" w:cs="Arial"/>
          <w:bCs/>
          <w:lang w:eastAsia="hr-HR"/>
        </w:rPr>
        <w:t>boćalište</w:t>
      </w:r>
      <w:r w:rsidRPr="00021CF9">
        <w:rPr>
          <w:rFonts w:ascii="Book Antiqua" w:eastAsia="Times New Roman" w:hAnsi="Book Antiqua" w:cs="Arial"/>
          <w:bCs/>
          <w:lang w:eastAsia="hr-HR"/>
        </w:rPr>
        <w:t>, prostor za igru nogometa na male golove te parkiralište. Projekt će biti prijavljen na natječaj za ostvarivanje poticajnih sredstava iz EU fondova za ruralni razvoj.</w:t>
      </w:r>
    </w:p>
    <w:p w:rsidR="003068F8" w:rsidRPr="00021CF9" w:rsidRDefault="003068F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068F8" w:rsidRPr="00021CF9" w:rsidRDefault="003068F8" w:rsidP="00B77E27">
      <w:pPr>
        <w:spacing w:after="0" w:line="240" w:lineRule="auto"/>
        <w:jc w:val="both"/>
        <w:rPr>
          <w:rFonts w:ascii="Book Antiqua" w:hAnsi="Book Antiqua" w:cs="Arial"/>
        </w:rPr>
      </w:pPr>
      <w:r w:rsidRPr="00021CF9">
        <w:rPr>
          <w:rFonts w:ascii="Book Antiqua" w:hAnsi="Book Antiqua" w:cs="Arial"/>
        </w:rPr>
        <w:t>Zakon o komunalnom gospodarstvu, Zakon o prostornom uređenju, Zakon o gradnji</w:t>
      </w:r>
      <w:r w:rsidR="00E75552" w:rsidRPr="00021CF9">
        <w:rPr>
          <w:rFonts w:ascii="Book Antiqua" w:hAnsi="Book Antiqua" w:cs="Arial"/>
        </w:rPr>
        <w:t>,</w:t>
      </w:r>
      <w:r w:rsidRPr="00021CF9">
        <w:rPr>
          <w:rFonts w:ascii="Book Antiqua" w:hAnsi="Book Antiqua" w:cs="Arial"/>
        </w:rPr>
        <w:t xml:space="preserve"> </w:t>
      </w:r>
      <w:r w:rsidRPr="00021CF9">
        <w:rPr>
          <w:rFonts w:ascii="Book Antiqua" w:hAnsi="Book Antiqua" w:cs="Arial"/>
          <w:bCs/>
        </w:rPr>
        <w:t>Pravilnik o osiguranju pristupačnosti građevina osobama s invaliditetom i smanjenom pokretljivosti</w:t>
      </w:r>
    </w:p>
    <w:p w:rsidR="00E75552" w:rsidRPr="00021CF9" w:rsidRDefault="00E75552" w:rsidP="00B77E27">
      <w:pPr>
        <w:spacing w:after="0" w:line="240" w:lineRule="auto"/>
        <w:jc w:val="both"/>
        <w:rPr>
          <w:rFonts w:ascii="Book Antiqua" w:hAnsi="Book Antiqua" w:cs="Arial"/>
        </w:rPr>
      </w:pPr>
    </w:p>
    <w:p w:rsidR="003068F8" w:rsidRPr="00021CF9" w:rsidRDefault="003068F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068F8" w:rsidRPr="00021CF9" w:rsidRDefault="003068F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3068F8" w:rsidRPr="00021CF9" w:rsidRDefault="003068F8"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Osiguranje uvjeta za funkcioniranje lokalne zajednice, okupljanje građana i korištenje slobodnog vremena</w:t>
      </w:r>
      <w:r w:rsidRPr="00021CF9">
        <w:rPr>
          <w:rFonts w:ascii="Book Antiqua" w:hAnsi="Book Antiqua" w:cs="Arial"/>
        </w:rPr>
        <w:t>.</w:t>
      </w:r>
    </w:p>
    <w:p w:rsidR="003068F8" w:rsidRPr="00021CF9" w:rsidRDefault="003068F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3068F8" w:rsidRPr="00021CF9" w:rsidRDefault="003068F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projektantske procjene i glavnog/izvedbenog projekta.</w:t>
      </w:r>
    </w:p>
    <w:p w:rsidR="003068F8" w:rsidRPr="00021CF9" w:rsidRDefault="003068F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58"/>
        <w:gridCol w:w="2167"/>
        <w:gridCol w:w="1243"/>
        <w:gridCol w:w="1243"/>
        <w:gridCol w:w="1243"/>
        <w:gridCol w:w="1243"/>
      </w:tblGrid>
      <w:tr w:rsidR="00E75552" w:rsidRPr="00021CF9" w:rsidTr="003068F8">
        <w:trPr>
          <w:trHeight w:val="675"/>
        </w:trPr>
        <w:tc>
          <w:tcPr>
            <w:tcW w:w="2362" w:type="dxa"/>
            <w:tcBorders>
              <w:top w:val="single" w:sz="4" w:space="0" w:color="auto"/>
              <w:left w:val="single" w:sz="4" w:space="0" w:color="auto"/>
              <w:bottom w:val="single" w:sz="4" w:space="0" w:color="auto"/>
              <w:right w:val="single" w:sz="4" w:space="0" w:color="auto"/>
            </w:tcBorders>
            <w:vAlign w:val="center"/>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3068F8" w:rsidRPr="00021CF9" w:rsidTr="003068F8">
        <w:trPr>
          <w:trHeight w:val="510"/>
        </w:trPr>
        <w:tc>
          <w:tcPr>
            <w:tcW w:w="2362" w:type="dxa"/>
            <w:tcBorders>
              <w:top w:val="single" w:sz="4" w:space="0" w:color="auto"/>
              <w:left w:val="single" w:sz="4" w:space="0" w:color="auto"/>
              <w:bottom w:val="single" w:sz="4" w:space="0" w:color="auto"/>
              <w:right w:val="single" w:sz="4" w:space="0" w:color="auto"/>
            </w:tcBorders>
            <w:vAlign w:val="center"/>
          </w:tcPr>
          <w:p w:rsidR="003068F8" w:rsidRPr="00021CF9" w:rsidRDefault="003068F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Prikupljanje potvrda na glavni projekt i dobivanje građevinske dozvole</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 xml:space="preserve">PR 12.K1.1  </w:t>
            </w:r>
            <w:r w:rsidRPr="00021CF9">
              <w:rPr>
                <w:rFonts w:ascii="Book Antiqua" w:hAnsi="Book Antiqua"/>
              </w:rPr>
              <w:br/>
              <w:t>Ishođenje građevinske dozvole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1</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0</w:t>
            </w:r>
          </w:p>
        </w:tc>
      </w:tr>
      <w:tr w:rsidR="003068F8" w:rsidRPr="00021CF9" w:rsidTr="003068F8">
        <w:trPr>
          <w:trHeight w:val="510"/>
        </w:trPr>
        <w:tc>
          <w:tcPr>
            <w:tcW w:w="2362" w:type="dxa"/>
            <w:tcBorders>
              <w:top w:val="single" w:sz="4" w:space="0" w:color="auto"/>
              <w:left w:val="single" w:sz="4" w:space="0" w:color="auto"/>
              <w:bottom w:val="single" w:sz="4" w:space="0" w:color="auto"/>
              <w:right w:val="single" w:sz="4" w:space="0" w:color="auto"/>
            </w:tcBorders>
            <w:vAlign w:val="center"/>
          </w:tcPr>
          <w:p w:rsidR="003068F8" w:rsidRPr="00021CF9" w:rsidRDefault="003068F8"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 na izgradnji i opremanju</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 xml:space="preserve">PR 12.K1.2  </w:t>
            </w:r>
            <w:r w:rsidRPr="00021CF9">
              <w:rPr>
                <w:rFonts w:ascii="Book Antiqua" w:hAnsi="Book Antiqua"/>
              </w:rPr>
              <w:br/>
              <w:t>Postotak izvedenih radova na izgradnji objekta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0</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E75552" w:rsidP="00B77E27">
            <w:pPr>
              <w:spacing w:after="0" w:line="240" w:lineRule="auto"/>
              <w:jc w:val="center"/>
              <w:rPr>
                <w:rFonts w:ascii="Book Antiqua" w:hAnsi="Book Antiqua"/>
              </w:rPr>
            </w:pPr>
            <w:r w:rsidRPr="00021CF9">
              <w:rPr>
                <w:rFonts w:ascii="Book Antiqua" w:hAnsi="Book Antiqua"/>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E75552"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068F8" w:rsidRPr="00021CF9" w:rsidRDefault="003068F8" w:rsidP="00B77E27">
            <w:pPr>
              <w:spacing w:after="0" w:line="240" w:lineRule="auto"/>
              <w:jc w:val="center"/>
              <w:rPr>
                <w:rFonts w:ascii="Book Antiqua" w:hAnsi="Book Antiqua"/>
              </w:rPr>
            </w:pPr>
            <w:r w:rsidRPr="00021CF9">
              <w:rPr>
                <w:rFonts w:ascii="Book Antiqua" w:hAnsi="Book Antiqua"/>
              </w:rPr>
              <w:t>0</w:t>
            </w:r>
          </w:p>
        </w:tc>
      </w:tr>
    </w:tbl>
    <w:p w:rsidR="003068F8" w:rsidRDefault="003068F8" w:rsidP="00B77E27">
      <w:pPr>
        <w:spacing w:after="0" w:line="240" w:lineRule="auto"/>
        <w:ind w:left="2124" w:hanging="2124"/>
        <w:jc w:val="both"/>
        <w:rPr>
          <w:rFonts w:ascii="Book Antiqua" w:eastAsia="Times New Roman" w:hAnsi="Book Antiqua" w:cs="Arial"/>
          <w:b/>
          <w:bCs/>
          <w:lang w:eastAsia="hr-HR"/>
        </w:rPr>
      </w:pPr>
    </w:p>
    <w:p w:rsidR="00A85A86" w:rsidRPr="00021CF9" w:rsidRDefault="00A85A86"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300"/>
        </w:trPr>
        <w:tc>
          <w:tcPr>
            <w:tcW w:w="170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1001</w:t>
            </w:r>
          </w:p>
        </w:tc>
        <w:tc>
          <w:tcPr>
            <w:tcW w:w="6660" w:type="dxa"/>
            <w:tcBorders>
              <w:top w:val="nil"/>
              <w:left w:val="nil"/>
              <w:bottom w:val="nil"/>
              <w:right w:val="nil"/>
            </w:tcBorders>
            <w:shd w:val="clear" w:color="C1C1FF" w:fill="C1C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RAZVOJ I SIGURNOST PROMETA</w:t>
            </w:r>
          </w:p>
        </w:tc>
      </w:tr>
    </w:tbl>
    <w:p w:rsidR="004C100C" w:rsidRPr="00021CF9" w:rsidRDefault="004C100C" w:rsidP="00B77E27">
      <w:pPr>
        <w:spacing w:after="0" w:line="240" w:lineRule="auto"/>
        <w:ind w:left="2832" w:hanging="2832"/>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C100C" w:rsidRPr="00021CF9" w:rsidTr="004C100C">
        <w:trPr>
          <w:trHeight w:val="480"/>
        </w:trPr>
        <w:tc>
          <w:tcPr>
            <w:tcW w:w="170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T100002</w:t>
            </w:r>
          </w:p>
        </w:tc>
        <w:tc>
          <w:tcPr>
            <w:tcW w:w="6660" w:type="dxa"/>
            <w:tcBorders>
              <w:top w:val="nil"/>
              <w:left w:val="nil"/>
              <w:bottom w:val="nil"/>
              <w:right w:val="nil"/>
            </w:tcBorders>
            <w:shd w:val="clear" w:color="E1E1FF" w:fill="E1E1FF"/>
            <w:vAlign w:val="center"/>
            <w:hideMark/>
          </w:tcPr>
          <w:p w:rsidR="004C100C" w:rsidRPr="00021CF9" w:rsidRDefault="004C100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Projektiranje i izgradnja nathodnika za Puhovo</w:t>
            </w:r>
          </w:p>
        </w:tc>
      </w:tr>
    </w:tbl>
    <w:p w:rsidR="004C100C" w:rsidRPr="00021CF9" w:rsidRDefault="004C100C" w:rsidP="00B77E27">
      <w:pPr>
        <w:spacing w:after="0" w:line="240" w:lineRule="auto"/>
        <w:jc w:val="both"/>
        <w:rPr>
          <w:rFonts w:ascii="Book Antiqua" w:hAnsi="Book Antiqua" w:cs="Arial"/>
          <w:b/>
        </w:rPr>
      </w:pPr>
    </w:p>
    <w:p w:rsidR="00E75552" w:rsidRPr="00021CF9" w:rsidRDefault="00E75552" w:rsidP="00B77E27">
      <w:pPr>
        <w:spacing w:after="0" w:line="240" w:lineRule="auto"/>
        <w:jc w:val="both"/>
        <w:rPr>
          <w:rFonts w:ascii="Book Antiqua" w:hAnsi="Book Antiqua" w:cs="Arial"/>
          <w:b/>
        </w:rPr>
      </w:pPr>
      <w:r w:rsidRPr="00021CF9">
        <w:rPr>
          <w:rFonts w:ascii="Book Antiqua" w:hAnsi="Book Antiqua" w:cs="Arial"/>
          <w:b/>
        </w:rPr>
        <w:t xml:space="preserve">Opis projekta </w:t>
      </w:r>
    </w:p>
    <w:p w:rsidR="00E75552" w:rsidRPr="00021CF9" w:rsidRDefault="00E75552" w:rsidP="00B77E27">
      <w:pPr>
        <w:spacing w:after="0" w:line="240" w:lineRule="auto"/>
        <w:jc w:val="both"/>
        <w:rPr>
          <w:rFonts w:ascii="Book Antiqua" w:hAnsi="Book Antiqua" w:cs="Arial"/>
        </w:rPr>
      </w:pPr>
      <w:r w:rsidRPr="00021CF9">
        <w:rPr>
          <w:rFonts w:ascii="Book Antiqua" w:hAnsi="Book Antiqua" w:cs="Arial"/>
        </w:rPr>
        <w:t>Rekonstrukcijom željezničkog kolodvora Dugo Selo ukinuti će se tri pružna prijelaza u istoj razini u naselju Dugo Selo, a između ostalih i pružni prijelaz u Ulici Bože Huzanića koji povezuje naselje Puhovo s centralnim dijelom Grada Dugog Sela. Umjesto pružnog prijelaza u istoj razini gradi se nadvožnjak preko pruge, koji je u odnosu na postojeći prijelaz izmaknut prema istoku. Ocijenjeno je da će promet preko nadvožnjaka otežati pješački promet te se planira izgradnja pješačkog nathodnika preko pruge na mjestu postojećeg pružnog prijelaza. Na tom dijelu sjeverno uz prugu planira se izgradnja zaobilaznice kroz Dugo Selo. Ocijenjeno je da je potrebno planirani nadvožnjak izvesti preko željezničke pruge i preko buduće prometnice. Sve postupke projektiranje i izgradnju nathodnika provodi Grad Dugo Selo dok HŽ INFRASTUKTURA d.o.o. financira sve troškove koji se odnose na prijelaz preko željezničke pruge. Grad Dugo Selo financirat će samo dio nathodnika kojim se osigurava prijelaz preko buduće zaobilaznice kroz Dugo Selo. U 2018. godini previđa se dovršetak izrade projektne dokumentacije.</w:t>
      </w:r>
    </w:p>
    <w:p w:rsidR="00E75552" w:rsidRPr="00021CF9" w:rsidRDefault="00E755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75552" w:rsidRPr="00021CF9" w:rsidRDefault="00E75552" w:rsidP="00B77E27">
      <w:pPr>
        <w:shd w:val="clear" w:color="auto" w:fill="FFFFFF"/>
        <w:tabs>
          <w:tab w:val="num" w:pos="1134"/>
        </w:tabs>
        <w:spacing w:after="0" w:line="240" w:lineRule="auto"/>
        <w:jc w:val="both"/>
        <w:rPr>
          <w:rFonts w:ascii="Book Antiqua" w:hAnsi="Book Antiqua" w:cs="Arial"/>
        </w:rPr>
      </w:pPr>
      <w:r w:rsidRPr="00021CF9">
        <w:rPr>
          <w:rFonts w:ascii="Book Antiqua" w:hAnsi="Book Antiqua" w:cs="Arial"/>
        </w:rPr>
        <w:t xml:space="preserve">Zakon o komunalnom gospodarstvu, Zakon o prostornom uređenju, Zakon o gradnji, Pravilnik o jednostavnim i drugim građevinama i radovima,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 Zakon o cestama.</w:t>
      </w:r>
    </w:p>
    <w:p w:rsidR="00E75552" w:rsidRPr="00021CF9" w:rsidRDefault="00E755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75552" w:rsidRPr="00021CF9" w:rsidRDefault="00E7555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75552" w:rsidRPr="00021CF9" w:rsidRDefault="00E75552"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Osigurati siguran prijelaz pješaka preko željezničke pruge i gradske prometnice, omogućiti pristupačnost svim dijelovima grada osobama s smanjenom pokretljivošću, omogućiti osnovnoškolskoj djeci lakši pristup do škole, a ostalim građanima do središta grada.</w:t>
      </w:r>
    </w:p>
    <w:p w:rsidR="00E75552" w:rsidRPr="00021CF9" w:rsidRDefault="00E755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75552" w:rsidRPr="00021CF9" w:rsidRDefault="00E7555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za projekte planiraju se temeljem tržišnih te temeljem procjene vrijednosti izgradnje u analizi mogućnosti izgradnje nathodnika izrađenoj po tvrtki TABLINUM d.o.o.. Za provedbu programa sklopljen je sporazum s tvrtkom HŽ INFRASTRUKTURA d.o.o. kojom ista preuzima obvezu financiranja svih troškova pripreme dokumentacije, otkupa zemljišta, izvođenja i nadzora nad radovima za izgradnju nathodnika preko željezničke pruge.</w:t>
      </w:r>
    </w:p>
    <w:p w:rsidR="00E75552" w:rsidRPr="00021CF9" w:rsidRDefault="00E7555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0"/>
        <w:gridCol w:w="2185"/>
        <w:gridCol w:w="1243"/>
        <w:gridCol w:w="1243"/>
        <w:gridCol w:w="1243"/>
        <w:gridCol w:w="1243"/>
      </w:tblGrid>
      <w:tr w:rsidR="00E75552" w:rsidRPr="00021CF9" w:rsidTr="00E75552">
        <w:trPr>
          <w:trHeight w:val="450"/>
        </w:trPr>
        <w:tc>
          <w:tcPr>
            <w:tcW w:w="2313" w:type="dxa"/>
            <w:tcBorders>
              <w:top w:val="single" w:sz="4" w:space="0" w:color="auto"/>
              <w:left w:val="single" w:sz="4" w:space="0" w:color="auto"/>
              <w:bottom w:val="single" w:sz="4" w:space="0" w:color="auto"/>
              <w:right w:val="single" w:sz="4" w:space="0" w:color="auto"/>
            </w:tcBorders>
            <w:vAlign w:val="center"/>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E75552" w:rsidRPr="00021CF9" w:rsidTr="00E75552">
        <w:trPr>
          <w:trHeight w:val="450"/>
        </w:trPr>
        <w:tc>
          <w:tcPr>
            <w:tcW w:w="2313" w:type="dxa"/>
            <w:tcBorders>
              <w:top w:val="single" w:sz="4" w:space="0" w:color="auto"/>
              <w:left w:val="single" w:sz="4" w:space="0" w:color="auto"/>
              <w:bottom w:val="single" w:sz="4" w:space="0" w:color="auto"/>
              <w:right w:val="single" w:sz="4" w:space="0" w:color="auto"/>
            </w:tcBorders>
            <w:vAlign w:val="center"/>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Izrada projektne dokumentacije</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01.K4.1</w:t>
            </w:r>
            <w:r w:rsidRPr="00021CF9">
              <w:rPr>
                <w:rFonts w:ascii="Book Antiqua" w:eastAsia="Times New Roman" w:hAnsi="Book Antiqua" w:cs="Times New Roman"/>
                <w:lang w:eastAsia="hr-HR"/>
              </w:rPr>
              <w:br/>
              <w:t>Broj izrađene projektne dokumentacije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r>
      <w:tr w:rsidR="00E75552" w:rsidRPr="00021CF9" w:rsidTr="00E75552">
        <w:trPr>
          <w:trHeight w:val="675"/>
        </w:trPr>
        <w:tc>
          <w:tcPr>
            <w:tcW w:w="2313" w:type="dxa"/>
            <w:tcBorders>
              <w:top w:val="nil"/>
              <w:left w:val="single" w:sz="4" w:space="0" w:color="auto"/>
              <w:bottom w:val="single" w:sz="4" w:space="0" w:color="auto"/>
              <w:right w:val="single" w:sz="4" w:space="0" w:color="auto"/>
            </w:tcBorders>
            <w:vAlign w:val="center"/>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Izgradnja nathodnika</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 01.K4.2</w:t>
            </w:r>
            <w:r w:rsidRPr="00021CF9">
              <w:rPr>
                <w:rFonts w:ascii="Book Antiqua" w:eastAsia="Times New Roman" w:hAnsi="Book Antiqua" w:cs="Times New Roman"/>
                <w:lang w:eastAsia="hr-HR"/>
              </w:rPr>
              <w:br/>
              <w:t>Postotak realizacije izgradnje sukladno projektu</w:t>
            </w:r>
          </w:p>
        </w:tc>
        <w:tc>
          <w:tcPr>
            <w:tcW w:w="1077" w:type="dxa"/>
            <w:tcBorders>
              <w:top w:val="nil"/>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4" w:type="dxa"/>
            <w:tcBorders>
              <w:top w:val="nil"/>
              <w:left w:val="nil"/>
              <w:bottom w:val="single" w:sz="4" w:space="0" w:color="auto"/>
              <w:right w:val="single" w:sz="4" w:space="0" w:color="auto"/>
            </w:tcBorders>
            <w:shd w:val="clear" w:color="auto" w:fill="auto"/>
            <w:vAlign w:val="center"/>
            <w:hideMark/>
          </w:tcPr>
          <w:p w:rsidR="00E75552" w:rsidRPr="00021CF9" w:rsidRDefault="00E7555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r>
    </w:tbl>
    <w:p w:rsidR="003068F8" w:rsidRDefault="003068F8" w:rsidP="00B77E27">
      <w:pPr>
        <w:spacing w:after="0" w:line="240" w:lineRule="auto"/>
        <w:ind w:left="2124" w:hanging="2124"/>
        <w:jc w:val="both"/>
        <w:rPr>
          <w:rFonts w:ascii="Book Antiqua" w:eastAsia="Times New Roman" w:hAnsi="Book Antiqua" w:cs="Arial"/>
          <w:b/>
          <w:bCs/>
          <w:lang w:eastAsia="hr-HR"/>
        </w:rPr>
      </w:pPr>
    </w:p>
    <w:p w:rsidR="00A85A86" w:rsidRPr="00021CF9" w:rsidRDefault="00A85A86" w:rsidP="00B77E27">
      <w:pPr>
        <w:spacing w:after="0" w:line="240" w:lineRule="auto"/>
        <w:ind w:left="2124" w:hanging="2124"/>
        <w:jc w:val="both"/>
        <w:rPr>
          <w:rFonts w:ascii="Book Antiqua" w:eastAsia="Times New Roman" w:hAnsi="Book Antiqua" w:cs="Arial"/>
          <w:b/>
          <w:bCs/>
          <w:lang w:eastAsia="hr-HR"/>
        </w:rPr>
      </w:pPr>
    </w:p>
    <w:p w:rsidR="00F55697" w:rsidRPr="00A85A86" w:rsidRDefault="002C69D7" w:rsidP="00B77E27">
      <w:pPr>
        <w:spacing w:after="0" w:line="240" w:lineRule="auto"/>
        <w:jc w:val="both"/>
        <w:rPr>
          <w:rFonts w:ascii="Book Antiqua" w:eastAsia="Times New Roman" w:hAnsi="Book Antiqua" w:cs="Arial"/>
          <w:b/>
          <w:bCs/>
          <w:color w:val="FFFFFF" w:themeColor="background1"/>
          <w:lang w:eastAsia="hr-HR"/>
        </w:rPr>
      </w:pPr>
      <w:r w:rsidRPr="00A85A86">
        <w:rPr>
          <w:rFonts w:ascii="Book Antiqua" w:eastAsia="Times New Roman" w:hAnsi="Book Antiqua" w:cs="Arial"/>
          <w:b/>
          <w:bCs/>
          <w:color w:val="FFFFFF" w:themeColor="background1"/>
          <w:highlight w:val="blue"/>
          <w:lang w:eastAsia="hr-HR"/>
        </w:rPr>
        <w:t xml:space="preserve">RAZDJEL 004 - </w:t>
      </w:r>
      <w:r w:rsidR="00F55697" w:rsidRPr="00A85A86">
        <w:rPr>
          <w:rFonts w:ascii="Book Antiqua" w:eastAsia="Times New Roman" w:hAnsi="Book Antiqua" w:cs="Arial"/>
          <w:b/>
          <w:bCs/>
          <w:color w:val="FFFFFF" w:themeColor="background1"/>
          <w:highlight w:val="blue"/>
          <w:lang w:eastAsia="hr-HR"/>
        </w:rPr>
        <w:t>UPRAVNI ODJEL ZA DRUŠTVENE DJELATNOSTI</w:t>
      </w:r>
    </w:p>
    <w:p w:rsidR="002C69D7" w:rsidRPr="00021CF9" w:rsidRDefault="002C69D7" w:rsidP="00B77E27">
      <w:pPr>
        <w:spacing w:after="0" w:line="240" w:lineRule="auto"/>
        <w:jc w:val="both"/>
        <w:rPr>
          <w:rFonts w:ascii="Book Antiqua" w:eastAsia="Times New Roman" w:hAnsi="Book Antiqua" w:cs="Arial"/>
          <w:b/>
          <w:bCs/>
          <w:lang w:eastAsia="hr-HR"/>
        </w:rPr>
      </w:pPr>
    </w:p>
    <w:p w:rsidR="00E65203" w:rsidRPr="00021CF9" w:rsidRDefault="00E65203" w:rsidP="00B77E27">
      <w:pPr>
        <w:pStyle w:val="Uvuenotijeloteksta"/>
        <w:spacing w:after="0" w:line="240" w:lineRule="auto"/>
        <w:jc w:val="center"/>
        <w:rPr>
          <w:rFonts w:ascii="Book Antiqua" w:hAnsi="Book Antiqua" w:cs="Arial"/>
          <w:b/>
        </w:rPr>
      </w:pPr>
      <w:r w:rsidRPr="00021CF9">
        <w:rPr>
          <w:rFonts w:ascii="Book Antiqua" w:hAnsi="Book Antiqua" w:cs="Arial"/>
          <w:b/>
        </w:rPr>
        <w:t>OBRAZLOŽENJE PRIJEDLOGA FINANCIJSKOG PLANA</w:t>
      </w:r>
    </w:p>
    <w:p w:rsidR="00E65203" w:rsidRPr="00021CF9" w:rsidRDefault="00E65203" w:rsidP="00B77E27">
      <w:pPr>
        <w:pStyle w:val="Uvuenotijeloteksta"/>
        <w:spacing w:after="0" w:line="240" w:lineRule="auto"/>
        <w:jc w:val="center"/>
        <w:rPr>
          <w:rFonts w:ascii="Book Antiqua" w:hAnsi="Book Antiqua" w:cs="Arial"/>
          <w:b/>
        </w:rPr>
      </w:pPr>
      <w:r w:rsidRPr="00021CF9">
        <w:rPr>
          <w:rFonts w:ascii="Book Antiqua" w:hAnsi="Book Antiqua" w:cs="Arial"/>
          <w:b/>
        </w:rPr>
        <w:t>UPRAVNOG ODJELA ZA DRUŠTVENE DJELATNOSTI</w:t>
      </w:r>
    </w:p>
    <w:p w:rsidR="00E65203" w:rsidRPr="00021CF9" w:rsidRDefault="00E65203" w:rsidP="00B77E27">
      <w:pPr>
        <w:pStyle w:val="Uvuenotijeloteksta"/>
        <w:spacing w:after="0" w:line="240" w:lineRule="auto"/>
        <w:jc w:val="center"/>
        <w:rPr>
          <w:rFonts w:ascii="Book Antiqua" w:hAnsi="Book Antiqua" w:cs="Arial"/>
          <w:b/>
        </w:rPr>
      </w:pPr>
      <w:r w:rsidRPr="00021CF9">
        <w:rPr>
          <w:rFonts w:ascii="Book Antiqua" w:hAnsi="Book Antiqua" w:cs="Arial"/>
          <w:b/>
        </w:rPr>
        <w:t>ZA RAZDOBLJE 2018. - 2020. godine</w:t>
      </w:r>
    </w:p>
    <w:p w:rsidR="00E65203" w:rsidRPr="00021CF9" w:rsidRDefault="00E65203" w:rsidP="00B77E27">
      <w:pPr>
        <w:pStyle w:val="Uvuenotijeloteksta"/>
        <w:spacing w:after="0" w:line="240" w:lineRule="auto"/>
        <w:jc w:val="right"/>
        <w:rPr>
          <w:rFonts w:ascii="Book Antiqua" w:hAnsi="Book Antiqua" w:cs="Arial"/>
        </w:rPr>
      </w:pPr>
    </w:p>
    <w:p w:rsidR="00E65203" w:rsidRPr="00021CF9" w:rsidRDefault="00E65203" w:rsidP="00B77E27">
      <w:pPr>
        <w:spacing w:after="0" w:line="240" w:lineRule="auto"/>
        <w:rPr>
          <w:rFonts w:ascii="Book Antiqua" w:eastAsia="Calibri" w:hAnsi="Book Antiqua" w:cs="Arial"/>
          <w:b/>
        </w:rPr>
      </w:pPr>
    </w:p>
    <w:p w:rsidR="00E65203" w:rsidRPr="00021CF9" w:rsidRDefault="00E65203" w:rsidP="00B77E27">
      <w:pPr>
        <w:spacing w:after="0" w:line="240" w:lineRule="auto"/>
        <w:rPr>
          <w:rFonts w:ascii="Book Antiqua" w:hAnsi="Book Antiqua" w:cs="Arial"/>
          <w:b/>
        </w:rPr>
      </w:pPr>
      <w:r w:rsidRPr="00021CF9">
        <w:rPr>
          <w:rFonts w:ascii="Book Antiqua" w:eastAsia="Calibri" w:hAnsi="Book Antiqua" w:cs="Arial"/>
          <w:b/>
        </w:rPr>
        <w:t>SAŽETAK DJELOKRUGA RADA PRORAČUNSKOG KORISNIKA</w:t>
      </w:r>
      <w:r w:rsidRPr="00021CF9">
        <w:rPr>
          <w:rFonts w:ascii="Book Antiqua" w:hAnsi="Book Antiqua" w:cs="Arial"/>
          <w:b/>
        </w:rPr>
        <w:t>:</w:t>
      </w:r>
      <w:r w:rsidRPr="00021CF9">
        <w:rPr>
          <w:rFonts w:ascii="Book Antiqua" w:eastAsia="Calibri" w:hAnsi="Book Antiqua" w:cs="Arial"/>
          <w:b/>
        </w:rPr>
        <w:t xml:space="preserve"> </w:t>
      </w:r>
    </w:p>
    <w:p w:rsidR="00E65203" w:rsidRPr="00021CF9" w:rsidRDefault="00E65203" w:rsidP="00B77E27">
      <w:pPr>
        <w:spacing w:after="0" w:line="240" w:lineRule="auto"/>
        <w:rPr>
          <w:rFonts w:ascii="Book Antiqua" w:eastAsia="Calibri" w:hAnsi="Book Antiqua" w:cs="Arial"/>
          <w:b/>
        </w:rPr>
      </w:pPr>
    </w:p>
    <w:p w:rsidR="00E65203" w:rsidRPr="00021CF9" w:rsidRDefault="00E65203" w:rsidP="00B77E27">
      <w:pPr>
        <w:spacing w:after="0" w:line="240" w:lineRule="auto"/>
        <w:ind w:right="1" w:firstLine="567"/>
        <w:jc w:val="both"/>
        <w:rPr>
          <w:rFonts w:ascii="Book Antiqua" w:eastAsia="Calibri" w:hAnsi="Book Antiqua" w:cs="Arial"/>
        </w:rPr>
      </w:pPr>
      <w:r w:rsidRPr="00021CF9">
        <w:rPr>
          <w:rFonts w:ascii="Book Antiqua" w:eastAsia="Calibri" w:hAnsi="Book Antiqua" w:cs="Arial"/>
        </w:rPr>
        <w:t xml:space="preserve">U  Upravnom odjelu  za društvene djelatnosti  planirana su sredstva za redovan rad odjela, za vatrogasnu djelatnost, sport, socijalnu skrb, donacije udrugama, za zaštitu i spašavanje, predškolski odgoj, osnovno, srednje i visoko školstvo i sredstva za kulturu. </w:t>
      </w:r>
    </w:p>
    <w:p w:rsidR="00E65203" w:rsidRPr="00021CF9" w:rsidRDefault="00E65203" w:rsidP="00B77E27">
      <w:pPr>
        <w:spacing w:after="0" w:line="240" w:lineRule="auto"/>
        <w:ind w:right="1" w:firstLine="567"/>
        <w:jc w:val="both"/>
        <w:rPr>
          <w:rFonts w:ascii="Book Antiqua" w:hAnsi="Book Antiqua" w:cs="Arial"/>
        </w:rPr>
      </w:pPr>
      <w:r w:rsidRPr="00021CF9">
        <w:rPr>
          <w:rFonts w:ascii="Book Antiqua" w:eastAsia="Calibri" w:hAnsi="Book Antiqua" w:cs="Arial"/>
        </w:rPr>
        <w:t>Upravni odjel za društvene djelatnosti nadležan je za četiri proračunska korisnika i to: D</w:t>
      </w:r>
      <w:r w:rsidRPr="00021CF9">
        <w:rPr>
          <w:rFonts w:ascii="Book Antiqua" w:hAnsi="Book Antiqua" w:cs="Arial"/>
        </w:rPr>
        <w:t>ječji vrtić „Dugo Selo“, Gradsku</w:t>
      </w:r>
      <w:r w:rsidRPr="00021CF9">
        <w:rPr>
          <w:rFonts w:ascii="Book Antiqua" w:eastAsia="Calibri" w:hAnsi="Book Antiqua" w:cs="Arial"/>
        </w:rPr>
        <w:t xml:space="preserve"> knjižnic</w:t>
      </w:r>
      <w:r w:rsidRPr="00021CF9">
        <w:rPr>
          <w:rFonts w:ascii="Book Antiqua" w:hAnsi="Book Antiqua" w:cs="Arial"/>
        </w:rPr>
        <w:t>u</w:t>
      </w:r>
      <w:r w:rsidRPr="00021CF9">
        <w:rPr>
          <w:rFonts w:ascii="Book Antiqua" w:eastAsia="Calibri" w:hAnsi="Book Antiqua" w:cs="Arial"/>
        </w:rPr>
        <w:t xml:space="preserve"> Dugo Selo, Pučko otvoreno učilište Dugo Selo i </w:t>
      </w:r>
      <w:r w:rsidRPr="00021CF9">
        <w:rPr>
          <w:rFonts w:ascii="Book Antiqua" w:hAnsi="Book Antiqua" w:cs="Arial"/>
        </w:rPr>
        <w:t>Glazbenu školu</w:t>
      </w:r>
      <w:r w:rsidRPr="00021CF9">
        <w:rPr>
          <w:rFonts w:ascii="Book Antiqua" w:eastAsia="Calibri" w:hAnsi="Book Antiqua" w:cs="Arial"/>
        </w:rPr>
        <w:t xml:space="preserve"> Dugo Selo.</w:t>
      </w:r>
    </w:p>
    <w:p w:rsidR="00E65203" w:rsidRPr="00021CF9" w:rsidRDefault="00E65203" w:rsidP="00B77E27">
      <w:pPr>
        <w:keepNext/>
        <w:spacing w:after="0" w:line="240" w:lineRule="auto"/>
        <w:ind w:firstLine="708"/>
        <w:jc w:val="both"/>
        <w:rPr>
          <w:rFonts w:ascii="Book Antiqua" w:hAnsi="Book Antiqua" w:cs="Arial"/>
        </w:rPr>
      </w:pPr>
      <w:r w:rsidRPr="00021CF9">
        <w:rPr>
          <w:rFonts w:ascii="Book Antiqua" w:eastAsia="Calibri" w:hAnsi="Book Antiqua" w:cs="Arial"/>
        </w:rPr>
        <w:t>Upravni odjel za društvene djelatnosti koordinira rad ustanova i udruga koje djeluju u navedenim oblastima, te udruga proizašlih iz Domovinskog rata, prati stanja u područjima društvenih djelatnosti, te obavlja i druge poslove iz nadležnosti Odjela.</w:t>
      </w:r>
    </w:p>
    <w:p w:rsidR="00E65203" w:rsidRPr="00021CF9" w:rsidRDefault="00405D74" w:rsidP="00B77E27">
      <w:pPr>
        <w:spacing w:after="0" w:line="240" w:lineRule="auto"/>
        <w:ind w:right="1" w:firstLine="567"/>
        <w:jc w:val="both"/>
        <w:rPr>
          <w:rFonts w:ascii="Book Antiqua" w:hAnsi="Book Antiqua" w:cs="Arial"/>
        </w:rPr>
      </w:pPr>
      <w:r w:rsidRPr="00021CF9">
        <w:rPr>
          <w:rFonts w:ascii="Book Antiqua" w:eastAsia="Calibri" w:hAnsi="Book Antiqua" w:cs="Arial"/>
        </w:rPr>
        <w:t xml:space="preserve">U </w:t>
      </w:r>
      <w:r w:rsidR="00E65203" w:rsidRPr="00021CF9">
        <w:rPr>
          <w:rFonts w:ascii="Book Antiqua" w:eastAsia="Calibri" w:hAnsi="Book Antiqua" w:cs="Arial"/>
        </w:rPr>
        <w:t xml:space="preserve"> Upravno</w:t>
      </w:r>
      <w:r w:rsidRPr="00021CF9">
        <w:rPr>
          <w:rFonts w:ascii="Book Antiqua" w:eastAsia="Calibri" w:hAnsi="Book Antiqua" w:cs="Arial"/>
        </w:rPr>
        <w:t>m</w:t>
      </w:r>
      <w:r w:rsidR="00E65203" w:rsidRPr="00021CF9">
        <w:rPr>
          <w:rFonts w:ascii="Book Antiqua" w:eastAsia="Calibri" w:hAnsi="Book Antiqua" w:cs="Arial"/>
        </w:rPr>
        <w:t xml:space="preserve"> odjel</w:t>
      </w:r>
      <w:r w:rsidRPr="00021CF9">
        <w:rPr>
          <w:rFonts w:ascii="Book Antiqua" w:eastAsia="Calibri" w:hAnsi="Book Antiqua" w:cs="Arial"/>
        </w:rPr>
        <w:t>u</w:t>
      </w:r>
      <w:r w:rsidR="00E65203" w:rsidRPr="00021CF9">
        <w:rPr>
          <w:rFonts w:ascii="Book Antiqua" w:hAnsi="Book Antiqua" w:cs="Arial"/>
        </w:rPr>
        <w:t xml:space="preserve"> zaposlena</w:t>
      </w:r>
      <w:r w:rsidRPr="00021CF9">
        <w:rPr>
          <w:rFonts w:ascii="Book Antiqua" w:hAnsi="Book Antiqua" w:cs="Arial"/>
        </w:rPr>
        <w:t xml:space="preserve"> su </w:t>
      </w:r>
      <w:r w:rsidR="00E65203" w:rsidRPr="00021CF9">
        <w:rPr>
          <w:rFonts w:ascii="Book Antiqua" w:hAnsi="Book Antiqua" w:cs="Arial"/>
        </w:rPr>
        <w:t>dva službenika</w:t>
      </w:r>
      <w:r w:rsidRPr="00021CF9">
        <w:rPr>
          <w:rFonts w:ascii="Book Antiqua" w:hAnsi="Book Antiqua" w:cs="Arial"/>
        </w:rPr>
        <w:t>.</w:t>
      </w:r>
    </w:p>
    <w:p w:rsidR="00405D74" w:rsidRPr="00021CF9" w:rsidRDefault="00405D74" w:rsidP="00B77E27">
      <w:pPr>
        <w:spacing w:after="0" w:line="240" w:lineRule="auto"/>
        <w:ind w:right="1" w:firstLine="567"/>
        <w:jc w:val="both"/>
        <w:rPr>
          <w:rFonts w:ascii="Book Antiqua" w:eastAsia="Calibri" w:hAnsi="Book Antiqua" w:cs="Arial"/>
        </w:rPr>
      </w:pPr>
    </w:p>
    <w:p w:rsidR="00E65203" w:rsidRPr="00021CF9" w:rsidRDefault="00E65203" w:rsidP="00B77E27">
      <w:pPr>
        <w:spacing w:after="0" w:line="240" w:lineRule="auto"/>
        <w:rPr>
          <w:rFonts w:ascii="Book Antiqua" w:eastAsia="Calibri" w:hAnsi="Book Antiqua" w:cs="Arial"/>
          <w:b/>
        </w:rPr>
      </w:pPr>
      <w:r w:rsidRPr="00021CF9">
        <w:rPr>
          <w:rFonts w:ascii="Book Antiqua" w:eastAsia="Calibri" w:hAnsi="Book Antiqua" w:cs="Arial"/>
        </w:rPr>
        <w:t xml:space="preserve"> </w:t>
      </w:r>
      <w:r w:rsidRPr="00021CF9">
        <w:rPr>
          <w:rFonts w:ascii="Book Antiqua" w:eastAsia="Calibri" w:hAnsi="Book Antiqua" w:cs="Arial"/>
          <w:b/>
        </w:rPr>
        <w:t>Zakonska osnova:</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 xml:space="preserve">Zakon o lokalnoj i područnoj (regionalnoj) samoupravi (NN 33/01, 60/01, 129/05, 109/07, 125/08, 36/09, 150/11, 144/12 , 19/13 – pročišćeni tekst i 137/15) </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predškolskom odgoju i obrazovanju (NN  10/97, 107/07 i 94/13)</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odgoju i obrazovanju u osnovnoj i srednjoj školi (NN 87/08, 86/09, 92/10, 90/11, 16/12, 86/12, 126/12 - pročišćeni tekst i 94/13 – Rješenje Ustavnog suda RH, 152/14 i 7/17)</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financiranju javnih potreba u kulturi (NN  47/90, 27/93 i 38/09)</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zaštiti i očuvanju kulturnih dobara (NN 69/99, 151/03, 157/03, 87/09,88/10, 61/11, 25/12, 136/12, 157/13, 152/14 i 44/17)</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pučkim otvorenim učilištima (NN 54/97, 5/98, 109/99 i 139/10)</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knjižnicama (NN 105/97, 5/98, 104/00 i 69/09)</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 xml:space="preserve">Zakon o ustanovama (NN  76/93, 29/97,47/99 i 35/08) </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sportu (NN 71/06, 150/08, 124/10, 124/11, 86/12, 94/13, 85/15 i 19/16)</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vatrogastvu (NN 106/99, 117/01, 36/02, 96/03, 174/04, 38/09 i 80/10)</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zaštiti od požara (NN 92/10)</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sustavu civilne zaštite (NN 82/15)</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Hrvatskoj gorskoj službi spašavanja (NN 79/06 i 110/15)</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socijalnoj skrbi ( NN 157/13, 152/14 , 99/15, 52/16 i 16/17)</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Zakonu o financiranju jedinica lokalne i područne (regionalne) samouprave (NN 117/93, 69/97, 33/00, 73/00, 127/00, 59/01, 107/01, 117/01, 150/02, 147/03, 132/06, 26/07, 73/08, 25/12, 147/14, 100/15 i 115/16)</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udrugama (NN 74/14 i 70/17)</w:t>
      </w:r>
    </w:p>
    <w:p w:rsidR="00E65203" w:rsidRPr="00021CF9" w:rsidRDefault="00E65203" w:rsidP="00B77E27">
      <w:pPr>
        <w:pStyle w:val="Odlomakpopisa"/>
        <w:numPr>
          <w:ilvl w:val="0"/>
          <w:numId w:val="20"/>
        </w:numPr>
        <w:spacing w:after="0" w:line="240" w:lineRule="auto"/>
        <w:jc w:val="both"/>
        <w:rPr>
          <w:rFonts w:ascii="Book Antiqua" w:hAnsi="Book Antiqua" w:cs="Arial"/>
        </w:rPr>
      </w:pPr>
      <w:r w:rsidRPr="00021CF9">
        <w:rPr>
          <w:rFonts w:ascii="Book Antiqua" w:hAnsi="Book Antiqua" w:cs="Arial"/>
        </w:rPr>
        <w:t>Zakon o Hrvatskom Crvenom križu (NN 71/10)</w:t>
      </w:r>
    </w:p>
    <w:p w:rsidR="00E65203" w:rsidRPr="00021CF9" w:rsidRDefault="00E65203" w:rsidP="00B77E27">
      <w:pPr>
        <w:spacing w:after="0" w:line="240" w:lineRule="auto"/>
        <w:rPr>
          <w:rFonts w:ascii="Book Antiqua" w:hAnsi="Book Antiqua" w:cs="Arial"/>
          <w:b/>
        </w:rPr>
      </w:pPr>
    </w:p>
    <w:p w:rsidR="00E65203" w:rsidRPr="00021CF9" w:rsidRDefault="00E65203" w:rsidP="00B77E27">
      <w:pPr>
        <w:spacing w:after="0" w:line="240" w:lineRule="auto"/>
        <w:rPr>
          <w:rFonts w:ascii="Book Antiqua" w:eastAsia="Calibri" w:hAnsi="Book Antiqua" w:cs="Arial"/>
          <w:b/>
        </w:rPr>
      </w:pPr>
      <w:r w:rsidRPr="00021CF9">
        <w:rPr>
          <w:rFonts w:ascii="Book Antiqua" w:eastAsia="Calibri" w:hAnsi="Book Antiqua" w:cs="Arial"/>
          <w:b/>
        </w:rPr>
        <w:t xml:space="preserve">Ciljevi: </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Briga i čuvanje djece predškolske dobi</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Odgoj i opće osnovno obrazovanje djece i mladeži</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Kulturno uzdizanje stanovništva</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Razvoj tjelesnih, športskih i rekreacijskih aktivnosti djece i odraslih</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Očuvanje imovine i ljudi od požara i drugih elementarnih nepogoda</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Pomoć socijalno ugroženim obiteljima</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Informiranje građana o događanjima na području Grada i šire</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Razvoj civilnog društva</w:t>
      </w:r>
    </w:p>
    <w:p w:rsidR="00E65203" w:rsidRPr="00021CF9" w:rsidRDefault="00E65203" w:rsidP="00B77E27">
      <w:pPr>
        <w:pStyle w:val="Odlomakpopisa"/>
        <w:numPr>
          <w:ilvl w:val="0"/>
          <w:numId w:val="21"/>
        </w:numPr>
        <w:spacing w:after="0" w:line="240" w:lineRule="auto"/>
        <w:rPr>
          <w:rFonts w:ascii="Book Antiqua" w:hAnsi="Book Antiqua" w:cs="Arial"/>
        </w:rPr>
      </w:pPr>
      <w:r w:rsidRPr="00021CF9">
        <w:rPr>
          <w:rFonts w:ascii="Book Antiqua" w:hAnsi="Book Antiqua" w:cs="Arial"/>
        </w:rPr>
        <w:t>Poticanje humanitarnog rada</w:t>
      </w:r>
    </w:p>
    <w:p w:rsidR="00E65203" w:rsidRPr="00021CF9" w:rsidRDefault="00E65203" w:rsidP="00B77E27">
      <w:pPr>
        <w:pStyle w:val="Odlomakpopisa"/>
        <w:spacing w:after="0" w:line="240" w:lineRule="auto"/>
        <w:rPr>
          <w:rFonts w:ascii="Book Antiqua" w:hAnsi="Book Antiqua" w:cs="Arial"/>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1000</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JAVNA UPRAVA I ADMINISTRACIJA</w:t>
            </w:r>
          </w:p>
        </w:tc>
      </w:tr>
    </w:tbl>
    <w:p w:rsidR="00E65203" w:rsidRPr="00021CF9" w:rsidRDefault="00E65203" w:rsidP="00B77E27">
      <w:pPr>
        <w:spacing w:after="0" w:line="240" w:lineRule="auto"/>
        <w:rPr>
          <w:rFonts w:ascii="Book Antiqua" w:hAnsi="Book Antiqua" w:cs="Arial"/>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Administrativno, tehničko i stručno osoblje</w:t>
            </w:r>
          </w:p>
        </w:tc>
      </w:tr>
    </w:tbl>
    <w:p w:rsidR="00E65203" w:rsidRPr="00021CF9" w:rsidRDefault="00E65203" w:rsidP="00B77E27">
      <w:pPr>
        <w:spacing w:after="0" w:line="240" w:lineRule="auto"/>
        <w:rPr>
          <w:rFonts w:ascii="Book Antiqua" w:hAnsi="Book Antiqua" w:cs="Arial"/>
          <w:b/>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Sredstva za plaće i doprinose, nagrade, naknade, stručno usavršavanje, uredski materijal i sitni inventar,</w:t>
      </w:r>
      <w:r w:rsidR="00477F4A" w:rsidRPr="00021CF9">
        <w:rPr>
          <w:rFonts w:ascii="Book Antiqua" w:hAnsi="Book Antiqua" w:cs="Arial"/>
        </w:rPr>
        <w:t xml:space="preserve"> </w:t>
      </w:r>
      <w:r w:rsidRPr="00021CF9">
        <w:rPr>
          <w:rFonts w:ascii="Book Antiqua" w:hAnsi="Book Antiqua" w:cs="Arial"/>
        </w:rPr>
        <w:t>održavanje računala, grafičke i tiskarske usluge.</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 lokalnoj i područnoj (regionalnoj) samoupravi; Odluka o ustrojstvu i djelokrugu upravnih tijela Grada Dugog Sela</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Opći cilj: </w:t>
      </w:r>
      <w:r w:rsidRPr="00021CF9">
        <w:rPr>
          <w:rFonts w:ascii="Book Antiqua" w:eastAsia="Times New Roman" w:hAnsi="Book Antiqua" w:cs="Arial"/>
          <w:bCs/>
          <w:lang w:eastAsia="hr-HR"/>
        </w:rPr>
        <w:t>Kvalitetan radi i funkcioniranje upravnog odjela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osiguranje plaća</w:t>
      </w: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1015</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ZAŠTITA I SPAŠAVANJE</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Sredstva za rad Vatrogasne zajednice Dugo Selo</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autoSpaceDE w:val="0"/>
        <w:autoSpaceDN w:val="0"/>
        <w:adjustRightInd w:val="0"/>
        <w:spacing w:after="0" w:line="240" w:lineRule="auto"/>
        <w:jc w:val="both"/>
        <w:rPr>
          <w:rFonts w:ascii="Book Antiqua" w:eastAsia="Calibri" w:hAnsi="Book Antiqua" w:cs="Arial"/>
          <w:b/>
        </w:rPr>
      </w:pPr>
      <w:r w:rsidRPr="00021CF9">
        <w:rPr>
          <w:rFonts w:ascii="Book Antiqua" w:eastAsia="Calibri" w:hAnsi="Book Antiqua" w:cs="Arial"/>
          <w:b/>
        </w:rPr>
        <w:t xml:space="preserve">Opis aktivnosti: </w:t>
      </w:r>
    </w:p>
    <w:p w:rsidR="00E65203" w:rsidRPr="00021CF9" w:rsidRDefault="00E65203" w:rsidP="00B77E27">
      <w:pPr>
        <w:spacing w:after="0" w:line="240" w:lineRule="auto"/>
        <w:jc w:val="both"/>
        <w:rPr>
          <w:rFonts w:ascii="Book Antiqua" w:eastAsia="Calibri" w:hAnsi="Book Antiqua" w:cs="Arial"/>
        </w:rPr>
      </w:pPr>
      <w:r w:rsidRPr="00021CF9">
        <w:rPr>
          <w:rFonts w:ascii="Book Antiqua" w:eastAsia="Calibri" w:hAnsi="Book Antiqua" w:cs="Arial"/>
        </w:rPr>
        <w:t>Za izvršenje zadaća u zaštiti i spašavanju angažiraju se, kao dio operativnih snaga,  vatrogasna zapovjedništva i postrojbe slijedećih dobrovoljnih vatrogasnih društava, uz koordinaciju Vatrogasne zajednice Grada Dugog Sela: DVD Dugo Selo, DVD Andrilovec, DVD Ostrna, DVD Leprovica, DVD Donje Dvorišće i DVD Prozorje.</w:t>
      </w:r>
    </w:p>
    <w:p w:rsidR="00E65203" w:rsidRPr="00021CF9" w:rsidRDefault="00E65203" w:rsidP="00B77E27">
      <w:pPr>
        <w:spacing w:after="0" w:line="240" w:lineRule="auto"/>
        <w:jc w:val="both"/>
        <w:rPr>
          <w:rFonts w:ascii="Book Antiqua" w:eastAsia="Calibri" w:hAnsi="Book Antiqua" w:cs="Arial"/>
        </w:rPr>
      </w:pPr>
      <w:r w:rsidRPr="00021CF9">
        <w:rPr>
          <w:rFonts w:ascii="Book Antiqua" w:eastAsia="Calibri" w:hAnsi="Book Antiqua" w:cs="Arial"/>
        </w:rPr>
        <w:t xml:space="preserve">Na području Grada Dugog Sela ukupno je registrirano 542 vatrogasaca, od kojih 104 ima potvrdu o stručnoj osposobljenosti i zdravstvenoj sposobnosti za izvršenje aktivnosti u protupožarnoj zaštiti. </w:t>
      </w:r>
    </w:p>
    <w:p w:rsidR="00E65203" w:rsidRPr="00021CF9" w:rsidRDefault="00E65203" w:rsidP="00B77E27">
      <w:pPr>
        <w:spacing w:after="0" w:line="240" w:lineRule="auto"/>
        <w:ind w:firstLine="705"/>
        <w:jc w:val="both"/>
        <w:rPr>
          <w:rFonts w:ascii="Book Antiqua" w:eastAsia="Calibri" w:hAnsi="Book Antiqua" w:cs="Arial"/>
        </w:rPr>
      </w:pPr>
    </w:p>
    <w:p w:rsidR="00E65203" w:rsidRPr="00021CF9" w:rsidRDefault="00E65203" w:rsidP="00B77E27">
      <w:pPr>
        <w:autoSpaceDE w:val="0"/>
        <w:autoSpaceDN w:val="0"/>
        <w:adjustRightInd w:val="0"/>
        <w:spacing w:after="0" w:line="240" w:lineRule="auto"/>
        <w:jc w:val="both"/>
        <w:rPr>
          <w:rFonts w:ascii="Book Antiqua" w:eastAsia="Calibri" w:hAnsi="Book Antiqua" w:cs="Arial"/>
          <w:b/>
        </w:rPr>
      </w:pPr>
      <w:r w:rsidRPr="00021CF9">
        <w:rPr>
          <w:rFonts w:ascii="Book Antiqua" w:eastAsia="Calibri" w:hAnsi="Book Antiqua" w:cs="Arial"/>
          <w:b/>
        </w:rPr>
        <w:t>Zakonska osnova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eastAsia="Calibri" w:hAnsi="Book Antiqua" w:cs="Arial"/>
        </w:rPr>
        <w:t>Zakon o lokalnoj i područnoj (regionalnoj) samoupravi</w:t>
      </w:r>
      <w:r w:rsidRPr="00021CF9">
        <w:rPr>
          <w:rFonts w:ascii="Book Antiqua" w:hAnsi="Book Antiqua" w:cs="Arial"/>
        </w:rPr>
        <w:t xml:space="preserve">, Zakon o zaštiti od požara, Zakon o vatrogastvu; </w:t>
      </w:r>
      <w:r w:rsidRPr="00021CF9">
        <w:rPr>
          <w:rFonts w:ascii="Book Antiqua" w:eastAsia="Calibri" w:hAnsi="Book Antiqua" w:cs="Arial"/>
        </w:rPr>
        <w:t xml:space="preserve">Zakon o </w:t>
      </w:r>
      <w:r w:rsidRPr="00021CF9">
        <w:rPr>
          <w:rFonts w:ascii="Book Antiqua" w:hAnsi="Book Antiqua" w:cs="Arial"/>
        </w:rPr>
        <w:t>sustavu civilne zaštite</w:t>
      </w:r>
      <w:r w:rsidRPr="00021CF9">
        <w:rPr>
          <w:rFonts w:ascii="Book Antiqua" w:eastAsia="Calibri" w:hAnsi="Book Antiqua" w:cs="Arial"/>
        </w:rPr>
        <w:t xml:space="preserve"> </w:t>
      </w:r>
    </w:p>
    <w:p w:rsidR="00E65203" w:rsidRPr="00021CF9" w:rsidRDefault="00E65203" w:rsidP="00B77E27">
      <w:pPr>
        <w:autoSpaceDE w:val="0"/>
        <w:autoSpaceDN w:val="0"/>
        <w:adjustRightInd w:val="0"/>
        <w:spacing w:after="0" w:line="240" w:lineRule="auto"/>
        <w:jc w:val="both"/>
        <w:rPr>
          <w:rFonts w:ascii="Book Antiqua" w:eastAsia="Calibri" w:hAnsi="Book Antiqua" w:cs="Arial"/>
          <w:b/>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 xml:space="preserve">Posebni cilj: </w:t>
      </w:r>
      <w:r w:rsidRPr="00021CF9">
        <w:rPr>
          <w:rFonts w:ascii="Book Antiqua" w:eastAsia="Calibri" w:hAnsi="Book Antiqua" w:cs="Arial"/>
        </w:rPr>
        <w:t xml:space="preserve">Provesti osposobljavanje i zdravstveno provjeravanje </w:t>
      </w:r>
      <w:r w:rsidRPr="00021CF9">
        <w:rPr>
          <w:rFonts w:ascii="Book Antiqua" w:hAnsi="Book Antiqua" w:cs="Arial"/>
        </w:rPr>
        <w:t xml:space="preserve">radi povećanja broja </w:t>
      </w:r>
      <w:r w:rsidRPr="00021CF9">
        <w:rPr>
          <w:rFonts w:ascii="Book Antiqua" w:eastAsia="Calibri" w:hAnsi="Book Antiqua" w:cs="Arial"/>
        </w:rPr>
        <w:t xml:space="preserve">operativnih snaga u protupožarnoj zaštiti </w:t>
      </w:r>
      <w:r w:rsidRPr="00021CF9">
        <w:rPr>
          <w:rFonts w:ascii="Book Antiqua" w:hAnsi="Book Antiqua" w:cs="Arial"/>
        </w:rPr>
        <w:t>u cilju podizanja</w:t>
      </w:r>
      <w:r w:rsidRPr="00021CF9">
        <w:rPr>
          <w:rFonts w:ascii="Book Antiqua" w:eastAsia="Calibri" w:hAnsi="Book Antiqua" w:cs="Arial"/>
        </w:rPr>
        <w:t xml:space="preserve"> kvalitet</w:t>
      </w:r>
      <w:r w:rsidRPr="00021CF9">
        <w:rPr>
          <w:rFonts w:ascii="Book Antiqua" w:hAnsi="Book Antiqua" w:cs="Arial"/>
        </w:rPr>
        <w:t>e</w:t>
      </w:r>
      <w:r w:rsidRPr="00021CF9">
        <w:rPr>
          <w:rFonts w:ascii="Book Antiqua" w:eastAsia="Calibri" w:hAnsi="Book Antiqua" w:cs="Arial"/>
        </w:rPr>
        <w:t xml:space="preserve"> vatrogasne zaštite</w:t>
      </w:r>
    </w:p>
    <w:p w:rsidR="00E65203" w:rsidRPr="00021CF9" w:rsidRDefault="00E65203" w:rsidP="00B77E27">
      <w:pPr>
        <w:autoSpaceDE w:val="0"/>
        <w:autoSpaceDN w:val="0"/>
        <w:adjustRightInd w:val="0"/>
        <w:spacing w:after="0" w:line="240" w:lineRule="auto"/>
        <w:jc w:val="both"/>
        <w:rPr>
          <w:rFonts w:ascii="Book Antiqua" w:eastAsia="Calibri" w:hAnsi="Book Antiqua" w:cs="Arial"/>
        </w:rPr>
      </w:pPr>
    </w:p>
    <w:p w:rsidR="00E65203" w:rsidRPr="00021CF9" w:rsidRDefault="00E65203" w:rsidP="00B77E27">
      <w:pPr>
        <w:autoSpaceDE w:val="0"/>
        <w:autoSpaceDN w:val="0"/>
        <w:adjustRightInd w:val="0"/>
        <w:spacing w:after="0" w:line="240" w:lineRule="auto"/>
        <w:jc w:val="both"/>
        <w:rPr>
          <w:rFonts w:ascii="Book Antiqua" w:eastAsia="Calibri" w:hAnsi="Book Antiqua" w:cs="Arial"/>
          <w:b/>
        </w:rPr>
      </w:pPr>
      <w:r w:rsidRPr="00021CF9">
        <w:rPr>
          <w:rFonts w:ascii="Book Antiqua" w:hAnsi="Book Antiqua" w:cs="Arial"/>
          <w:b/>
        </w:rPr>
        <w:t>Ishodište i pokazatelje</w:t>
      </w:r>
      <w:r w:rsidRPr="00021CF9">
        <w:rPr>
          <w:rFonts w:ascii="Book Antiqua" w:eastAsia="Calibri" w:hAnsi="Book Antiqua" w:cs="Arial"/>
          <w:b/>
        </w:rPr>
        <w:t xml:space="preserve"> na kojima se zasnivaju izračuni i ocjene potrebnih sredstava za provođenje programa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eastAsia="Calibri" w:hAnsi="Book Antiqua" w:cs="Arial"/>
        </w:rPr>
        <w:t xml:space="preserve">Sredstva za realizaciju protupožarne zaštite planiraju se </w:t>
      </w:r>
      <w:r w:rsidRPr="00021CF9">
        <w:rPr>
          <w:rFonts w:ascii="Book Antiqua" w:hAnsi="Book Antiqua" w:cs="Arial"/>
        </w:rPr>
        <w:t>temeljem zakonskih odredbi.</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61"/>
        <w:gridCol w:w="2209"/>
        <w:gridCol w:w="1243"/>
        <w:gridCol w:w="1243"/>
        <w:gridCol w:w="1243"/>
        <w:gridCol w:w="1243"/>
      </w:tblGrid>
      <w:tr w:rsidR="00E65203"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Calibri" w:hAnsi="Book Antiqua" w:cs="Arial"/>
              </w:rPr>
              <w:t>Ostvarivanje ciljeva protupožarne zaštite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Calibri" w:hAnsi="Book Antiqua" w:cs="Arial"/>
              </w:rPr>
              <w:t xml:space="preserve">Smanjenje broja potrebnih intervencija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110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90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80</w:t>
            </w:r>
          </w:p>
        </w:tc>
      </w:tr>
      <w:tr w:rsidR="00E65203"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eastAsia="Calibri" w:hAnsi="Book Antiqua" w:cs="Arial"/>
              </w:rPr>
              <w:t>Ostvarivanje ciljeva protupožarne zaštite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Povećanje broja licenciranih vatrogasaca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104</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120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125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130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Sredstva za zaštitu i spašavanje</w:t>
            </w:r>
          </w:p>
        </w:tc>
      </w:tr>
    </w:tbl>
    <w:p w:rsidR="00E65203" w:rsidRPr="00021CF9" w:rsidRDefault="00E65203" w:rsidP="00B77E27">
      <w:pPr>
        <w:spacing w:after="0" w:line="240" w:lineRule="auto"/>
        <w:ind w:left="2124" w:hanging="2124"/>
        <w:jc w:val="both"/>
        <w:rPr>
          <w:rFonts w:ascii="Book Antiqua" w:hAnsi="Book Antiqua" w:cs="Arial"/>
          <w:b/>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hAnsi="Book Antiqua" w:cs="Arial"/>
          <w:b/>
        </w:rPr>
        <w:t>Opis aktivnosti</w:t>
      </w:r>
    </w:p>
    <w:p w:rsidR="00E65203" w:rsidRPr="00021CF9" w:rsidRDefault="00E65203" w:rsidP="00B77E27">
      <w:pPr>
        <w:spacing w:after="0" w:line="240" w:lineRule="auto"/>
        <w:jc w:val="both"/>
        <w:rPr>
          <w:rFonts w:ascii="Book Antiqua" w:eastAsia="Calibri" w:hAnsi="Book Antiqua" w:cs="Arial"/>
        </w:rPr>
      </w:pPr>
      <w:r w:rsidRPr="00021CF9">
        <w:rPr>
          <w:rFonts w:ascii="Book Antiqua" w:hAnsi="Book Antiqua" w:cs="Arial"/>
        </w:rPr>
        <w:t xml:space="preserve">Sukladno zakonskim odredbama, prema revidiranoj Procjeni ugroženosti od požara i tehnoloških nesreća za Grad Dugo Selo, potrebno je izvršiti i usklađenje postojećeg Plana zaštite od požara, te nakon ishođenja prethodnog mišljenja Vatrogasne zajednice Grada Dugo Sela, isti uputiti na mišljenje nadležnoj policijskoj upravi, nakon čega slijedi donošenje navedenih dokumenata od strane Gradskog vijeća. </w:t>
      </w:r>
      <w:r w:rsidRPr="00021CF9">
        <w:rPr>
          <w:rFonts w:ascii="Book Antiqua" w:eastAsia="Calibri" w:hAnsi="Book Antiqua" w:cs="Arial"/>
        </w:rPr>
        <w:t xml:space="preserve">Djelovanjem Stožera </w:t>
      </w:r>
      <w:r w:rsidRPr="00021CF9">
        <w:rPr>
          <w:rFonts w:ascii="Book Antiqua" w:hAnsi="Book Antiqua" w:cs="Arial"/>
        </w:rPr>
        <w:t>c</w:t>
      </w:r>
      <w:r w:rsidRPr="00021CF9">
        <w:rPr>
          <w:rFonts w:ascii="Book Antiqua" w:eastAsia="Calibri" w:hAnsi="Book Antiqua" w:cs="Arial"/>
        </w:rPr>
        <w:t>ivilne zaštite</w:t>
      </w:r>
      <w:r w:rsidRPr="00021CF9">
        <w:rPr>
          <w:rFonts w:ascii="Book Antiqua" w:hAnsi="Book Antiqua" w:cs="Arial"/>
        </w:rPr>
        <w:t xml:space="preserve"> </w:t>
      </w:r>
      <w:r w:rsidRPr="00021CF9">
        <w:rPr>
          <w:rFonts w:ascii="Book Antiqua" w:eastAsia="Calibri" w:hAnsi="Book Antiqua" w:cs="Arial"/>
        </w:rPr>
        <w:t xml:space="preserve">osigurati aktivnosti u svezi zaštite i spašavanja ljudi i imovine.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A85A86">
      <w:pPr>
        <w:spacing w:after="0" w:line="240" w:lineRule="auto"/>
        <w:rPr>
          <w:rFonts w:ascii="Book Antiqua" w:hAnsi="Book Antiqua" w:cs="Arial"/>
        </w:rPr>
      </w:pPr>
      <w:r w:rsidRPr="00021CF9">
        <w:rPr>
          <w:rFonts w:ascii="Book Antiqua" w:hAnsi="Book Antiqua" w:cs="Arial"/>
        </w:rPr>
        <w:t xml:space="preserve">Zakon o zaštiti od požara; </w:t>
      </w:r>
      <w:r w:rsidRPr="00021CF9">
        <w:rPr>
          <w:rFonts w:ascii="Book Antiqua" w:eastAsia="Calibri" w:hAnsi="Book Antiqua" w:cs="Arial"/>
        </w:rPr>
        <w:t xml:space="preserve">Zakon o </w:t>
      </w:r>
      <w:r w:rsidRPr="00021CF9">
        <w:rPr>
          <w:rFonts w:ascii="Book Antiqua" w:hAnsi="Book Antiqua" w:cs="Arial"/>
        </w:rPr>
        <w:t>sustavu civilne</w:t>
      </w:r>
      <w:r w:rsidRPr="00021CF9">
        <w:rPr>
          <w:rFonts w:ascii="Book Antiqua" w:eastAsia="Calibri" w:hAnsi="Book Antiqua" w:cs="Arial"/>
        </w:rPr>
        <w:t xml:space="preserve"> zaštit</w:t>
      </w:r>
      <w:r w:rsidRPr="00021CF9">
        <w:rPr>
          <w:rFonts w:ascii="Book Antiqua" w:hAnsi="Book Antiqua" w:cs="Arial"/>
        </w:rPr>
        <w:t>e</w:t>
      </w:r>
      <w:r w:rsidRPr="00021CF9">
        <w:rPr>
          <w:rFonts w:ascii="Book Antiqua" w:eastAsia="Calibri" w:hAnsi="Book Antiqua" w:cs="Arial"/>
        </w:rPr>
        <w:t xml:space="preserve"> </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revidirati postojeće dokumente zaštite i spašavanja na temelju kojih djeluju snage zaštite i spašavanja na području Grada, te pristupiti nabavi opreme za postrojbe</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 xml:space="preserve">Temeljem zakonskih odredbi, obveza je revidirati dokumente zaštite i spašavanja u propisanim rokovima, kao i osiguravati sredstva za nabavu opreme za postrojbe civilne zaštite, a sredstva se planiraju sukladno ponudi ovlaštenika za izradu navedenih dokumenta, kao i na temelju dosadašnjeg iskustva. </w:t>
      </w:r>
      <w:r w:rsidRPr="00021CF9">
        <w:rPr>
          <w:rFonts w:ascii="Book Antiqua" w:eastAsia="Times New Roman" w:hAnsi="Book Antiqua" w:cs="Arial"/>
          <w:b/>
          <w:bCs/>
          <w:lang w:eastAsia="hr-HR"/>
        </w:rPr>
        <w:t xml:space="preserve">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57" w:type="dxa"/>
        <w:tblInd w:w="93" w:type="dxa"/>
        <w:tblLook w:val="04A0"/>
      </w:tblPr>
      <w:tblGrid>
        <w:gridCol w:w="15"/>
        <w:gridCol w:w="1685"/>
        <w:gridCol w:w="374"/>
        <w:gridCol w:w="2211"/>
        <w:gridCol w:w="1243"/>
        <w:gridCol w:w="1243"/>
        <w:gridCol w:w="1243"/>
        <w:gridCol w:w="346"/>
        <w:gridCol w:w="897"/>
      </w:tblGrid>
      <w:tr w:rsidR="00E65203" w:rsidRPr="00021CF9" w:rsidTr="00A85A86">
        <w:trPr>
          <w:gridBefore w:val="1"/>
          <w:wBefore w:w="15" w:type="dxa"/>
          <w:trHeight w:val="645"/>
        </w:trPr>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b/>
              </w:rPr>
              <w:t>Definicija</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A85A86">
        <w:trPr>
          <w:gridBefore w:val="1"/>
          <w:wBefore w:w="15" w:type="dxa"/>
          <w:trHeight w:val="645"/>
        </w:trPr>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 xml:space="preserve">Izrada revizija dokumentacije iz područja zaštite  i spašavanja </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Broj revidiranih dokumenata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2</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2</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2</w:t>
            </w:r>
          </w:p>
        </w:tc>
      </w:tr>
      <w:tr w:rsidR="00E65203" w:rsidRPr="00021CF9" w:rsidTr="00A85A86">
        <w:trPr>
          <w:gridBefore w:val="1"/>
          <w:wBefore w:w="15" w:type="dxa"/>
          <w:trHeight w:val="645"/>
        </w:trPr>
        <w:tc>
          <w:tcPr>
            <w:tcW w:w="205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Povećanje sigurnosti ljudi i imovine</w:t>
            </w:r>
          </w:p>
        </w:tc>
        <w:tc>
          <w:tcPr>
            <w:tcW w:w="2211"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Postotak opremljenosti postrojbi civilne zaštite</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30%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35%</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35%</w:t>
            </w:r>
          </w:p>
        </w:tc>
      </w:tr>
      <w:tr w:rsidR="00E65203" w:rsidRPr="00021CF9" w:rsidTr="00A85A86">
        <w:trPr>
          <w:gridAfter w:val="1"/>
          <w:wAfter w:w="897" w:type="dxa"/>
          <w:trHeight w:val="480"/>
        </w:trPr>
        <w:tc>
          <w:tcPr>
            <w:tcW w:w="1700" w:type="dxa"/>
            <w:gridSpan w:val="2"/>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A100004</w:t>
            </w:r>
          </w:p>
        </w:tc>
        <w:tc>
          <w:tcPr>
            <w:tcW w:w="6660" w:type="dxa"/>
            <w:gridSpan w:val="6"/>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Razvoj vatrogastva u ruralnom području</w:t>
            </w:r>
          </w:p>
        </w:tc>
      </w:tr>
    </w:tbl>
    <w:p w:rsidR="00E65203" w:rsidRPr="00021CF9" w:rsidRDefault="00E65203" w:rsidP="00B77E27">
      <w:pPr>
        <w:spacing w:after="0" w:line="240" w:lineRule="auto"/>
        <w:ind w:left="2124" w:hanging="2124"/>
        <w:jc w:val="both"/>
        <w:rPr>
          <w:rFonts w:ascii="Book Antiqua" w:hAnsi="Book Antiqua" w:cs="Arial"/>
          <w:b/>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Planirana su sredstva za refundaciju u 80%-tnom iznosu DVD-ima za troškove režija vatrogasnih domova, dok ostatak podmiruju sama društva iz vlastitih sredstava, čime je vatrogasnim društvima omogućen kvalitetniji rad u području zaštite ljudi i imovine od požara.</w:t>
      </w:r>
    </w:p>
    <w:p w:rsidR="00E65203" w:rsidRPr="00021CF9" w:rsidRDefault="00E65203" w:rsidP="00B77E27">
      <w:pPr>
        <w:spacing w:after="0" w:line="240" w:lineRule="auto"/>
        <w:jc w:val="both"/>
        <w:rPr>
          <w:rFonts w:ascii="Book Antiqua" w:eastAsia="Calibri" w:hAnsi="Book Antiqua" w:cs="Arial"/>
        </w:rPr>
      </w:pPr>
      <w:r w:rsidRPr="00021CF9">
        <w:rPr>
          <w:rFonts w:ascii="Book Antiqua" w:eastAsia="Times New Roman" w:hAnsi="Book Antiqua" w:cs="Arial"/>
          <w:bCs/>
          <w:lang w:eastAsia="hr-HR"/>
        </w:rPr>
        <w:t>Predviđa se priprema projekta za rekonstrukciju DVD Donje Dvorišće izgradnjom stubišta i prostorija u potkrovlju objekta. Priprema projekta za uređenje DVD Velika te sanacija grijanja u DVD Andrilovec. U narednom razdoblju panira se legalizaciju objekta DVD Prozorje te izgradnja rekonstrukcije DVD Donje Dvorišće i garaže za potrebe DVD Ostrna. Projekti će biti realizirani kroz sufinanciranje Zagrebačke županije, EU fondova za ruralni razvoj i fondova LAG Prigorje. Aktivnost se provodi u obliku kapitalnih donacija.</w:t>
      </w:r>
      <w:r w:rsidRPr="00021CF9">
        <w:rPr>
          <w:rFonts w:ascii="Book Antiqua" w:hAnsi="Book Antiqua" w:cs="Arial"/>
        </w:rPr>
        <w:t xml:space="preserve">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 xml:space="preserve">Zakon o komunalnom gospodarstvu, Zakon o prostornom uređenju, Zakon o gradnji, </w:t>
      </w:r>
      <w:r w:rsidRPr="00021CF9">
        <w:rPr>
          <w:rFonts w:ascii="Book Antiqua" w:hAnsi="Book Antiqua" w:cs="Arial"/>
          <w:bCs/>
        </w:rPr>
        <w:t xml:space="preserve">Pravilnik o osiguranju pristupačnosti građevina osobama s invaliditetom i smanjenom pokretljivosti, </w:t>
      </w:r>
      <w:r w:rsidRPr="00021CF9">
        <w:rPr>
          <w:rFonts w:ascii="Book Antiqua" w:hAnsi="Book Antiqua" w:cs="Arial"/>
        </w:rPr>
        <w:t xml:space="preserve">Zakon o zaštiti od požara, </w:t>
      </w:r>
      <w:r w:rsidRPr="00021CF9">
        <w:rPr>
          <w:rFonts w:ascii="Book Antiqua" w:eastAsia="Calibri" w:hAnsi="Book Antiqua" w:cs="Arial"/>
        </w:rPr>
        <w:t xml:space="preserve">Zakon o </w:t>
      </w:r>
      <w:r w:rsidRPr="00021CF9">
        <w:rPr>
          <w:rFonts w:ascii="Book Antiqua" w:hAnsi="Book Antiqua" w:cs="Arial"/>
        </w:rPr>
        <w:t>sustavu civilne</w:t>
      </w:r>
      <w:r w:rsidRPr="00021CF9">
        <w:rPr>
          <w:rFonts w:ascii="Book Antiqua" w:eastAsia="Calibri" w:hAnsi="Book Antiqua" w:cs="Arial"/>
        </w:rPr>
        <w:t xml:space="preserve"> zaštit</w:t>
      </w:r>
      <w:r w:rsidRPr="00021CF9">
        <w:rPr>
          <w:rFonts w:ascii="Book Antiqua" w:hAnsi="Book Antiqua" w:cs="Arial"/>
        </w:rPr>
        <w:t>e</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Osiguranje povoljnih uvjeta za rad DVD u ruralnim naseljima te prostora za aktivnosti lokalne zajednice</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procjene izrađene na temelju sličnih projekata i tržišnih cijena.</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34"/>
        <w:gridCol w:w="2191"/>
        <w:gridCol w:w="1243"/>
        <w:gridCol w:w="1243"/>
        <w:gridCol w:w="1243"/>
        <w:gridCol w:w="1243"/>
      </w:tblGrid>
      <w:tr w:rsidR="00E65203" w:rsidRPr="00021CF9" w:rsidTr="00E65203">
        <w:trPr>
          <w:trHeight w:val="773"/>
        </w:trPr>
        <w:tc>
          <w:tcPr>
            <w:tcW w:w="236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714"/>
        </w:trPr>
        <w:tc>
          <w:tcPr>
            <w:tcW w:w="236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Kapitalne donacije za ulaganja u zgrade DVD-a</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 xml:space="preserve">PR 15.A1.1  </w:t>
            </w:r>
            <w:r w:rsidRPr="00021CF9">
              <w:rPr>
                <w:rFonts w:ascii="Book Antiqua" w:eastAsia="Times New Roman" w:hAnsi="Book Antiqua" w:cs="Arial"/>
                <w:lang w:eastAsia="hr-HR"/>
              </w:rPr>
              <w:br/>
              <w:t>Broj doniranih vatrogasnih domova u tekućoj godini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3</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1</w:t>
            </w:r>
          </w:p>
        </w:tc>
      </w:tr>
    </w:tbl>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1016</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RAZVOJ ŠPORTA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Financiranje sportskih udruga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hAnsi="Book Antiqua" w:cs="Arial"/>
          <w:b/>
        </w:rPr>
      </w:pPr>
      <w:r w:rsidRPr="00021CF9">
        <w:rPr>
          <w:rFonts w:ascii="Book Antiqua" w:hAnsi="Book Antiqua" w:cs="Arial"/>
          <w:b/>
        </w:rPr>
        <w:t>Opis aktivnosti:</w:t>
      </w:r>
    </w:p>
    <w:p w:rsidR="00E65203" w:rsidRPr="00021CF9" w:rsidRDefault="00E65203" w:rsidP="00B77E27">
      <w:pPr>
        <w:spacing w:after="0" w:line="240" w:lineRule="auto"/>
        <w:jc w:val="both"/>
        <w:rPr>
          <w:rFonts w:ascii="Book Antiqua" w:eastAsia="Calibri" w:hAnsi="Book Antiqua" w:cs="Arial"/>
        </w:rPr>
      </w:pPr>
      <w:r w:rsidRPr="00021CF9">
        <w:rPr>
          <w:rFonts w:ascii="Book Antiqua" w:eastAsia="Calibri" w:hAnsi="Book Antiqua" w:cs="Arial"/>
        </w:rPr>
        <w:t>Program javnih pot</w:t>
      </w:r>
      <w:r w:rsidRPr="00021CF9">
        <w:rPr>
          <w:rFonts w:ascii="Book Antiqua" w:hAnsi="Book Antiqua" w:cs="Arial"/>
        </w:rPr>
        <w:t xml:space="preserve">reba u sportu realizira se kroz </w:t>
      </w:r>
      <w:r w:rsidRPr="00021CF9">
        <w:rPr>
          <w:rFonts w:ascii="Book Antiqua" w:eastAsia="Calibri" w:hAnsi="Book Antiqua" w:cs="Arial"/>
        </w:rPr>
        <w:t>Zajednicu športskih udruga Grada Dugog Sela</w:t>
      </w:r>
      <w:r w:rsidRPr="00021CF9">
        <w:rPr>
          <w:rFonts w:ascii="Book Antiqua" w:hAnsi="Book Antiqua" w:cs="Arial"/>
        </w:rPr>
        <w:t xml:space="preserve"> i </w:t>
      </w:r>
      <w:r w:rsidRPr="00021CF9">
        <w:rPr>
          <w:rFonts w:ascii="Book Antiqua" w:eastAsia="Calibri" w:hAnsi="Book Antiqua" w:cs="Arial"/>
        </w:rPr>
        <w:t xml:space="preserve"> Sportski centar Dugo Selo.</w:t>
      </w:r>
      <w:r w:rsidRPr="00021CF9">
        <w:rPr>
          <w:rFonts w:ascii="Book Antiqua" w:hAnsi="Book Antiqua" w:cs="Arial"/>
        </w:rPr>
        <w:t xml:space="preserve"> </w:t>
      </w:r>
      <w:r w:rsidRPr="00021CF9">
        <w:rPr>
          <w:rFonts w:ascii="Book Antiqua" w:eastAsia="Calibri" w:hAnsi="Book Antiqua" w:cs="Arial"/>
        </w:rPr>
        <w:t>Ostvarivanje programa poticanja i promocije sporta vrši se kroz sportske udruge, uključene u Zajednicu športskih udruga: NK Dugo Selo, NK Ostrna, MRK Dugo Selo, ŽRK Dugo Selo '55, STŠK Dugo Selo, KK Dugo Selo, OK Dugo Selo, TennisLab Dugo Selo, Kuglački klub Dugo Selo,  Taekwondo klub Dugo Selo,  Taekwondo klub Martin grad, Kyokushin karate klub Dugo Selo, ŠRD Dugo Selo, Šahovski klub Dugo Selo, Atletski klub Dugo Selo, Biciklistički klub Dugo Selo i Auto klub Dugo Selo.</w:t>
      </w: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Zakon o sportu</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ostvarivanje javnih potreba od interesa za Grad Dugo Selo, povećanje broja članova uključenih u sportske udruge.</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eastAsia="Times New Roman" w:hAnsi="Book Antiqua" w:cs="Arial"/>
          <w:bCs/>
          <w:lang w:eastAsia="hr-HR"/>
        </w:rPr>
        <w:t xml:space="preserve">Sredstva se, temeljem zakonskih odredbi, osiguravaju na prijedlog Zajednice sportskih udruga, u skladu s mogućnostima proračuna Grada, te </w:t>
      </w:r>
      <w:r w:rsidRPr="00021CF9">
        <w:rPr>
          <w:rFonts w:ascii="Book Antiqua" w:hAnsi="Book Antiqua" w:cs="Arial"/>
        </w:rPr>
        <w:t>iz proračuna Zagrebačke županije, Zajednice športskih udruga i saveza Zagrebačke županije.</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114"/>
        <w:gridCol w:w="2111"/>
        <w:gridCol w:w="1243"/>
        <w:gridCol w:w="1243"/>
        <w:gridCol w:w="1243"/>
        <w:gridCol w:w="1243"/>
      </w:tblGrid>
      <w:tr w:rsidR="00E65203" w:rsidRPr="00021CF9" w:rsidTr="00E65203">
        <w:trPr>
          <w:trHeight w:val="655"/>
        </w:trPr>
        <w:tc>
          <w:tcPr>
            <w:tcW w:w="236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1125"/>
        </w:trPr>
        <w:tc>
          <w:tcPr>
            <w:tcW w:w="236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 xml:space="preserve">Povećanjem broja osoba uključenih u sportske aktivnosti  utječe se na povećanje individualnog sportskog razvoja, čime se doprinosi vlastitom zdravlju i psihološkoj dobrobiti. </w:t>
            </w:r>
          </w:p>
        </w:tc>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Veći broj osoba uključenih u sportske aktivnosti</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1500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autoSpaceDE w:val="0"/>
              <w:autoSpaceDN w:val="0"/>
              <w:adjustRightInd w:val="0"/>
              <w:spacing w:after="0" w:line="240" w:lineRule="auto"/>
              <w:jc w:val="center"/>
              <w:rPr>
                <w:rFonts w:ascii="Book Antiqua" w:hAnsi="Book Antiqua" w:cs="Arial"/>
              </w:rPr>
            </w:pPr>
            <w:r w:rsidRPr="00021CF9">
              <w:rPr>
                <w:rFonts w:ascii="Book Antiqua" w:hAnsi="Book Antiqua" w:cs="Arial"/>
              </w:rPr>
              <w:t>1550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autoSpaceDE w:val="0"/>
              <w:autoSpaceDN w:val="0"/>
              <w:adjustRightInd w:val="0"/>
              <w:spacing w:after="0" w:line="240" w:lineRule="auto"/>
              <w:jc w:val="center"/>
              <w:rPr>
                <w:rFonts w:ascii="Book Antiqua" w:hAnsi="Book Antiqua" w:cs="Arial"/>
              </w:rPr>
            </w:pPr>
            <w:r w:rsidRPr="00021CF9">
              <w:rPr>
                <w:rFonts w:ascii="Book Antiqua" w:hAnsi="Book Antiqua" w:cs="Arial"/>
              </w:rPr>
              <w:t>1600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autoSpaceDE w:val="0"/>
              <w:autoSpaceDN w:val="0"/>
              <w:adjustRightInd w:val="0"/>
              <w:spacing w:after="0" w:line="240" w:lineRule="auto"/>
              <w:jc w:val="center"/>
              <w:rPr>
                <w:rFonts w:ascii="Book Antiqua" w:hAnsi="Book Antiqua" w:cs="Arial"/>
              </w:rPr>
            </w:pPr>
            <w:r w:rsidRPr="00021CF9">
              <w:rPr>
                <w:rFonts w:ascii="Book Antiqua" w:hAnsi="Book Antiqua" w:cs="Arial"/>
              </w:rPr>
              <w:t>1650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Troškovi energije i komunalnih usluga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Planirana su sredstva za podmirenje troškova energije i komunalnih usluga sportskih objekata u vlasništvu Grada Dugog Sela.</w:t>
      </w:r>
    </w:p>
    <w:p w:rsidR="00E65203" w:rsidRPr="00A85A86" w:rsidRDefault="00E65203" w:rsidP="00B77E27">
      <w:pPr>
        <w:spacing w:after="0" w:line="240" w:lineRule="auto"/>
        <w:jc w:val="both"/>
        <w:rPr>
          <w:rFonts w:ascii="Book Antiqua" w:eastAsia="Times New Roman" w:hAnsi="Book Antiqua" w:cs="Arial"/>
          <w:bCs/>
          <w:sz w:val="18"/>
          <w:szCs w:val="18"/>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 Zakon o sportu</w:t>
      </w:r>
    </w:p>
    <w:p w:rsidR="00E65203" w:rsidRPr="00A85A86" w:rsidRDefault="00E65203" w:rsidP="00B77E27">
      <w:pPr>
        <w:spacing w:after="0" w:line="240" w:lineRule="auto"/>
        <w:jc w:val="both"/>
        <w:rPr>
          <w:rFonts w:ascii="Book Antiqua" w:eastAsia="Times New Roman" w:hAnsi="Book Antiqua" w:cs="Arial"/>
          <w:b/>
          <w:bCs/>
          <w:sz w:val="18"/>
          <w:szCs w:val="18"/>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podmirenje troškova režija sportskih objekata u cilju osiguranja uvjeta za rad sportskih udruga</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 xml:space="preserve">Sredstva su planirana temeljem realizacije u prethodnim razdobljima i procjene Upravnog odjela za gospodarstvo i financije. </w:t>
      </w: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1"/>
        <w:gridCol w:w="2184"/>
        <w:gridCol w:w="1243"/>
        <w:gridCol w:w="1243"/>
        <w:gridCol w:w="1243"/>
        <w:gridCol w:w="1243"/>
      </w:tblGrid>
      <w:tr w:rsidR="00E65203" w:rsidRPr="00021CF9" w:rsidTr="00E65203">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13" w:type="dxa"/>
            <w:tcBorders>
              <w:top w:val="nil"/>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Osiguranjem uvjeta za rad sportskih udruga doprinosi se većem broju osoba uključenih u sportske aktivnosti.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eastAsia="Times New Roman" w:hAnsi="Book Antiqua" w:cs="Arial"/>
                <w:lang w:eastAsia="hr-HR"/>
              </w:rPr>
              <w:t>Podmirenje troškova energije i komunalnih usluga</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200.000,00</w:t>
            </w:r>
          </w:p>
        </w:tc>
        <w:tc>
          <w:tcPr>
            <w:tcW w:w="1094"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230.000,00</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230.000,00</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230.000,00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Održavanje sportskih objekata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Za potrebe održavanja sportskih objekata predviđaju se radovi na tekućem održavanju postojećih objekata te priprema projekta izgradnje Rekreacijskog centra Puhovo. U sklopu Rekreacijskog centra predviđa se niz vanjskih terena:rukomet/mali nogomet, odbojka/rukomet na pijesku, boćalište i 300 m atletska staza, a za sve terene izgradila bi se zgrada s svlačionicama i društvenim prostorijama. Predviđena je etapna gradnja, a za izvore financiranja će se tražiti osim proračunskih i vanjski izvori.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hAnsi="Book Antiqua" w:cs="Arial"/>
          <w:bCs/>
        </w:rPr>
      </w:pPr>
      <w:r w:rsidRPr="00021CF9">
        <w:rPr>
          <w:rFonts w:ascii="Book Antiqua" w:hAnsi="Book Antiqua" w:cs="Arial"/>
        </w:rPr>
        <w:t xml:space="preserve">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xml:space="preserve">, </w:t>
      </w:r>
      <w:r w:rsidRPr="00021CF9">
        <w:rPr>
          <w:rFonts w:ascii="Book Antiqua" w:hAnsi="Book Antiqua" w:cs="Arial"/>
          <w:bCs/>
        </w:rPr>
        <w:t>Zakon o energetskoj učinkovitosti, Pravilnik o energetskom pregledu zgrade i energetskom certificiranju.</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Osiguravanje uvjeta za razvoj sporta i poticanje razvoja ruralnih sredina.</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procjene za slične radove.</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25"/>
        <w:gridCol w:w="2200"/>
        <w:gridCol w:w="1243"/>
        <w:gridCol w:w="1243"/>
        <w:gridCol w:w="1243"/>
        <w:gridCol w:w="1243"/>
      </w:tblGrid>
      <w:tr w:rsidR="00E65203" w:rsidRPr="00021CF9" w:rsidTr="00E65203">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13" w:type="dxa"/>
            <w:tcBorders>
              <w:top w:val="nil"/>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Izvedba radova na održavanju i izgradnji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PR 16.T1.1</w:t>
            </w:r>
            <w:r w:rsidRPr="00021CF9">
              <w:rPr>
                <w:rFonts w:ascii="Book Antiqua" w:hAnsi="Book Antiqua" w:cs="Arial"/>
              </w:rPr>
              <w:br/>
              <w:t>Broj izvedenih radova na održavanju i izgradnji objekata u tekućoj godini</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0</w:t>
            </w:r>
          </w:p>
        </w:tc>
        <w:tc>
          <w:tcPr>
            <w:tcW w:w="1094"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3</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3</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T100002</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Obnova objekta stare škole u Ostrni</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Temeljem izrađenog glavnog projekta za obnovu zgrade stare škole u Velikoj Ostrni koju koristiti NK Velika Ostrna predviđa se kompletna obnova objekta koja osim uređenja interijera predviđa i energetsku obnovu objekta. Radovi su prijavljeni na natječaj za EU sredstava namijenjena ruralnom razvoju.</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hAnsi="Book Antiqua" w:cs="Arial"/>
          <w:bCs/>
        </w:rPr>
      </w:pPr>
      <w:r w:rsidRPr="00021CF9">
        <w:rPr>
          <w:rFonts w:ascii="Book Antiqua" w:hAnsi="Book Antiqua" w:cs="Arial"/>
        </w:rPr>
        <w:t xml:space="preserve">Zakon o komunalnom gospodarstvu, 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xml:space="preserve">, </w:t>
      </w:r>
      <w:r w:rsidRPr="00021CF9">
        <w:rPr>
          <w:rFonts w:ascii="Book Antiqua" w:hAnsi="Book Antiqua" w:cs="Arial"/>
          <w:bCs/>
        </w:rPr>
        <w:t>Zakon o energetskoj učinkovitosti, Pravilnik o energetskom pregledu zgrade i energetskom certificiranju.</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Zaštita i očuvanje prirodnih resursa i Podizanje razine kvalitete života (Strategija razvoja Grada Dugog Sela).</w:t>
      </w:r>
    </w:p>
    <w:p w:rsidR="00E65203" w:rsidRPr="00021CF9" w:rsidRDefault="00E6520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Energetska obnova i obnova objekta s ciljem uređenja objekta za potrebe nogometnog kluba i lokalne zajednice te uštede energije potrebne za zagrijavanje objekta i pripremu potrošne tople vode.</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procjene projektanta odnosno glavnog projekta za obnovu.</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18"/>
        <w:gridCol w:w="2207"/>
        <w:gridCol w:w="1243"/>
        <w:gridCol w:w="1243"/>
        <w:gridCol w:w="1243"/>
        <w:gridCol w:w="1243"/>
      </w:tblGrid>
      <w:tr w:rsidR="00E65203" w:rsidRPr="00021CF9" w:rsidTr="00E65203">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13" w:type="dxa"/>
            <w:tcBorders>
              <w:top w:val="nil"/>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Izvedba radova na obnovi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PR 16.T2.1</w:t>
            </w:r>
            <w:r w:rsidRPr="00021CF9">
              <w:rPr>
                <w:rFonts w:ascii="Book Antiqua" w:eastAsia="Times New Roman" w:hAnsi="Book Antiqua" w:cs="Arial"/>
                <w:lang w:eastAsia="hr-HR"/>
              </w:rPr>
              <w:br/>
              <w:t xml:space="preserve">Postotak realizacije projekta </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0%</w:t>
            </w:r>
          </w:p>
        </w:tc>
        <w:tc>
          <w:tcPr>
            <w:tcW w:w="1094"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100%</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0%</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1017</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REDOVNA DJELATNOST SPORTSKOG CENTRA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Sredstva za materijalne troškove i održavanje objekata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eastAsia="Times New Roman" w:hAnsi="Book Antiqua" w:cs="Arial"/>
          <w:bCs/>
          <w:lang w:eastAsia="hr-HR"/>
        </w:rPr>
        <w:t xml:space="preserve">Planirana sredstva odnose se na podmirenje </w:t>
      </w:r>
      <w:r w:rsidRPr="00021CF9">
        <w:rPr>
          <w:rFonts w:ascii="Book Antiqua" w:hAnsi="Book Antiqua" w:cs="Arial"/>
        </w:rPr>
        <w:t xml:space="preserve">materijalnih troškova i troškova održavanje sportskih terena i objekata Sportskog centra Dugo Selo.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 Zakon o sportu</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osiguranje uvjeta za razvoj sporta</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 xml:space="preserve">Sredstva su planirana temeljem realizacije u prethodnim razdobljima i procjene Upravnog odjela za gospodarstvo i financije. </w:t>
      </w: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3"/>
        <w:gridCol w:w="2182"/>
        <w:gridCol w:w="1243"/>
        <w:gridCol w:w="1243"/>
        <w:gridCol w:w="1243"/>
        <w:gridCol w:w="1243"/>
      </w:tblGrid>
      <w:tr w:rsidR="00E65203" w:rsidRPr="00021CF9" w:rsidTr="00E65203">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13" w:type="dxa"/>
            <w:tcBorders>
              <w:top w:val="nil"/>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Osiguranjem uvjeta za rad sportskih udruga doprinosi se većem broju osoba uključenih u sportske aktivnosti.</w:t>
            </w:r>
          </w:p>
        </w:tc>
        <w:tc>
          <w:tcPr>
            <w:tcW w:w="2559" w:type="dxa"/>
            <w:tcBorders>
              <w:top w:val="nil"/>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eastAsia="Times New Roman" w:hAnsi="Book Antiqua" w:cs="Arial"/>
                <w:lang w:eastAsia="hr-HR"/>
              </w:rPr>
              <w:t>Podmirenje materijalnih troškova energije i troškova održavanja</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500.000,00</w:t>
            </w:r>
          </w:p>
        </w:tc>
        <w:tc>
          <w:tcPr>
            <w:tcW w:w="1094"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500.000,00</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500.000,00</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500.000,00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1018</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SOCIJALNA SKRB</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Pomoći građanima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 xml:space="preserve">Na području Grada Dugog Sela nositelj aktivnosti u ostvarivanju prava u socijalnoj skrbi je Centar za socijalnu skrb. Grad Dugo Selo ostvaruje javne potrebe u socijalnoj skrbi kroz sljedeće oblike davanja: </w:t>
      </w:r>
      <w:r w:rsidRPr="00021CF9">
        <w:rPr>
          <w:rFonts w:ascii="Book Antiqua" w:eastAsia="Calibri" w:hAnsi="Book Antiqua" w:cs="Arial"/>
        </w:rPr>
        <w:t>oblici sukladno Zakonu o socijalnoj skrbi, koji se ostvaruju pod uvjetima propisanim tim Zakonom</w:t>
      </w:r>
      <w:r w:rsidRPr="00021CF9">
        <w:rPr>
          <w:rFonts w:ascii="Book Antiqua" w:hAnsi="Book Antiqua" w:cs="Arial"/>
        </w:rPr>
        <w:t xml:space="preserve">; </w:t>
      </w:r>
      <w:r w:rsidRPr="00021CF9">
        <w:rPr>
          <w:rFonts w:ascii="Book Antiqua" w:eastAsia="Calibri" w:hAnsi="Book Antiqua" w:cs="Arial"/>
        </w:rPr>
        <w:t>jednokratne pomoći</w:t>
      </w:r>
      <w:r w:rsidRPr="00021CF9">
        <w:rPr>
          <w:rFonts w:ascii="Book Antiqua" w:hAnsi="Book Antiqua" w:cs="Arial"/>
        </w:rPr>
        <w:t xml:space="preserve">; </w:t>
      </w:r>
      <w:r w:rsidRPr="00021CF9">
        <w:rPr>
          <w:rFonts w:ascii="Book Antiqua" w:eastAsia="Calibri" w:hAnsi="Book Antiqua" w:cs="Arial"/>
        </w:rPr>
        <w:t>pomoć za opremu novorođenog djeteta</w:t>
      </w:r>
      <w:r w:rsidRPr="00021CF9">
        <w:rPr>
          <w:rFonts w:ascii="Book Antiqua" w:hAnsi="Book Antiqua" w:cs="Arial"/>
        </w:rPr>
        <w:t xml:space="preserve">; </w:t>
      </w:r>
      <w:r w:rsidRPr="00021CF9">
        <w:rPr>
          <w:rFonts w:ascii="Book Antiqua" w:eastAsia="Calibri" w:hAnsi="Book Antiqua" w:cs="Arial"/>
        </w:rPr>
        <w:t>prehrana djece u Centru za autizam</w:t>
      </w:r>
      <w:r w:rsidRPr="00021CF9">
        <w:rPr>
          <w:rFonts w:ascii="Book Antiqua" w:hAnsi="Book Antiqua" w:cs="Arial"/>
        </w:rPr>
        <w:t xml:space="preserve">; </w:t>
      </w:r>
      <w:r w:rsidRPr="00021CF9">
        <w:rPr>
          <w:rFonts w:ascii="Book Antiqua" w:eastAsia="Calibri" w:hAnsi="Book Antiqua" w:cs="Arial"/>
        </w:rPr>
        <w:t>dječja hrana za dojenčad</w:t>
      </w:r>
      <w:r w:rsidRPr="00021CF9">
        <w:rPr>
          <w:rFonts w:ascii="Book Antiqua" w:hAnsi="Book Antiqua" w:cs="Arial"/>
        </w:rPr>
        <w:t xml:space="preserve">; </w:t>
      </w:r>
      <w:r w:rsidRPr="00021CF9">
        <w:rPr>
          <w:rFonts w:ascii="Book Antiqua" w:eastAsia="Calibri" w:hAnsi="Book Antiqua" w:cs="Arial"/>
        </w:rPr>
        <w:t>troškovi stanovanja</w:t>
      </w:r>
      <w:r w:rsidRPr="00021CF9">
        <w:rPr>
          <w:rFonts w:ascii="Book Antiqua" w:hAnsi="Book Antiqua" w:cs="Arial"/>
        </w:rPr>
        <w:t xml:space="preserve">; </w:t>
      </w:r>
      <w:r w:rsidRPr="00021CF9">
        <w:rPr>
          <w:rFonts w:ascii="Book Antiqua" w:eastAsia="Calibri" w:hAnsi="Book Antiqua" w:cs="Arial"/>
        </w:rPr>
        <w:t>Program za inovacije i učenje</w:t>
      </w:r>
      <w:r w:rsidRPr="00021CF9">
        <w:rPr>
          <w:rFonts w:ascii="Book Antiqua" w:hAnsi="Book Antiqua" w:cs="Arial"/>
        </w:rPr>
        <w:t xml:space="preserve">; </w:t>
      </w:r>
      <w:r w:rsidRPr="00021CF9">
        <w:rPr>
          <w:rFonts w:ascii="Book Antiqua" w:eastAsia="Calibri" w:hAnsi="Book Antiqua" w:cs="Arial"/>
        </w:rPr>
        <w:t>sufinanciranje cijene prijevoza za invalidne osobe</w:t>
      </w:r>
      <w:r w:rsidRPr="00021CF9">
        <w:rPr>
          <w:rFonts w:ascii="Book Antiqua" w:hAnsi="Book Antiqua" w:cs="Arial"/>
        </w:rPr>
        <w:t xml:space="preserve">; </w:t>
      </w:r>
      <w:r w:rsidRPr="00021CF9">
        <w:rPr>
          <w:rFonts w:ascii="Book Antiqua" w:eastAsia="Calibri" w:hAnsi="Book Antiqua" w:cs="Arial"/>
        </w:rPr>
        <w:t>sufinanciranje hitne medicine</w:t>
      </w:r>
      <w:r w:rsidRPr="00021CF9">
        <w:rPr>
          <w:rFonts w:ascii="Book Antiqua" w:hAnsi="Book Antiqua" w:cs="Arial"/>
        </w:rPr>
        <w:t xml:space="preserve"> te </w:t>
      </w:r>
      <w:r w:rsidRPr="00021CF9">
        <w:rPr>
          <w:rFonts w:ascii="Book Antiqua" w:eastAsia="Calibri" w:hAnsi="Book Antiqua" w:cs="Arial"/>
        </w:rPr>
        <w:t>ostale tekuće potpore i pomoći i donacije</w:t>
      </w:r>
      <w:r w:rsidRPr="00021CF9">
        <w:rPr>
          <w:rFonts w:ascii="Book Antiqua" w:hAnsi="Book Antiqua" w:cs="Arial"/>
        </w:rPr>
        <w:t>.</w:t>
      </w:r>
    </w:p>
    <w:p w:rsidR="00A85A86" w:rsidRPr="00021CF9" w:rsidRDefault="00A85A86" w:rsidP="00B77E27">
      <w:pPr>
        <w:autoSpaceDE w:val="0"/>
        <w:autoSpaceDN w:val="0"/>
        <w:adjustRightInd w:val="0"/>
        <w:spacing w:after="0" w:line="240" w:lineRule="auto"/>
        <w:jc w:val="both"/>
        <w:rPr>
          <w:rFonts w:ascii="Book Antiqua" w:eastAsia="Calibri" w:hAnsi="Book Antiqua" w:cs="Arial"/>
        </w:rPr>
      </w:pPr>
    </w:p>
    <w:p w:rsidR="00E65203" w:rsidRDefault="00E65203" w:rsidP="00B77E27">
      <w:pPr>
        <w:autoSpaceDE w:val="0"/>
        <w:autoSpaceDN w:val="0"/>
        <w:adjustRightInd w:val="0"/>
        <w:spacing w:after="0" w:line="240" w:lineRule="auto"/>
        <w:jc w:val="both"/>
        <w:rPr>
          <w:rFonts w:ascii="Book Antiqua" w:eastAsia="Calibri" w:hAnsi="Book Antiqua" w:cs="Arial"/>
        </w:rPr>
      </w:pPr>
      <w:r w:rsidRPr="00021CF9">
        <w:rPr>
          <w:rFonts w:ascii="Book Antiqua" w:eastAsia="Calibri" w:hAnsi="Book Antiqua" w:cs="Arial"/>
        </w:rPr>
        <w:t xml:space="preserve">Ostali oblici socijalnih davanja, a koji nisu uvršteni u program socijalne skrbi, </w:t>
      </w:r>
      <w:r w:rsidRPr="00021CF9">
        <w:rPr>
          <w:rFonts w:ascii="Book Antiqua" w:hAnsi="Book Antiqua" w:cs="Arial"/>
        </w:rPr>
        <w:t>već su iskazani kroz druge programe</w:t>
      </w:r>
      <w:r w:rsidRPr="00021CF9">
        <w:rPr>
          <w:rFonts w:ascii="Book Antiqua" w:eastAsia="Calibri" w:hAnsi="Book Antiqua" w:cs="Arial"/>
        </w:rPr>
        <w:t xml:space="preserve"> su:</w:t>
      </w:r>
      <w:r w:rsidRPr="00021CF9">
        <w:rPr>
          <w:rFonts w:ascii="Book Antiqua" w:hAnsi="Book Antiqua" w:cs="Arial"/>
        </w:rPr>
        <w:t xml:space="preserve"> </w:t>
      </w:r>
      <w:r w:rsidRPr="00021CF9">
        <w:rPr>
          <w:rFonts w:ascii="Book Antiqua" w:eastAsia="Calibri" w:hAnsi="Book Antiqua" w:cs="Arial"/>
        </w:rPr>
        <w:t>školska prehrana za socijalno ugroženu djecu</w:t>
      </w:r>
      <w:r w:rsidRPr="00021CF9">
        <w:rPr>
          <w:rFonts w:ascii="Book Antiqua" w:hAnsi="Book Antiqua" w:cs="Arial"/>
        </w:rPr>
        <w:t xml:space="preserve">, </w:t>
      </w:r>
      <w:r w:rsidRPr="00021CF9">
        <w:rPr>
          <w:rFonts w:ascii="Book Antiqua" w:eastAsia="Calibri" w:hAnsi="Book Antiqua" w:cs="Arial"/>
        </w:rPr>
        <w:t>logopedski tretmani</w:t>
      </w:r>
      <w:r w:rsidRPr="00021CF9">
        <w:rPr>
          <w:rFonts w:ascii="Book Antiqua" w:hAnsi="Book Antiqua" w:cs="Arial"/>
        </w:rPr>
        <w:t xml:space="preserve">, </w:t>
      </w:r>
      <w:r w:rsidRPr="00021CF9">
        <w:rPr>
          <w:rFonts w:ascii="Book Antiqua" w:eastAsia="Calibri" w:hAnsi="Book Antiqua" w:cs="Arial"/>
        </w:rPr>
        <w:t>prevencija protiv droge i ostale ovisnosti</w:t>
      </w:r>
      <w:r w:rsidR="00A85A86">
        <w:rPr>
          <w:rFonts w:ascii="Book Antiqua" w:eastAsia="Calibri" w:hAnsi="Book Antiqua" w:cs="Arial"/>
        </w:rPr>
        <w:t xml:space="preserve"> </w:t>
      </w:r>
      <w:r w:rsidRPr="00021CF9">
        <w:rPr>
          <w:rFonts w:ascii="Book Antiqua" w:hAnsi="Book Antiqua" w:cs="Arial"/>
        </w:rPr>
        <w:t xml:space="preserve"> te </w:t>
      </w:r>
      <w:r w:rsidRPr="00021CF9">
        <w:rPr>
          <w:rFonts w:ascii="Book Antiqua" w:eastAsia="Calibri" w:hAnsi="Book Antiqua" w:cs="Arial"/>
        </w:rPr>
        <w:t>sufinanciranje prigodnih uskršnjih i božićnih poklon paketa za djecu i osobama smještenim u udomiteljskim obiteljima.</w:t>
      </w:r>
    </w:p>
    <w:p w:rsidR="00A85A86" w:rsidRPr="00021CF9" w:rsidRDefault="00A85A86" w:rsidP="00B77E27">
      <w:pPr>
        <w:autoSpaceDE w:val="0"/>
        <w:autoSpaceDN w:val="0"/>
        <w:adjustRightInd w:val="0"/>
        <w:spacing w:after="0" w:line="240" w:lineRule="auto"/>
        <w:jc w:val="both"/>
        <w:rPr>
          <w:rFonts w:ascii="Book Antiqua" w:eastAsia="Calibri" w:hAnsi="Book Antiqua" w:cs="Arial"/>
        </w:rPr>
      </w:pP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Na području Grada Dugog Sela nalazi se Dom zdravlja Dugo Selo, kao Ispostava Doma zdravlja Zagrebačke županije, u kojem djeluje Služba za hitnu medicinu Zavoda za hitnu medicinu Zagrebačke županije. Grad Dugo Selo sufinancira plaće dvije medicinske sestre Hitne medicine DZ Zagrebačke županije, Ispostava Dugo Selo.</w:t>
      </w:r>
    </w:p>
    <w:p w:rsidR="00E65203" w:rsidRPr="00021CF9" w:rsidRDefault="00E65203" w:rsidP="00B77E27">
      <w:pPr>
        <w:autoSpaceDE w:val="0"/>
        <w:autoSpaceDN w:val="0"/>
        <w:adjustRightInd w:val="0"/>
        <w:spacing w:after="0" w:line="240" w:lineRule="auto"/>
        <w:ind w:firstLine="708"/>
        <w:jc w:val="both"/>
        <w:rPr>
          <w:rFonts w:ascii="Book Antiqua" w:hAnsi="Book Antiqua" w:cs="Arial"/>
        </w:rPr>
      </w:pPr>
      <w:r w:rsidRPr="00021CF9">
        <w:rPr>
          <w:rFonts w:ascii="Book Antiqua" w:hAnsi="Book Antiqua" w:cs="Arial"/>
        </w:rPr>
        <w:t xml:space="preserve"> </w:t>
      </w:r>
      <w:r w:rsidRPr="00021CF9">
        <w:rPr>
          <w:rFonts w:ascii="Book Antiqua" w:hAnsi="Book Antiqua" w:cs="Arial"/>
        </w:rPr>
        <w:tab/>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w:t>
      </w:r>
      <w:r w:rsidRPr="00021CF9">
        <w:rPr>
          <w:rFonts w:ascii="Book Antiqua" w:hAnsi="Book Antiqua" w:cs="Arial"/>
        </w:rPr>
        <w:t xml:space="preserve"> socijalnoj skrbi</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ciljevi: osiguravanje boljih uvjeta života za socijalno ugrožene građane</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Sredstva su planirana temeljem Zakona o socijalnoj skrbi, podataka kojima raspolaže Upravni odjel za društvene djelatnosti, kroz suradnju sa Centrom za socijalnu skrb Dugo Selo, te dosadašnjih zahtjeva i realizacije istih.</w:t>
      </w: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29"/>
        <w:gridCol w:w="2196"/>
        <w:gridCol w:w="1243"/>
        <w:gridCol w:w="1243"/>
        <w:gridCol w:w="1243"/>
        <w:gridCol w:w="1243"/>
      </w:tblGrid>
      <w:tr w:rsidR="00E65203" w:rsidRPr="00021CF9" w:rsidTr="00E65203">
        <w:trPr>
          <w:trHeight w:val="631"/>
        </w:trPr>
        <w:tc>
          <w:tcPr>
            <w:tcW w:w="231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1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 xml:space="preserve">Osiguravanje boljih uvjeta života socijalno ugroženih skupina u cilju smanjenja socijalne isključenosti </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eastAsia="Times New Roman" w:hAnsi="Book Antiqua" w:cs="Arial"/>
                <w:lang w:eastAsia="hr-HR"/>
              </w:rPr>
              <w:t>Smanjenje broja korisnika socijalnih davanja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1900</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1850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1700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1650</w:t>
            </w:r>
          </w:p>
        </w:tc>
      </w:tr>
      <w:tr w:rsidR="00E65203" w:rsidRPr="00021CF9" w:rsidTr="00E65203">
        <w:trPr>
          <w:trHeight w:val="450"/>
        </w:trPr>
        <w:tc>
          <w:tcPr>
            <w:tcW w:w="231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 xml:space="preserve">Osiguranje efikasnosti hitne medicinske pomoći </w:t>
            </w:r>
          </w:p>
        </w:tc>
        <w:tc>
          <w:tcPr>
            <w:tcW w:w="2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eastAsia="Times New Roman" w:hAnsi="Book Antiqua" w:cs="Arial"/>
                <w:lang w:eastAsia="hr-HR"/>
              </w:rPr>
              <w:t>Broj med. sestara za koje je sufinancirana plaća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1019</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DONACIJE UDRUGAMA GRAĐANA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Tekuće donacije</w:t>
            </w:r>
          </w:p>
        </w:tc>
      </w:tr>
    </w:tbl>
    <w:p w:rsidR="00E65203" w:rsidRPr="00021CF9" w:rsidRDefault="00E65203" w:rsidP="00B77E27">
      <w:pPr>
        <w:spacing w:after="0" w:line="240" w:lineRule="auto"/>
        <w:rPr>
          <w:rFonts w:ascii="Book Antiqua" w:hAnsi="Book Antiqua" w:cs="Arial"/>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 xml:space="preserve">Unutar sredstava za udruge građana, planirana su sredstva za sufinanciranje rada Crvenog križa - Crvenog križa Dugo Selo - udruge od općeg značaja za sustav civilne zaštite, s temeljnim zadaćama ustrojavanja, obučavanja i opremanja ekipa za izvršavanje zadaća u slučaju velikih prirodnih, ekoloških, tehnoloških i drugih nesreća, kao i Hrvatske gorske službe spašavanja, udruge od općeg značaja za sustav civilne zaštite, s temeljnim zadaćama organiziranja, unapređivanja i obavljanja djelatnosti spašavanja i zaštite ljudskih života u planinama, na nepristupačnim područjima, u drugim izvanrednim okolnostima. </w:t>
      </w:r>
    </w:p>
    <w:p w:rsidR="00E65203" w:rsidRPr="00021CF9" w:rsidRDefault="00E65203" w:rsidP="00B77E27">
      <w:pPr>
        <w:autoSpaceDE w:val="0"/>
        <w:autoSpaceDN w:val="0"/>
        <w:adjustRightInd w:val="0"/>
        <w:spacing w:after="0" w:line="240" w:lineRule="auto"/>
        <w:ind w:firstLine="708"/>
        <w:jc w:val="both"/>
        <w:rPr>
          <w:rFonts w:ascii="Book Antiqua" w:hAnsi="Book Antiqua" w:cs="Arial"/>
        </w:rPr>
      </w:pPr>
      <w:r w:rsidRPr="00021CF9">
        <w:rPr>
          <w:rFonts w:ascii="Book Antiqua" w:hAnsi="Book Antiqua" w:cs="Arial"/>
        </w:rPr>
        <w:t xml:space="preserve"> </w:t>
      </w:r>
      <w:r w:rsidRPr="00021CF9">
        <w:rPr>
          <w:rFonts w:ascii="Book Antiqua" w:hAnsi="Book Antiqua" w:cs="Arial"/>
        </w:rPr>
        <w:tab/>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w:t>
      </w:r>
      <w:r w:rsidRPr="00021CF9">
        <w:rPr>
          <w:rFonts w:ascii="Book Antiqua" w:hAnsi="Book Antiqua" w:cs="Arial"/>
        </w:rPr>
        <w:t xml:space="preserve"> Hrvatskom Crvenom križu, Zakon o udrugama, Zakon o Hrvatskoj gorskoj službi spašavanja, Zakon o sustavu civilne zaštite, Plan civilne zaštite Grada Dugog Sela, Smjernice za organizaciju i razvoj sustava civilne zaštite</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Posebni ciljevi: povećanje opremljenosti i učinkovitosti rada udruga građana - Crvenog križa Dugo Selo i Hrvatske gorske službe spašavanja </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Sredstva su planirana temeljem zakonskih odredbi, prema zahtjevima udruga, te mogućnostima proračuna.</w:t>
      </w: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rPr>
          <w:rFonts w:ascii="Book Antiqua" w:hAnsi="Book Antiqua" w:cs="Arial"/>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Sredstva po programima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Osiguranje financijskih potpora za programe / projekte udruga u području zdravstvene, socijalne i humanitarne djelatnosti, koji su od interesa za Grad Dugo Selo, a koje se dodjeljuju temeljem provedenog natječaja.</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 </w:t>
      </w:r>
      <w:r w:rsidRPr="00021CF9">
        <w:rPr>
          <w:rFonts w:ascii="Book Antiqua" w:hAnsi="Book Antiqua" w:cs="Arial"/>
        </w:rPr>
        <w:t>Zakon o udrugama; Kodeks pozitivne prakse, standarda i mjerila za ostvarivanje financijske potpore programima i projektima udruga; Uredba o kriterijima, mjerilima i postupcima financiranja i ugovaranja programa i projekata od interesa za opće dobro koje provode udruge</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ostvarivanje javnih potreba od interesa za Grad Dugo Selo, povećanje broja članova  uključenih u udruge</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Kroz provedene programe i projekte, za koje je dodijeljena financijska potpora, ostvaruju se javne potrebe u zdravstvenoj, socijalnoj i humanitarnoj djelatnosti, istima su obuhvaćene određene skupine društva, čije konačno djelovanje je od općeg dobra, a sredstva su planirana sukladno realizaciji dosadašnjih programa/projekata, te mogućnostima Grada.</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2"/>
        <w:gridCol w:w="2111"/>
        <w:gridCol w:w="1243"/>
        <w:gridCol w:w="1243"/>
        <w:gridCol w:w="1243"/>
        <w:gridCol w:w="1243"/>
      </w:tblGrid>
      <w:tr w:rsidR="00E65203" w:rsidRPr="00021CF9" w:rsidTr="00E65203">
        <w:trPr>
          <w:trHeight w:val="450"/>
        </w:trPr>
        <w:tc>
          <w:tcPr>
            <w:tcW w:w="2323" w:type="dxa"/>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62"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23" w:type="dxa"/>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Calibri" w:hAnsi="Book Antiqua" w:cs="Arial"/>
              </w:rPr>
              <w:t>Zadovoljavanje javnih potreba</w:t>
            </w:r>
            <w:r w:rsidRPr="00021CF9">
              <w:rPr>
                <w:rFonts w:ascii="Book Antiqua" w:hAnsi="Book Antiqua" w:cs="Arial"/>
              </w:rPr>
              <w:t xml:space="preserve"> u području zdravstvenih, socijalnih i humanitarnih djelatnosti</w:t>
            </w:r>
          </w:p>
        </w:tc>
        <w:tc>
          <w:tcPr>
            <w:tcW w:w="2562"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Broj osoba uključenih u udruge</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2300</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2350</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2400</w:t>
            </w:r>
          </w:p>
        </w:tc>
        <w:tc>
          <w:tcPr>
            <w:tcW w:w="1077" w:type="dxa"/>
            <w:shd w:val="clear" w:color="auto" w:fill="auto"/>
            <w:vAlign w:val="center"/>
            <w:hideMark/>
          </w:tcPr>
          <w:p w:rsidR="00E65203" w:rsidRPr="00021CF9" w:rsidRDefault="00E65203" w:rsidP="00B77E27">
            <w:pPr>
              <w:spacing w:after="0" w:line="240" w:lineRule="auto"/>
              <w:rPr>
                <w:rFonts w:ascii="Book Antiqua" w:hAnsi="Book Antiqua" w:cs="Arial"/>
              </w:rPr>
            </w:pPr>
            <w:r w:rsidRPr="00021CF9">
              <w:rPr>
                <w:rFonts w:ascii="Book Antiqua" w:hAnsi="Book Antiqua" w:cs="Arial"/>
              </w:rPr>
              <w:t>2450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1020</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PREDŠKOLSKI ODGOJ - OSTALO</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Financiranje dodatnih potreba u predškolskom odgoju</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eastAsia="Calibri" w:hAnsi="Book Antiqua" w:cs="Arial"/>
        </w:rPr>
      </w:pPr>
      <w:r w:rsidRPr="00021CF9">
        <w:rPr>
          <w:rFonts w:ascii="Book Antiqua" w:eastAsia="Times New Roman" w:hAnsi="Book Antiqua" w:cs="Arial"/>
          <w:bCs/>
          <w:lang w:eastAsia="hr-HR"/>
        </w:rPr>
        <w:t xml:space="preserve">Sufinanciraju se troškovi logopedskih tretmana za djecu temeljem ispostavljanog računa ovlaštenog logopeda, te se sufinancira </w:t>
      </w:r>
      <w:r w:rsidRPr="00021CF9">
        <w:rPr>
          <w:rFonts w:ascii="Book Antiqua" w:eastAsia="Calibri" w:hAnsi="Book Antiqua" w:cs="Arial"/>
        </w:rPr>
        <w:t xml:space="preserve">Program odgoja i obrazovanja djece predškolske dobi s teškoćama u razvoju, koja pohađaju program Poliklinike za rehabilitaciju slušanja i govora SUVAG, </w:t>
      </w:r>
      <w:r w:rsidRPr="00021CF9">
        <w:rPr>
          <w:rFonts w:ascii="Book Antiqua" w:hAnsi="Book Antiqua" w:cs="Arial"/>
        </w:rPr>
        <w:t xml:space="preserve">kao i Program odgoja i obrazovanja djece predškolske dobi s teškoćama u razvoju - autistični poremećaj, koja pohađaju Centar za autizam Zagreb, uz suglasnost </w:t>
      </w:r>
      <w:r w:rsidRPr="00021CF9">
        <w:rPr>
          <w:rFonts w:ascii="Book Antiqua" w:eastAsia="Calibri" w:hAnsi="Book Antiqua" w:cs="Arial"/>
        </w:rPr>
        <w:t xml:space="preserve">Ministarstva znanosti, obrazovanja i sporta. </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 Zakon o predškolskom odgoju i obrazovanju</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povećanje kvalitete života djece s poteškoćama</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su planirana temeljem dosadašnjih zahtjeva korisnika i podacima Upravnog odjela za društvene djelatnosti.</w:t>
      </w:r>
    </w:p>
    <w:p w:rsidR="00E65203" w:rsidRPr="00021CF9" w:rsidRDefault="00E65203" w:rsidP="00B77E27">
      <w:pPr>
        <w:tabs>
          <w:tab w:val="left" w:pos="1764"/>
        </w:tabs>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ab/>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2158"/>
        <w:gridCol w:w="1243"/>
        <w:gridCol w:w="1243"/>
        <w:gridCol w:w="1243"/>
        <w:gridCol w:w="1243"/>
      </w:tblGrid>
      <w:tr w:rsidR="00E65203" w:rsidRPr="00021CF9" w:rsidTr="00E65203">
        <w:trPr>
          <w:trHeight w:val="450"/>
        </w:trPr>
        <w:tc>
          <w:tcPr>
            <w:tcW w:w="2323" w:type="dxa"/>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62"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23" w:type="dxa"/>
            <w:vAlign w:val="center"/>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hAnsi="Book Antiqua" w:cs="Arial"/>
              </w:rPr>
              <w:t>Povećanje kvalitete života djece s poteškoćama</w:t>
            </w:r>
          </w:p>
        </w:tc>
        <w:tc>
          <w:tcPr>
            <w:tcW w:w="2562"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Broj osoba uključenih u programe</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40</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40</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40</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40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Financiranje djece u privatnim vrtićima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Opis aktivnosti</w:t>
      </w:r>
    </w:p>
    <w:p w:rsidR="00E65203" w:rsidRPr="00021CF9" w:rsidRDefault="00E65203" w:rsidP="00B77E27">
      <w:pPr>
        <w:autoSpaceDE w:val="0"/>
        <w:autoSpaceDN w:val="0"/>
        <w:adjustRightInd w:val="0"/>
        <w:spacing w:after="0" w:line="240" w:lineRule="auto"/>
        <w:jc w:val="both"/>
        <w:rPr>
          <w:rFonts w:ascii="Book Antiqua" w:eastAsia="Calibri" w:hAnsi="Book Antiqua" w:cs="Arial"/>
        </w:rPr>
      </w:pPr>
      <w:r w:rsidRPr="00021CF9">
        <w:rPr>
          <w:rFonts w:ascii="Book Antiqua" w:eastAsia="Calibri" w:hAnsi="Book Antiqua" w:cs="Arial"/>
        </w:rPr>
        <w:t xml:space="preserve">Predškolski odgoj, prema Zakonu o predškolskom odgoju i obrazovanju sastavni je dio sustava odgoja i naobrazbe, te skrbi o djeci, a obuhvaća programe odgoja, obrazovanja, zdravstvene zaštite, prehrane i socijalne skrbi koji se ostvaruju u predškolskim ustanovama. </w:t>
      </w:r>
    </w:p>
    <w:p w:rsidR="00E65203" w:rsidRPr="00021CF9" w:rsidRDefault="00E65203" w:rsidP="00B77E27">
      <w:pPr>
        <w:autoSpaceDE w:val="0"/>
        <w:autoSpaceDN w:val="0"/>
        <w:adjustRightInd w:val="0"/>
        <w:spacing w:after="0" w:line="240" w:lineRule="auto"/>
        <w:jc w:val="both"/>
        <w:rPr>
          <w:rFonts w:ascii="Book Antiqua" w:eastAsia="Calibri" w:hAnsi="Book Antiqua" w:cs="Arial"/>
        </w:rPr>
      </w:pPr>
      <w:r w:rsidRPr="00021CF9">
        <w:rPr>
          <w:rFonts w:ascii="Book Antiqua" w:eastAsia="Calibri" w:hAnsi="Book Antiqua" w:cs="Arial"/>
        </w:rPr>
        <w:t xml:space="preserve">Predškolski odgoj ostvaruje se u skladu s razvojnim osobinama i potrebama djece, te socijalnim, kulturnim, vjerskim i drugim potrebama djeteta. Dječji vrtići dopunjuju obiteljski odgoj, te uspostavljaju djelatnu suradnju s roditeljima i neposrednim dječjim okruženjem. Grad Dugo Selo ima pravo i obvezu odlučivati o potrebama i interesima građana na savom području, za organiziranjem i ostvarivanjem programa predškolskog odgoja i naobrazbe, te skrbi o djeci predškolske dobi, a radi zadovoljavanja  tih potreba, osnivati dječje vrtiće ili sufinancirati rad dječjih vrtića čiji su osnivači druge fizičke i pravne osobe.  </w:t>
      </w:r>
    </w:p>
    <w:p w:rsidR="00E65203" w:rsidRPr="00021CF9" w:rsidRDefault="00E65203" w:rsidP="00B77E27">
      <w:pPr>
        <w:autoSpaceDE w:val="0"/>
        <w:autoSpaceDN w:val="0"/>
        <w:adjustRightInd w:val="0"/>
        <w:spacing w:after="0" w:line="240" w:lineRule="auto"/>
        <w:jc w:val="both"/>
        <w:rPr>
          <w:rFonts w:ascii="Book Antiqua" w:eastAsia="Calibri" w:hAnsi="Book Antiqua" w:cs="Arial"/>
        </w:rPr>
      </w:pPr>
      <w:r w:rsidRPr="00021CF9">
        <w:rPr>
          <w:rFonts w:ascii="Book Antiqua" w:eastAsia="Calibri" w:hAnsi="Book Antiqua" w:cs="Arial"/>
        </w:rPr>
        <w:t xml:space="preserve">Na temelju Zakona o predškolskom odgoju i obrazovanju, djelatnost predškolskog odgoja financira se pretežito sredstvima proračuna jedinice lokalne samouprave, te sudjelovanjem roditelja u cijeni programa predškolskog odgoja, u koji su uključena njihova djeca. </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eastAsia="Calibri" w:hAnsi="Book Antiqua" w:cs="Arial"/>
        </w:rPr>
        <w:t>Na području Grada Dugog Sela provode se organizirani oblici predškolskog odgoja za djecu od navršene jedne godine do šeste godine života, odnosno do polaska u osnovnu školu i to u:</w:t>
      </w:r>
      <w:r w:rsidRPr="00021CF9">
        <w:rPr>
          <w:rFonts w:ascii="Book Antiqua" w:hAnsi="Book Antiqua" w:cs="Arial"/>
        </w:rPr>
        <w:t xml:space="preserve"> </w:t>
      </w:r>
      <w:r w:rsidRPr="00021CF9">
        <w:rPr>
          <w:rFonts w:ascii="Book Antiqua" w:eastAsia="Calibri" w:hAnsi="Book Antiqua" w:cs="Arial"/>
        </w:rPr>
        <w:t>Dječjem vrtiću Dugo Selo, kojem je osnivač Grad Dugo Selo, te u ustanovama drugi</w:t>
      </w:r>
      <w:r w:rsidRPr="00021CF9">
        <w:rPr>
          <w:rFonts w:ascii="Book Antiqua" w:hAnsi="Book Antiqua" w:cs="Arial"/>
        </w:rPr>
        <w:t xml:space="preserve">h osnivača – privatnim vrtićima - </w:t>
      </w:r>
      <w:r w:rsidRPr="00021CF9">
        <w:rPr>
          <w:rFonts w:ascii="Book Antiqua" w:eastAsia="Calibri" w:hAnsi="Book Antiqua" w:cs="Arial"/>
        </w:rPr>
        <w:t>Dječjem vrtiću „Didi“</w:t>
      </w:r>
      <w:r w:rsidRPr="00021CF9">
        <w:rPr>
          <w:rFonts w:ascii="Book Antiqua" w:hAnsi="Book Antiqua" w:cs="Arial"/>
        </w:rPr>
        <w:t xml:space="preserve">, </w:t>
      </w:r>
      <w:r w:rsidRPr="00021CF9">
        <w:rPr>
          <w:rFonts w:ascii="Book Antiqua" w:eastAsia="Calibri" w:hAnsi="Book Antiqua" w:cs="Arial"/>
        </w:rPr>
        <w:t>Dječjem vrtiću „Buba Biba“</w:t>
      </w:r>
      <w:r w:rsidRPr="00021CF9">
        <w:rPr>
          <w:rFonts w:ascii="Book Antiqua" w:hAnsi="Book Antiqua" w:cs="Arial"/>
        </w:rPr>
        <w:t xml:space="preserve"> i Dječjem vrtiću „Vrapčić“</w:t>
      </w:r>
      <w:r w:rsidRPr="00021CF9">
        <w:rPr>
          <w:rFonts w:ascii="Book Antiqua" w:eastAsia="Calibri" w:hAnsi="Book Antiqua" w:cs="Arial"/>
        </w:rPr>
        <w:t xml:space="preserve">. </w:t>
      </w: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Zakonska osnova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 Zakon o predškolskom odgoju i obrazovanju</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uključenje sve djece u program predškolskog odgoja i obrazovanja</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su planirana temeljem Zakona, analizom i praćenjem kretanja broja novorođene djece na području Grada Dugog Sela.</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2"/>
        <w:gridCol w:w="2151"/>
        <w:gridCol w:w="1243"/>
        <w:gridCol w:w="1243"/>
        <w:gridCol w:w="1243"/>
        <w:gridCol w:w="1243"/>
      </w:tblGrid>
      <w:tr w:rsidR="00E65203" w:rsidRPr="00021CF9" w:rsidTr="00E65203">
        <w:trPr>
          <w:trHeight w:val="450"/>
        </w:trPr>
        <w:tc>
          <w:tcPr>
            <w:tcW w:w="2323" w:type="dxa"/>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62"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23" w:type="dxa"/>
            <w:vAlign w:val="center"/>
          </w:tcPr>
          <w:p w:rsidR="00E65203" w:rsidRPr="00021CF9" w:rsidRDefault="00E65203" w:rsidP="00B77E27">
            <w:pPr>
              <w:spacing w:after="0" w:line="240" w:lineRule="auto"/>
              <w:jc w:val="center"/>
              <w:rPr>
                <w:rFonts w:ascii="Book Antiqua" w:eastAsia="Times New Roman" w:hAnsi="Book Antiqua" w:cs="Arial"/>
                <w:lang w:eastAsia="hr-HR"/>
              </w:rPr>
            </w:pPr>
            <w:r w:rsidRPr="00021CF9">
              <w:rPr>
                <w:rFonts w:ascii="Book Antiqua" w:hAnsi="Book Antiqua" w:cs="Arial"/>
              </w:rPr>
              <w:t xml:space="preserve">Osiguranjem uvjeta omogućuje se pohađanje programa predškolskog odgoja i obrazovanja za svu djecu na području Grada Dugog Sela  </w:t>
            </w:r>
          </w:p>
        </w:tc>
        <w:tc>
          <w:tcPr>
            <w:tcW w:w="2562"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Broj djece uključene u program u vrtićima privatnih osnivača</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220</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230</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230</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230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K100003</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Izgradnja dvorane - dječji vrtić</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Projektom je previđena dogradnja dječjeg vrtića Dugo Selo prostorom dvorane u kojem bi se održavale manje predstave i koju bi djeca koristila kao dvoranu za vježbanje. Planirana površina dvorane iznosi 100-120 m2.</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hAnsi="Book Antiqua" w:cs="Arial"/>
          <w:bCs/>
        </w:rPr>
      </w:pPr>
      <w:r w:rsidRPr="00021CF9">
        <w:rPr>
          <w:rFonts w:ascii="Book Antiqua" w:hAnsi="Book Antiqua" w:cs="Arial"/>
        </w:rPr>
        <w:t xml:space="preserve">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xml:space="preserve">, </w:t>
      </w:r>
      <w:r w:rsidRPr="00021CF9">
        <w:rPr>
          <w:rFonts w:ascii="Book Antiqua" w:hAnsi="Book Antiqua" w:cs="Arial"/>
          <w:bCs/>
        </w:rPr>
        <w:t>Zakon o energetskoj učinkovitosti, Pravilnik o energetskom pregledu zgrade i energetskom certificiranju.</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Opći cilj: Podizanje razine kvalitete života (Strategija razvoja Grada Dugog Sela).</w:t>
      </w:r>
    </w:p>
    <w:p w:rsidR="00E65203" w:rsidRPr="00021CF9" w:rsidRDefault="00E6520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Posebni ciljevi: Osiguranje kvalitetnijih uvjeta za odgojni rad u dječjem vrtiću te stvaranje navike tjelesnog vježbanja kod djece.</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procjene sredstava utrošenih na pripremi i realizaciji sličnih projekata.</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57"/>
        <w:gridCol w:w="2168"/>
        <w:gridCol w:w="1243"/>
        <w:gridCol w:w="1243"/>
        <w:gridCol w:w="1243"/>
        <w:gridCol w:w="1243"/>
      </w:tblGrid>
      <w:tr w:rsidR="00E65203" w:rsidRPr="00021CF9" w:rsidTr="00E65203">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p>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Izrada projektne dokumentacije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 xml:space="preserve">PR 20.K31.1  </w:t>
            </w:r>
            <w:r w:rsidRPr="00021CF9">
              <w:rPr>
                <w:rFonts w:ascii="Book Antiqua" w:hAnsi="Book Antiqua" w:cs="Arial"/>
              </w:rPr>
              <w:br/>
              <w:t>Broj izrađenih dokumentacija za gradnju</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0</w:t>
            </w:r>
          </w:p>
        </w:tc>
      </w:tr>
      <w:tr w:rsidR="00E65203" w:rsidRPr="00021CF9" w:rsidTr="00E65203">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Dogradnja dvorane za potrebe dječjeg vrtića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 xml:space="preserve">PR 20.K3.2  </w:t>
            </w:r>
            <w:r w:rsidRPr="00021CF9">
              <w:rPr>
                <w:rFonts w:ascii="Book Antiqua" w:hAnsi="Book Antiqua" w:cs="Arial"/>
              </w:rPr>
              <w:br/>
              <w:t xml:space="preserve">Postotak realizacije izgradnje sukladno projektu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0%</w:t>
            </w:r>
          </w:p>
        </w:tc>
      </w:tr>
    </w:tbl>
    <w:p w:rsidR="00CC15B1" w:rsidRPr="00021CF9" w:rsidRDefault="00CC15B1" w:rsidP="00B77E27">
      <w:pPr>
        <w:spacing w:after="0" w:line="240" w:lineRule="auto"/>
        <w:jc w:val="both"/>
        <w:rPr>
          <w:rFonts w:ascii="Book Antiqua" w:eastAsia="Times New Roman" w:hAnsi="Book Antiqua" w:cs="Arial"/>
          <w:b/>
          <w:bCs/>
          <w:lang w:eastAsia="hr-HR"/>
        </w:rPr>
      </w:pPr>
    </w:p>
    <w:p w:rsidR="00F55697" w:rsidRPr="00021CF9" w:rsidRDefault="00F55697"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06ACA" w:rsidRPr="00021CF9" w:rsidTr="00E65203">
        <w:trPr>
          <w:trHeight w:val="300"/>
        </w:trPr>
        <w:tc>
          <w:tcPr>
            <w:tcW w:w="1700" w:type="dxa"/>
            <w:tcBorders>
              <w:top w:val="nil"/>
              <w:left w:val="nil"/>
              <w:bottom w:val="nil"/>
              <w:right w:val="nil"/>
            </w:tcBorders>
            <w:shd w:val="clear" w:color="A3C9B9" w:fill="A3C9B9"/>
            <w:vAlign w:val="center"/>
            <w:hideMark/>
          </w:tcPr>
          <w:p w:rsidR="00406ACA" w:rsidRPr="00021CF9" w:rsidRDefault="00406ACA" w:rsidP="00A85A86">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Korisnik   </w:t>
            </w:r>
            <w:r w:rsidR="00A85A86">
              <w:rPr>
                <w:rFonts w:ascii="Book Antiqua" w:eastAsia="Times New Roman" w:hAnsi="Book Antiqua" w:cs="Arial"/>
                <w:b/>
                <w:bCs/>
                <w:lang w:eastAsia="hr-HR"/>
              </w:rPr>
              <w:t>26024</w:t>
            </w:r>
          </w:p>
        </w:tc>
        <w:tc>
          <w:tcPr>
            <w:tcW w:w="6660" w:type="dxa"/>
            <w:tcBorders>
              <w:top w:val="nil"/>
              <w:left w:val="nil"/>
              <w:bottom w:val="nil"/>
              <w:right w:val="nil"/>
            </w:tcBorders>
            <w:shd w:val="clear" w:color="A3C9B9" w:fill="A3C9B9"/>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DJEČJI VRTIĆ DUGO SELO</w:t>
            </w:r>
          </w:p>
        </w:tc>
      </w:tr>
    </w:tbl>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Djelokrug rada</w:t>
      </w:r>
    </w:p>
    <w:p w:rsidR="00406ACA" w:rsidRPr="00021CF9" w:rsidRDefault="00406ACA" w:rsidP="00B77E27">
      <w:pPr>
        <w:spacing w:after="0" w:line="240" w:lineRule="auto"/>
        <w:ind w:left="480"/>
        <w:jc w:val="both"/>
        <w:rPr>
          <w:rFonts w:ascii="Book Antiqua" w:eastAsia="Times New Roman" w:hAnsi="Book Antiqua" w:cs="Times New Roman"/>
          <w:b/>
          <w:i/>
          <w:u w:val="single"/>
          <w:lang w:eastAsia="hr-HR"/>
        </w:rPr>
      </w:pPr>
      <w:r w:rsidRPr="00021CF9">
        <w:rPr>
          <w:rFonts w:ascii="Book Antiqua" w:eastAsia="Times New Roman" w:hAnsi="Book Antiqua" w:cs="Times New Roman"/>
          <w:b/>
          <w:i/>
          <w:u w:val="single"/>
          <w:lang w:eastAsia="hr-HR"/>
        </w:rPr>
        <w:t>SAŽETAK DJELOKRUGA RADA</w:t>
      </w:r>
    </w:p>
    <w:p w:rsidR="00406ACA" w:rsidRPr="00021CF9" w:rsidRDefault="00406ACA" w:rsidP="00B77E27">
      <w:pPr>
        <w:spacing w:after="0" w:line="240" w:lineRule="auto"/>
        <w:ind w:left="480"/>
        <w:jc w:val="both"/>
        <w:rPr>
          <w:rFonts w:ascii="Book Antiqua" w:eastAsia="Times New Roman" w:hAnsi="Book Antiqua" w:cs="Times New Roman"/>
          <w:lang w:eastAsia="hr-HR"/>
        </w:rPr>
      </w:pP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Djelatnost vrtića obuhvaća njegu, odgoj, obrazovanje, zdravstvenu zaštitu, prehranu i socijalnu skrb djece u dobi od jedne godine do polaska u školu.</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Dječji vrtić „Dugo Selo“ djeluje na dvije lokacije, matični objekt na adresi Perivoj I. B. Mažuranić 2 sa 14 odgojnih skupina ( 4 jasličke i 10 vrtičkih skupina ) i područni objekt na adresi Bjelovarska 82, Lukarišće sa 2 odgojne skupine ( 1 jaslička i 1 vrtička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U jednoj odgojnoj skupini ( 28 djece ) u matičnom objektu provodi se integrirani program ranog učenja engleskog jezika u primarnom 10-satnom programu.</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Za djecu koja nisu uključena u primarni program, godinu dana prije polaska u školu u vrtiću se provodi program predškole.</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p>
    <w:tbl>
      <w:tblPr>
        <w:tblStyle w:val="Reetkatablice"/>
        <w:tblW w:w="0" w:type="auto"/>
        <w:tblInd w:w="959" w:type="dxa"/>
        <w:tblLook w:val="04A0"/>
      </w:tblPr>
      <w:tblGrid>
        <w:gridCol w:w="2693"/>
        <w:gridCol w:w="1701"/>
        <w:gridCol w:w="1220"/>
        <w:gridCol w:w="1190"/>
        <w:gridCol w:w="1276"/>
      </w:tblGrid>
      <w:tr w:rsidR="00406ACA" w:rsidRPr="00021CF9" w:rsidTr="00E65203">
        <w:tc>
          <w:tcPr>
            <w:tcW w:w="2693" w:type="dxa"/>
          </w:tcPr>
          <w:p w:rsidR="00406ACA" w:rsidRPr="00021CF9" w:rsidRDefault="00406ACA" w:rsidP="00B77E27">
            <w:pPr>
              <w:jc w:val="both"/>
              <w:rPr>
                <w:rFonts w:ascii="Book Antiqua" w:hAnsi="Book Antiqua"/>
                <w:sz w:val="22"/>
                <w:szCs w:val="22"/>
              </w:rPr>
            </w:pPr>
          </w:p>
        </w:tc>
        <w:tc>
          <w:tcPr>
            <w:tcW w:w="1701"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 xml:space="preserve">Stanje </w:t>
            </w:r>
          </w:p>
          <w:p w:rsidR="00406ACA" w:rsidRPr="00021CF9" w:rsidRDefault="00406ACA" w:rsidP="00B77E27">
            <w:pPr>
              <w:jc w:val="both"/>
              <w:rPr>
                <w:rFonts w:ascii="Book Antiqua" w:hAnsi="Book Antiqua"/>
                <w:sz w:val="22"/>
                <w:szCs w:val="22"/>
              </w:rPr>
            </w:pPr>
            <w:r w:rsidRPr="00021CF9">
              <w:rPr>
                <w:rFonts w:ascii="Book Antiqua" w:hAnsi="Book Antiqua"/>
                <w:sz w:val="22"/>
                <w:szCs w:val="22"/>
              </w:rPr>
              <w:t>I-VI/2017</w:t>
            </w:r>
          </w:p>
        </w:tc>
        <w:tc>
          <w:tcPr>
            <w:tcW w:w="1220"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Plan 2018</w:t>
            </w:r>
          </w:p>
        </w:tc>
        <w:tc>
          <w:tcPr>
            <w:tcW w:w="1190"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Projekcija</w:t>
            </w:r>
          </w:p>
          <w:p w:rsidR="00406ACA" w:rsidRPr="00021CF9" w:rsidRDefault="00406ACA" w:rsidP="00B77E27">
            <w:pPr>
              <w:jc w:val="both"/>
              <w:rPr>
                <w:rFonts w:ascii="Book Antiqua" w:hAnsi="Book Antiqua"/>
                <w:sz w:val="22"/>
                <w:szCs w:val="22"/>
              </w:rPr>
            </w:pPr>
            <w:r w:rsidRPr="00021CF9">
              <w:rPr>
                <w:rFonts w:ascii="Book Antiqua" w:hAnsi="Book Antiqua"/>
                <w:sz w:val="22"/>
                <w:szCs w:val="22"/>
              </w:rPr>
              <w:t xml:space="preserve">     2019  </w:t>
            </w:r>
          </w:p>
        </w:tc>
        <w:tc>
          <w:tcPr>
            <w:tcW w:w="1276"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Projekcija</w:t>
            </w:r>
          </w:p>
          <w:p w:rsidR="00406ACA" w:rsidRPr="00021CF9" w:rsidRDefault="00406ACA" w:rsidP="00B77E27">
            <w:pPr>
              <w:jc w:val="both"/>
              <w:rPr>
                <w:rFonts w:ascii="Book Antiqua" w:hAnsi="Book Antiqua"/>
                <w:sz w:val="22"/>
                <w:szCs w:val="22"/>
              </w:rPr>
            </w:pPr>
            <w:r w:rsidRPr="00021CF9">
              <w:rPr>
                <w:rFonts w:ascii="Book Antiqua" w:hAnsi="Book Antiqua"/>
                <w:sz w:val="22"/>
                <w:szCs w:val="22"/>
              </w:rPr>
              <w:t xml:space="preserve">     2020</w:t>
            </w:r>
          </w:p>
        </w:tc>
      </w:tr>
      <w:tr w:rsidR="00406ACA" w:rsidRPr="00021CF9" w:rsidTr="00E65203">
        <w:tc>
          <w:tcPr>
            <w:tcW w:w="2693" w:type="dxa"/>
            <w:shd w:val="clear" w:color="auto" w:fill="D9D9D9" w:themeFill="background1" w:themeFillShade="D9"/>
          </w:tcPr>
          <w:p w:rsidR="00406ACA" w:rsidRPr="00021CF9" w:rsidRDefault="00406ACA" w:rsidP="00B77E27">
            <w:pPr>
              <w:jc w:val="both"/>
              <w:rPr>
                <w:rFonts w:ascii="Book Antiqua" w:hAnsi="Book Antiqua"/>
                <w:sz w:val="22"/>
                <w:szCs w:val="22"/>
              </w:rPr>
            </w:pPr>
          </w:p>
        </w:tc>
        <w:tc>
          <w:tcPr>
            <w:tcW w:w="1701" w:type="dxa"/>
            <w:shd w:val="clear" w:color="auto" w:fill="D9D9D9" w:themeFill="background1" w:themeFillShade="D9"/>
          </w:tcPr>
          <w:p w:rsidR="00406ACA" w:rsidRPr="00021CF9" w:rsidRDefault="00406ACA" w:rsidP="00B77E27">
            <w:pPr>
              <w:jc w:val="both"/>
              <w:rPr>
                <w:rFonts w:ascii="Book Antiqua" w:hAnsi="Book Antiqua"/>
                <w:sz w:val="22"/>
                <w:szCs w:val="22"/>
              </w:rPr>
            </w:pPr>
          </w:p>
        </w:tc>
        <w:tc>
          <w:tcPr>
            <w:tcW w:w="1220" w:type="dxa"/>
            <w:shd w:val="clear" w:color="auto" w:fill="D9D9D9" w:themeFill="background1" w:themeFillShade="D9"/>
          </w:tcPr>
          <w:p w:rsidR="00406ACA" w:rsidRPr="00021CF9" w:rsidRDefault="00406ACA" w:rsidP="00B77E27">
            <w:pPr>
              <w:jc w:val="both"/>
              <w:rPr>
                <w:rFonts w:ascii="Book Antiqua" w:hAnsi="Book Antiqua"/>
                <w:sz w:val="22"/>
                <w:szCs w:val="22"/>
              </w:rPr>
            </w:pPr>
          </w:p>
        </w:tc>
        <w:tc>
          <w:tcPr>
            <w:tcW w:w="1190" w:type="dxa"/>
            <w:shd w:val="clear" w:color="auto" w:fill="D9D9D9" w:themeFill="background1" w:themeFillShade="D9"/>
          </w:tcPr>
          <w:p w:rsidR="00406ACA" w:rsidRPr="00021CF9" w:rsidRDefault="00406ACA" w:rsidP="00B77E27">
            <w:pPr>
              <w:jc w:val="both"/>
              <w:rPr>
                <w:rFonts w:ascii="Book Antiqua" w:hAnsi="Book Antiqua"/>
                <w:sz w:val="22"/>
                <w:szCs w:val="22"/>
              </w:rPr>
            </w:pPr>
          </w:p>
        </w:tc>
        <w:tc>
          <w:tcPr>
            <w:tcW w:w="1276" w:type="dxa"/>
            <w:shd w:val="clear" w:color="auto" w:fill="D9D9D9" w:themeFill="background1" w:themeFillShade="D9"/>
          </w:tcPr>
          <w:p w:rsidR="00406ACA" w:rsidRPr="00021CF9" w:rsidRDefault="00406ACA" w:rsidP="00B77E27">
            <w:pPr>
              <w:jc w:val="both"/>
              <w:rPr>
                <w:rFonts w:ascii="Book Antiqua" w:hAnsi="Book Antiqua"/>
                <w:sz w:val="22"/>
                <w:szCs w:val="22"/>
              </w:rPr>
            </w:pPr>
          </w:p>
        </w:tc>
      </w:tr>
      <w:tr w:rsidR="00406ACA" w:rsidRPr="00021CF9" w:rsidTr="00E65203">
        <w:tc>
          <w:tcPr>
            <w:tcW w:w="2693"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Broj djece-primarni prog.</w:t>
            </w:r>
          </w:p>
        </w:tc>
        <w:tc>
          <w:tcPr>
            <w:tcW w:w="1701"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430</w:t>
            </w:r>
          </w:p>
        </w:tc>
        <w:tc>
          <w:tcPr>
            <w:tcW w:w="1220"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420</w:t>
            </w:r>
          </w:p>
        </w:tc>
        <w:tc>
          <w:tcPr>
            <w:tcW w:w="1190"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420</w:t>
            </w:r>
          </w:p>
        </w:tc>
        <w:tc>
          <w:tcPr>
            <w:tcW w:w="1276"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420</w:t>
            </w:r>
          </w:p>
        </w:tc>
      </w:tr>
      <w:tr w:rsidR="00406ACA" w:rsidRPr="00021CF9" w:rsidTr="00E65203">
        <w:tblPrEx>
          <w:tblLook w:val="0000"/>
        </w:tblPrEx>
        <w:trPr>
          <w:trHeight w:val="360"/>
        </w:trPr>
        <w:tc>
          <w:tcPr>
            <w:tcW w:w="2693"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Broj zaposlenih</w:t>
            </w:r>
          </w:p>
        </w:tc>
        <w:tc>
          <w:tcPr>
            <w:tcW w:w="1701" w:type="dxa"/>
          </w:tcPr>
          <w:p w:rsidR="00406ACA" w:rsidRPr="00021CF9" w:rsidRDefault="00406ACA" w:rsidP="00B77E27">
            <w:pPr>
              <w:ind w:left="108"/>
              <w:jc w:val="both"/>
              <w:rPr>
                <w:rFonts w:ascii="Book Antiqua" w:hAnsi="Book Antiqua"/>
                <w:sz w:val="22"/>
                <w:szCs w:val="22"/>
              </w:rPr>
            </w:pPr>
            <w:r w:rsidRPr="00021CF9">
              <w:rPr>
                <w:rFonts w:ascii="Book Antiqua" w:hAnsi="Book Antiqua"/>
                <w:sz w:val="22"/>
                <w:szCs w:val="22"/>
              </w:rPr>
              <w:t>59</w:t>
            </w:r>
          </w:p>
        </w:tc>
        <w:tc>
          <w:tcPr>
            <w:tcW w:w="1220" w:type="dxa"/>
          </w:tcPr>
          <w:p w:rsidR="00406ACA" w:rsidRPr="00021CF9" w:rsidRDefault="00406ACA" w:rsidP="00B77E27">
            <w:pPr>
              <w:ind w:left="108"/>
              <w:jc w:val="both"/>
              <w:rPr>
                <w:rFonts w:ascii="Book Antiqua" w:hAnsi="Book Antiqua"/>
                <w:sz w:val="22"/>
                <w:szCs w:val="22"/>
              </w:rPr>
            </w:pPr>
            <w:r w:rsidRPr="00021CF9">
              <w:rPr>
                <w:rFonts w:ascii="Book Antiqua" w:hAnsi="Book Antiqua"/>
                <w:sz w:val="22"/>
                <w:szCs w:val="22"/>
              </w:rPr>
              <w:t>62</w:t>
            </w:r>
          </w:p>
        </w:tc>
        <w:tc>
          <w:tcPr>
            <w:tcW w:w="1190" w:type="dxa"/>
          </w:tcPr>
          <w:p w:rsidR="00406ACA" w:rsidRPr="00021CF9" w:rsidRDefault="00406ACA" w:rsidP="00B77E27">
            <w:pPr>
              <w:ind w:left="108"/>
              <w:jc w:val="both"/>
              <w:rPr>
                <w:rFonts w:ascii="Book Antiqua" w:hAnsi="Book Antiqua"/>
                <w:sz w:val="22"/>
                <w:szCs w:val="22"/>
              </w:rPr>
            </w:pPr>
            <w:r w:rsidRPr="00021CF9">
              <w:rPr>
                <w:rFonts w:ascii="Book Antiqua" w:hAnsi="Book Antiqua"/>
                <w:sz w:val="22"/>
                <w:szCs w:val="22"/>
              </w:rPr>
              <w:t>62</w:t>
            </w:r>
          </w:p>
        </w:tc>
        <w:tc>
          <w:tcPr>
            <w:tcW w:w="1276" w:type="dxa"/>
            <w:shd w:val="clear" w:color="auto" w:fill="auto"/>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62</w:t>
            </w:r>
          </w:p>
        </w:tc>
      </w:tr>
    </w:tbl>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Sukladno planiranom broju upisane djece i rashodima planirana ekonomska cijena za 2018.g. iznosi 2.310,00 kn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U  2019. i 2020.g. ne planira se povećanje kapaciteta dječjeg vrtića.</w:t>
      </w:r>
    </w:p>
    <w:p w:rsidR="00406ACA" w:rsidRPr="00021CF9" w:rsidRDefault="00406ACA" w:rsidP="00B77E27">
      <w:pPr>
        <w:spacing w:after="0" w:line="240" w:lineRule="auto"/>
        <w:ind w:left="480"/>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06ACA" w:rsidRPr="00021CF9" w:rsidTr="00E65203">
        <w:trPr>
          <w:trHeight w:val="300"/>
        </w:trPr>
        <w:tc>
          <w:tcPr>
            <w:tcW w:w="1700" w:type="dxa"/>
            <w:tcBorders>
              <w:top w:val="nil"/>
              <w:left w:val="nil"/>
              <w:bottom w:val="nil"/>
              <w:right w:val="nil"/>
            </w:tcBorders>
            <w:shd w:val="clear" w:color="C1C1FF" w:fill="C1C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Program  1021</w:t>
            </w:r>
          </w:p>
        </w:tc>
        <w:tc>
          <w:tcPr>
            <w:tcW w:w="6660" w:type="dxa"/>
            <w:tcBorders>
              <w:top w:val="nil"/>
              <w:left w:val="nil"/>
              <w:bottom w:val="nil"/>
              <w:right w:val="nil"/>
            </w:tcBorders>
            <w:shd w:val="clear" w:color="C1C1FF" w:fill="C1C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REDOVNI PROGRAM ODGOJA, NAOBRAZBE I SKRBI</w:t>
            </w:r>
          </w:p>
        </w:tc>
      </w:tr>
    </w:tbl>
    <w:p w:rsidR="00406ACA" w:rsidRPr="00021CF9" w:rsidRDefault="00406ACA" w:rsidP="00B77E27">
      <w:pPr>
        <w:pStyle w:val="Bezproreda"/>
        <w:jc w:val="both"/>
        <w:rPr>
          <w:rFonts w:ascii="Book Antiqua" w:hAnsi="Book Antiqua"/>
          <w:lang w:val="hr-HR" w:eastAsia="hr-HR"/>
        </w:rPr>
      </w:pP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cs="Arial"/>
          <w:b/>
          <w:bCs/>
          <w:lang w:val="hr-HR" w:eastAsia="hr-HR"/>
        </w:rPr>
        <w:t xml:space="preserve">Zakonska osnova: </w:t>
      </w:r>
      <w:r w:rsidRPr="00021CF9">
        <w:rPr>
          <w:rFonts w:ascii="Book Antiqua" w:hAnsi="Book Antiqua"/>
          <w:lang w:val="hr-HR" w:eastAsia="hr-HR"/>
        </w:rPr>
        <w:t xml:space="preserve"> Zakon o predškolskom odgoju i obrazovanju predškolske djece  (N.N.</w:t>
      </w:r>
    </w:p>
    <w:p w:rsidR="00406ACA" w:rsidRPr="00021CF9" w:rsidRDefault="00406ACA" w:rsidP="00B77E27">
      <w:pPr>
        <w:pStyle w:val="Bezproreda"/>
        <w:jc w:val="both"/>
        <w:rPr>
          <w:rFonts w:ascii="Book Antiqua" w:hAnsi="Book Antiqua"/>
          <w:lang w:val="hr-HR" w:eastAsia="hr-HR"/>
        </w:rPr>
      </w:pPr>
      <w:r w:rsidRPr="00021CF9">
        <w:rPr>
          <w:rFonts w:ascii="Book Antiqua" w:eastAsia="Times New Roman" w:hAnsi="Book Antiqua" w:cs="Times New Roman"/>
          <w:lang w:val="hr-HR" w:eastAsia="hr-HR"/>
        </w:rPr>
        <w:t>10/97, 107/07,  ( 94/13 ),</w:t>
      </w:r>
      <w:r w:rsidRPr="00021CF9">
        <w:rPr>
          <w:rFonts w:ascii="Book Antiqua" w:hAnsi="Book Antiqua"/>
          <w:lang w:val="hr-HR" w:eastAsia="hr-HR"/>
        </w:rPr>
        <w:t xml:space="preserve"> Državni pedagoški standard predškolskog odgoja i                                        naobrazbe ( N.N. 63/08, 90/10 ), Zakon o ustanovama ( N.N. 76/93, 29/97,                                            47/99, 35/08 )</w:t>
      </w:r>
    </w:p>
    <w:p w:rsidR="00406ACA" w:rsidRPr="00021CF9" w:rsidRDefault="00406ACA" w:rsidP="00B77E27">
      <w:pPr>
        <w:pStyle w:val="Bezproreda"/>
        <w:jc w:val="both"/>
        <w:rPr>
          <w:rFonts w:ascii="Book Antiqua" w:hAnsi="Book Antiqua"/>
          <w:lang w:val="hr-HR" w:eastAsia="hr-HR"/>
        </w:rPr>
      </w:pPr>
    </w:p>
    <w:tbl>
      <w:tblPr>
        <w:tblW w:w="8360" w:type="dxa"/>
        <w:tblInd w:w="93" w:type="dxa"/>
        <w:tblLook w:val="04A0"/>
      </w:tblPr>
      <w:tblGrid>
        <w:gridCol w:w="1700"/>
        <w:gridCol w:w="6660"/>
      </w:tblGrid>
      <w:tr w:rsidR="00406ACA" w:rsidRPr="00021CF9" w:rsidTr="00E65203">
        <w:trPr>
          <w:trHeight w:val="480"/>
        </w:trPr>
        <w:tc>
          <w:tcPr>
            <w:tcW w:w="170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Redovni primarni program</w:t>
            </w:r>
          </w:p>
        </w:tc>
      </w:tr>
    </w:tbl>
    <w:p w:rsidR="00406ACA" w:rsidRPr="00021CF9" w:rsidRDefault="00406ACA" w:rsidP="00B77E27">
      <w:pPr>
        <w:pStyle w:val="Bezproreda"/>
        <w:jc w:val="both"/>
        <w:rPr>
          <w:rFonts w:ascii="Book Antiqua" w:hAnsi="Book Antiqua" w:cs="Arial"/>
          <w:b/>
          <w:lang w:val="hr-HR"/>
        </w:rPr>
      </w:pPr>
    </w:p>
    <w:p w:rsidR="00406ACA" w:rsidRPr="00021CF9" w:rsidRDefault="00406ACA" w:rsidP="00B77E27">
      <w:pPr>
        <w:pStyle w:val="Bezproreda"/>
        <w:jc w:val="both"/>
        <w:rPr>
          <w:rFonts w:ascii="Book Antiqua" w:hAnsi="Book Antiqua" w:cs="Arial"/>
          <w:b/>
          <w:lang w:val="hr-HR"/>
        </w:rPr>
      </w:pPr>
      <w:r w:rsidRPr="00021CF9">
        <w:rPr>
          <w:rFonts w:ascii="Book Antiqua" w:hAnsi="Book Antiqua" w:cs="Arial"/>
          <w:b/>
          <w:lang w:val="hr-HR"/>
        </w:rPr>
        <w:t>Opis aktivnosti :</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eastAsia="hr-HR"/>
        </w:rPr>
        <w:t xml:space="preserve">        U primarnom programu koji obuhvaća njegu, odgoj, obrazovanje, zdravstvenu zaštitu i prehranu djece planira se smjestiti 420 djece u dobi od 1-6 godina pretežito sa područja Grada Dugog Sela. </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eastAsia="hr-HR"/>
        </w:rPr>
        <w:t xml:space="preserve">        Na dan 30.09.2017.g.  vrtić pohađa jedno dijete sa područja Općine Brckovljani.</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Primarni 10-satni program obogaćen je ekološkim programom- programom za održivi </w:t>
      </w:r>
    </w:p>
    <w:p w:rsidR="00406ACA" w:rsidRPr="00021CF9" w:rsidRDefault="00406ACA" w:rsidP="00B77E27">
      <w:pPr>
        <w:spacing w:after="0" w:line="240" w:lineRule="auto"/>
        <w:jc w:val="both"/>
        <w:rPr>
          <w:rFonts w:ascii="Book Antiqua" w:hAnsi="Book Antiqua"/>
        </w:rPr>
      </w:pPr>
      <w:r w:rsidRPr="00021CF9">
        <w:rPr>
          <w:rFonts w:ascii="Book Antiqua" w:eastAsia="Times New Roman" w:hAnsi="Book Antiqua" w:cs="Times New Roman"/>
          <w:lang w:eastAsia="hr-HR"/>
        </w:rPr>
        <w:t>razvoj i likovnim programom.</w:t>
      </w:r>
      <w:r w:rsidRPr="00021CF9">
        <w:rPr>
          <w:rFonts w:ascii="Book Antiqua" w:hAnsi="Book Antiqua"/>
          <w:b/>
          <w:i/>
        </w:rPr>
        <w:t xml:space="preserve">     </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 (Strategija razvoja Grada Dugog Sela), uključivanje što više djece u primarni program ( prema kapacitetima ) i predškolu, unapređenje odgojno-obrazovnog procesa</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b/>
          <w:lang w:val="hr-HR" w:eastAsia="hr-HR"/>
        </w:rPr>
        <w:t>Posebni cilj:-</w:t>
      </w:r>
      <w:r w:rsidRPr="00021CF9">
        <w:rPr>
          <w:rFonts w:ascii="Book Antiqua" w:hAnsi="Book Antiqua"/>
          <w:lang w:val="hr-HR" w:eastAsia="hr-HR"/>
        </w:rPr>
        <w:t xml:space="preserve"> Podići kvalitetu rada sa djecom na što višu razinu dizanjem materijalnih i drugih uvjeta  na viši standard prema mogućnostima, te stalnim usavršavanjem odgojitelja</w:t>
      </w:r>
      <w:r w:rsidR="00967DB4" w:rsidRPr="00021CF9">
        <w:rPr>
          <w:rFonts w:ascii="Book Antiqua" w:hAnsi="Book Antiqua"/>
          <w:lang w:val="hr-HR" w:eastAsia="hr-HR"/>
        </w:rPr>
        <w:t xml:space="preserve"> </w:t>
      </w:r>
      <w:r w:rsidRPr="00021CF9">
        <w:rPr>
          <w:rFonts w:ascii="Book Antiqua" w:hAnsi="Book Antiqua"/>
          <w:lang w:val="hr-HR" w:eastAsia="hr-HR"/>
        </w:rPr>
        <w:t xml:space="preserve">                        kroz primarni program razvijati svoj osobni kurikulum i mijenjati odgojnu i obrazovnu                         praksu u skladu s humanističko razvojnim pristupom polazeći od djece i okruženja u                         kojem ona žive i ostvaruju razvojna i individualna prava i potrebe   </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eastAsia="hr-HR"/>
        </w:rPr>
        <w:t xml:space="preserve">                        -promicanje suradnje s lokalnom zajednicom</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eastAsia="hr-HR"/>
        </w:rPr>
        <w:t xml:space="preserve">                       -promicanje prava djece, otkrivanje razvojnih potencijala djeteta, poticanje njegovog društvenog razvitka</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eastAsia="hr-HR"/>
        </w:rPr>
        <w:t xml:space="preserve">                       -poticanje svakog djeteta na aktivno sudjelovanje u svim segmentima života vrtića</w:t>
      </w:r>
    </w:p>
    <w:p w:rsidR="00406ACA" w:rsidRPr="00021CF9" w:rsidRDefault="00406ACA" w:rsidP="00B77E27">
      <w:pPr>
        <w:spacing w:after="0" w:line="240" w:lineRule="auto"/>
        <w:jc w:val="both"/>
        <w:rPr>
          <w:rFonts w:ascii="Book Antiqua" w:eastAsia="Times New Roman" w:hAnsi="Book Antiqua" w:cs="Arial"/>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hAnsi="Book Antiqua"/>
        </w:rPr>
      </w:pPr>
      <w:r w:rsidRPr="00021CF9">
        <w:rPr>
          <w:rFonts w:ascii="Book Antiqua" w:hAnsi="Book Antiqua"/>
          <w:b/>
          <w:i/>
          <w:lang w:eastAsia="hr-HR"/>
        </w:rPr>
        <w:t>Sredstva za realizaciju programa</w:t>
      </w:r>
      <w:r w:rsidRPr="00021CF9">
        <w:rPr>
          <w:rFonts w:ascii="Book Antiqua" w:hAnsi="Book Antiqua"/>
          <w:lang w:eastAsia="hr-HR"/>
        </w:rPr>
        <w:t>:</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  </w:t>
      </w:r>
      <w:r w:rsidRPr="00021CF9">
        <w:rPr>
          <w:rFonts w:ascii="Book Antiqua" w:eastAsia="Times New Roman" w:hAnsi="Book Antiqua" w:cs="Times New Roman"/>
          <w:i/>
          <w:u w:val="single"/>
          <w:lang w:eastAsia="hr-HR"/>
        </w:rPr>
        <w:t>Opći prihodi i primici</w:t>
      </w:r>
      <w:r w:rsidRPr="00021CF9">
        <w:rPr>
          <w:rFonts w:ascii="Book Antiqua" w:eastAsia="Times New Roman" w:hAnsi="Book Antiqua" w:cs="Times New Roman"/>
          <w:lang w:eastAsia="hr-HR"/>
        </w:rPr>
        <w:t xml:space="preserve"> ( Proračun Grada Dugog Sela, roditelji –korisnici usluga i ostali nespomenuti prihodi )</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b/>
          <w:i/>
          <w:lang w:eastAsia="hr-HR"/>
        </w:rPr>
        <w:t xml:space="preserve">     </w:t>
      </w:r>
      <w:r w:rsidRPr="00021CF9">
        <w:rPr>
          <w:rFonts w:ascii="Book Antiqua" w:eastAsia="Times New Roman" w:hAnsi="Book Antiqua" w:cs="Times New Roman"/>
          <w:i/>
          <w:lang w:eastAsia="hr-HR"/>
        </w:rPr>
        <w:t>Prihodom iz Proračuna Grada Dugog Sela</w:t>
      </w:r>
      <w:r w:rsidRPr="00021CF9">
        <w:rPr>
          <w:rFonts w:ascii="Book Antiqua" w:eastAsia="Times New Roman" w:hAnsi="Book Antiqua" w:cs="Times New Roman"/>
          <w:b/>
          <w:i/>
          <w:lang w:eastAsia="hr-HR"/>
        </w:rPr>
        <w:t xml:space="preserve"> </w:t>
      </w:r>
      <w:r w:rsidRPr="00021CF9">
        <w:rPr>
          <w:rFonts w:ascii="Book Antiqua" w:eastAsia="Times New Roman" w:hAnsi="Book Antiqua" w:cs="Times New Roman"/>
          <w:lang w:eastAsia="hr-HR"/>
        </w:rPr>
        <w:t>planira se financirati troškove bruto plaće i doprinose na plaću, ostale rashode za zaposlene i nabavu nefinancijske imovine.</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r w:rsidRPr="00021CF9">
        <w:rPr>
          <w:rFonts w:ascii="Book Antiqua" w:eastAsia="Times New Roman" w:hAnsi="Book Antiqua" w:cs="Times New Roman"/>
          <w:i/>
          <w:lang w:eastAsia="hr-HR"/>
        </w:rPr>
        <w:t>Prihod od roditelja</w:t>
      </w:r>
      <w:r w:rsidRPr="00021CF9">
        <w:rPr>
          <w:rFonts w:ascii="Book Antiqua" w:eastAsia="Times New Roman" w:hAnsi="Book Antiqua" w:cs="Times New Roman"/>
          <w:lang w:eastAsia="hr-HR"/>
        </w:rPr>
        <w:t xml:space="preserve"> za sufinanciranje primarnog programa planira se sukladno Odluci o izmjenama i dopunama Odluke o sudjelovanju roditelja u cijeni programa dječjeg vrtića „Dugo Selo“ od 25.09.2014.g. Prihod se planira u manjem iznosu u odnosu na 2017.g. zbog manjeg broja upisane djece- korisnika usluga, a zbog usklađenja sa Državnim pedagoškim standardima.</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b/>
          <w:lang w:eastAsia="hr-HR"/>
        </w:rPr>
        <w:t xml:space="preserve">     </w:t>
      </w:r>
      <w:r w:rsidRPr="00021CF9">
        <w:rPr>
          <w:rFonts w:ascii="Book Antiqua" w:eastAsia="Times New Roman" w:hAnsi="Book Antiqua" w:cs="Times New Roman"/>
          <w:i/>
          <w:lang w:eastAsia="hr-HR"/>
        </w:rPr>
        <w:t>Ostali nespomenuti prihodi</w:t>
      </w:r>
      <w:r w:rsidRPr="00021CF9">
        <w:rPr>
          <w:rFonts w:ascii="Book Antiqua" w:eastAsia="Times New Roman" w:hAnsi="Book Antiqua" w:cs="Times New Roman"/>
          <w:lang w:eastAsia="hr-HR"/>
        </w:rPr>
        <w:t xml:space="preserve"> planiraju se od  refundacija troškova sudskih postupaka za naplatu potraživanja koja vrtić nije mogao naplatiti redovnim putem.</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  </w:t>
      </w:r>
      <w:r w:rsidRPr="00021CF9">
        <w:rPr>
          <w:rFonts w:ascii="Book Antiqua" w:eastAsia="Times New Roman" w:hAnsi="Book Antiqua" w:cs="Times New Roman"/>
          <w:i/>
          <w:u w:val="single"/>
          <w:lang w:eastAsia="hr-HR"/>
        </w:rPr>
        <w:t>Vlastiti prihodi</w:t>
      </w:r>
      <w:r w:rsidRPr="00021CF9">
        <w:rPr>
          <w:rFonts w:ascii="Book Antiqua" w:eastAsia="Times New Roman" w:hAnsi="Book Antiqua" w:cs="Times New Roman"/>
          <w:lang w:eastAsia="hr-HR"/>
        </w:rPr>
        <w:t xml:space="preserve"> ( prihod od pruženih usluga )      </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r w:rsidRPr="00021CF9">
        <w:rPr>
          <w:rFonts w:ascii="Book Antiqua" w:eastAsia="Times New Roman" w:hAnsi="Book Antiqua" w:cs="Times New Roman"/>
          <w:i/>
          <w:lang w:eastAsia="hr-HR"/>
        </w:rPr>
        <w:t>Prihodi od pruženih usluga</w:t>
      </w:r>
      <w:r w:rsidRPr="00021CF9">
        <w:rPr>
          <w:rFonts w:ascii="Book Antiqua" w:eastAsia="Times New Roman" w:hAnsi="Book Antiqua" w:cs="Times New Roman"/>
          <w:lang w:eastAsia="hr-HR"/>
        </w:rPr>
        <w:t xml:space="preserve"> odnose se na prihod od najma prostora  poduzeću  Cvrčak d.o.o  koje u vrtiću održava  kraće programe sporta i engleskog jezika, Udruzi Artis  koja u vrtiću održava glazbenu radionicu i od poduzeća  Krešimir futura d.o.o. koje u vrtiću vrši prodaju toplih bezalkoholnih napitaka iz automata.</w:t>
      </w:r>
    </w:p>
    <w:p w:rsidR="00406ACA" w:rsidRPr="00021CF9" w:rsidRDefault="00406ACA" w:rsidP="00B77E27">
      <w:pPr>
        <w:spacing w:after="0" w:line="240" w:lineRule="auto"/>
        <w:jc w:val="both"/>
        <w:rPr>
          <w:rFonts w:ascii="Book Antiqua" w:eastAsia="Times New Roman" w:hAnsi="Book Antiqua" w:cs="Times New Roman"/>
          <w:b/>
          <w:i/>
          <w:u w:val="single"/>
          <w:lang w:eastAsia="hr-HR"/>
        </w:rPr>
      </w:pPr>
      <w:r w:rsidRPr="00021CF9">
        <w:rPr>
          <w:rFonts w:ascii="Book Antiqua" w:eastAsia="Times New Roman" w:hAnsi="Book Antiqua" w:cs="Times New Roman"/>
          <w:lang w:eastAsia="hr-HR"/>
        </w:rPr>
        <w:t xml:space="preserve">     -  </w:t>
      </w:r>
      <w:r w:rsidRPr="00021CF9">
        <w:rPr>
          <w:rFonts w:ascii="Book Antiqua" w:eastAsia="Times New Roman" w:hAnsi="Book Antiqua" w:cs="Times New Roman"/>
          <w:i/>
          <w:u w:val="single"/>
          <w:lang w:eastAsia="hr-HR"/>
        </w:rPr>
        <w:t>Pomoći</w:t>
      </w:r>
      <w:r w:rsidRPr="00021CF9">
        <w:rPr>
          <w:rFonts w:ascii="Book Antiqua" w:eastAsia="Times New Roman" w:hAnsi="Book Antiqua" w:cs="Times New Roman"/>
          <w:b/>
          <w:i/>
          <w:u w:val="single"/>
          <w:lang w:eastAsia="hr-HR"/>
        </w:rPr>
        <w:t xml:space="preserve">  </w:t>
      </w:r>
      <w:r w:rsidRPr="00021CF9">
        <w:rPr>
          <w:rFonts w:ascii="Book Antiqua" w:eastAsia="Times New Roman" w:hAnsi="Book Antiqua" w:cs="Times New Roman"/>
          <w:lang w:eastAsia="hr-HR"/>
        </w:rPr>
        <w:t xml:space="preserve">( prihod od nenadležnih proračuna –općina Brckovljani, Minist. znanosti, Hrvatski zavod za zapošljavanje ) </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r w:rsidRPr="00021CF9">
        <w:rPr>
          <w:rFonts w:ascii="Book Antiqua" w:eastAsia="Times New Roman" w:hAnsi="Book Antiqua" w:cs="Times New Roman"/>
          <w:i/>
          <w:lang w:eastAsia="hr-HR"/>
        </w:rPr>
        <w:t>Prihod od Općine Brckovljani</w:t>
      </w:r>
      <w:r w:rsidRPr="00021CF9">
        <w:rPr>
          <w:rFonts w:ascii="Book Antiqua" w:eastAsia="Times New Roman" w:hAnsi="Book Antiqua" w:cs="Times New Roman"/>
          <w:b/>
          <w:i/>
          <w:lang w:eastAsia="hr-HR"/>
        </w:rPr>
        <w:t xml:space="preserve"> </w:t>
      </w:r>
      <w:r w:rsidRPr="00021CF9">
        <w:rPr>
          <w:rFonts w:ascii="Book Antiqua" w:eastAsia="Times New Roman" w:hAnsi="Book Antiqua" w:cs="Times New Roman"/>
          <w:lang w:eastAsia="hr-HR"/>
        </w:rPr>
        <w:t>planira se za</w:t>
      </w:r>
      <w:r w:rsidRPr="00021CF9">
        <w:rPr>
          <w:rFonts w:ascii="Book Antiqua" w:eastAsia="Times New Roman" w:hAnsi="Book Antiqua" w:cs="Times New Roman"/>
          <w:b/>
          <w:lang w:eastAsia="hr-HR"/>
        </w:rPr>
        <w:t xml:space="preserve"> </w:t>
      </w:r>
      <w:r w:rsidRPr="00021CF9">
        <w:rPr>
          <w:rFonts w:ascii="Book Antiqua" w:eastAsia="Times New Roman" w:hAnsi="Book Antiqua" w:cs="Times New Roman"/>
          <w:lang w:eastAsia="hr-HR"/>
        </w:rPr>
        <w:t>sufinanciranje troškova za jedno dijete</w:t>
      </w:r>
      <w:r w:rsidRPr="00021CF9">
        <w:rPr>
          <w:rFonts w:ascii="Book Antiqua" w:eastAsia="Times New Roman" w:hAnsi="Book Antiqua" w:cs="Times New Roman"/>
          <w:b/>
          <w:lang w:eastAsia="hr-HR"/>
        </w:rPr>
        <w:t xml:space="preserve"> </w:t>
      </w:r>
      <w:r w:rsidRPr="00021CF9">
        <w:rPr>
          <w:rFonts w:ascii="Book Antiqua" w:eastAsia="Times New Roman" w:hAnsi="Book Antiqua" w:cs="Times New Roman"/>
          <w:lang w:eastAsia="hr-HR"/>
        </w:rPr>
        <w:t xml:space="preserve"> sa područja Općine Brckovljani koje pohađa dječji vrtić. </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r w:rsidRPr="00021CF9">
        <w:rPr>
          <w:rFonts w:ascii="Book Antiqua" w:eastAsia="Times New Roman" w:hAnsi="Book Antiqua" w:cs="Times New Roman"/>
          <w:i/>
          <w:lang w:eastAsia="hr-HR"/>
        </w:rPr>
        <w:t>Prihod od Ministarstva znanosti</w:t>
      </w:r>
      <w:r w:rsidRPr="00021CF9">
        <w:rPr>
          <w:rFonts w:ascii="Book Antiqua" w:eastAsia="Times New Roman" w:hAnsi="Book Antiqua" w:cs="Times New Roman"/>
          <w:b/>
          <w:i/>
          <w:lang w:eastAsia="hr-HR"/>
        </w:rPr>
        <w:t xml:space="preserve"> </w:t>
      </w:r>
      <w:r w:rsidRPr="00021CF9">
        <w:rPr>
          <w:rFonts w:ascii="Book Antiqua" w:eastAsia="Times New Roman" w:hAnsi="Book Antiqua" w:cs="Times New Roman"/>
          <w:lang w:eastAsia="hr-HR"/>
        </w:rPr>
        <w:t>planira se za materijalne troškove programa za djecu s posebnim potrebama, darovitu djecu i predškolu.</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b/>
          <w:i/>
          <w:lang w:eastAsia="hr-HR"/>
        </w:rPr>
        <w:t xml:space="preserve">     </w:t>
      </w:r>
      <w:r w:rsidRPr="00021CF9">
        <w:rPr>
          <w:rFonts w:ascii="Book Antiqua" w:eastAsia="Times New Roman" w:hAnsi="Book Antiqua" w:cs="Times New Roman"/>
          <w:i/>
          <w:lang w:eastAsia="hr-HR"/>
        </w:rPr>
        <w:t>Prihod od HZZ-a</w:t>
      </w:r>
      <w:r w:rsidRPr="00021CF9">
        <w:rPr>
          <w:rFonts w:ascii="Book Antiqua" w:eastAsia="Times New Roman" w:hAnsi="Book Antiqua" w:cs="Times New Roman"/>
          <w:b/>
          <w:i/>
          <w:lang w:eastAsia="hr-HR"/>
        </w:rPr>
        <w:t xml:space="preserve"> </w:t>
      </w:r>
      <w:r w:rsidRPr="00021CF9">
        <w:rPr>
          <w:rFonts w:ascii="Book Antiqua" w:eastAsia="Times New Roman" w:hAnsi="Book Antiqua" w:cs="Times New Roman"/>
          <w:lang w:eastAsia="hr-HR"/>
        </w:rPr>
        <w:t>planira se za financiranje doprinosa za dvije osobe na stručnom osposobljavanju bez zasnivanja radnog odnosa.</w:t>
      </w:r>
    </w:p>
    <w:p w:rsidR="00406ACA" w:rsidRPr="00021CF9" w:rsidRDefault="00406ACA" w:rsidP="00B77E27">
      <w:pPr>
        <w:pStyle w:val="Bezproreda"/>
        <w:jc w:val="both"/>
        <w:rPr>
          <w:rFonts w:ascii="Book Antiqua" w:hAnsi="Book Antiqua"/>
          <w:lang w:val="hr-HR"/>
        </w:rPr>
      </w:pPr>
    </w:p>
    <w:p w:rsidR="00406ACA" w:rsidRPr="00021CF9" w:rsidRDefault="00406ACA" w:rsidP="00B77E27">
      <w:pPr>
        <w:pStyle w:val="Bezproreda"/>
        <w:jc w:val="both"/>
        <w:rPr>
          <w:rFonts w:ascii="Book Antiqua" w:hAnsi="Book Antiqua"/>
          <w:b/>
          <w:i/>
          <w:lang w:val="hr-HR"/>
        </w:rPr>
      </w:pPr>
      <w:r w:rsidRPr="00021CF9">
        <w:rPr>
          <w:rFonts w:ascii="Book Antiqua" w:hAnsi="Book Antiqua"/>
          <w:lang w:val="hr-HR"/>
        </w:rPr>
        <w:t xml:space="preserve">    </w:t>
      </w:r>
      <w:r w:rsidRPr="00021CF9">
        <w:rPr>
          <w:rFonts w:ascii="Book Antiqua" w:hAnsi="Book Antiqua"/>
          <w:b/>
          <w:i/>
          <w:lang w:val="hr-HR"/>
        </w:rPr>
        <w:t>Rashodi:</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rPr>
        <w:t xml:space="preserve">     </w:t>
      </w:r>
      <w:r w:rsidRPr="00021CF9">
        <w:rPr>
          <w:rFonts w:ascii="Book Antiqua" w:hAnsi="Book Antiqua"/>
          <w:i/>
          <w:lang w:val="hr-HR" w:eastAsia="hr-HR"/>
        </w:rPr>
        <w:t>Rashodi za plaće</w:t>
      </w:r>
      <w:r w:rsidRPr="00021CF9">
        <w:rPr>
          <w:rFonts w:ascii="Book Antiqua" w:hAnsi="Book Antiqua"/>
          <w:b/>
          <w:i/>
          <w:lang w:val="hr-HR" w:eastAsia="hr-HR"/>
        </w:rPr>
        <w:t xml:space="preserve"> </w:t>
      </w:r>
      <w:r w:rsidRPr="00021CF9">
        <w:rPr>
          <w:rFonts w:ascii="Book Antiqua" w:hAnsi="Book Antiqua"/>
          <w:lang w:val="hr-HR" w:eastAsia="hr-HR"/>
        </w:rPr>
        <w:t xml:space="preserve">veći su u odnosu na planirane za 2017.g. za 2,22 % zbog planiranog povećanja broja zaposlenih ( I-VI/2017 = 59, plan 2018.= 62 ) kao i zbog prelaska dijela zaposlenih u više platne </w:t>
      </w:r>
    </w:p>
    <w:p w:rsidR="00406ACA" w:rsidRPr="00021CF9" w:rsidRDefault="00406ACA" w:rsidP="00B77E27">
      <w:pPr>
        <w:pStyle w:val="Bezproreda"/>
        <w:jc w:val="both"/>
        <w:rPr>
          <w:rFonts w:ascii="Book Antiqua" w:hAnsi="Book Antiqua"/>
          <w:bCs/>
          <w:iCs/>
          <w:lang w:val="hr-HR" w:eastAsia="hr-HR"/>
        </w:rPr>
      </w:pPr>
      <w:r w:rsidRPr="00021CF9">
        <w:rPr>
          <w:rFonts w:ascii="Book Antiqua" w:hAnsi="Book Antiqua"/>
          <w:lang w:val="hr-HR" w:eastAsia="hr-HR"/>
        </w:rPr>
        <w:t>razrede zbog povećanja godina radnog staža i doškolovanja.</w:t>
      </w:r>
      <w:r w:rsidRPr="00021CF9">
        <w:rPr>
          <w:rFonts w:ascii="Book Antiqua" w:hAnsi="Book Antiqua"/>
          <w:bCs/>
          <w:iCs/>
          <w:lang w:val="hr-HR" w:eastAsia="hr-HR"/>
        </w:rPr>
        <w:t xml:space="preserve"> </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b/>
          <w:i/>
          <w:lang w:val="hr-HR" w:eastAsia="hr-HR"/>
        </w:rPr>
        <w:t xml:space="preserve">       </w:t>
      </w:r>
      <w:r w:rsidRPr="00021CF9">
        <w:rPr>
          <w:rFonts w:ascii="Book Antiqua" w:hAnsi="Book Antiqua"/>
          <w:i/>
          <w:lang w:val="hr-HR" w:eastAsia="hr-HR"/>
        </w:rPr>
        <w:t>Ostali rashodi za zaposlene</w:t>
      </w:r>
      <w:r w:rsidRPr="00021CF9">
        <w:rPr>
          <w:rFonts w:ascii="Book Antiqua" w:hAnsi="Book Antiqua"/>
          <w:lang w:val="hr-HR" w:eastAsia="hr-HR"/>
        </w:rPr>
        <w:t xml:space="preserve"> planiraju se sukladno Pravilniku o porezu na dohodak a planiraju se za: potporu za bolovanja duža od 90 dana, za novorođeno dijete, potporu radi smrti zaposlenika i </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eastAsia="hr-HR"/>
        </w:rPr>
        <w:t>člana uže obitelji, jubilarne nagrade, otpremnine radi mirovine za dvoje zaposlenih, dar djeci zaposlenih, prigodne godišnje nagrade i darove zaposlenima.</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Rashodi su manji u odnosu na prethodnu godinu zbog manje planiranih rashoda za otpremnine ( u 2017.g. planirano za 3 zaposlenika, u 2018.g. za 2 ). </w:t>
      </w:r>
      <w:r w:rsidRPr="00021CF9">
        <w:rPr>
          <w:rFonts w:ascii="Book Antiqua" w:eastAsia="Times New Roman" w:hAnsi="Book Antiqua" w:cs="Times New Roman"/>
          <w:b/>
          <w:i/>
          <w:lang w:eastAsia="hr-HR"/>
        </w:rPr>
        <w:t xml:space="preserve">     </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r w:rsidRPr="00021CF9">
        <w:rPr>
          <w:rFonts w:ascii="Book Antiqua" w:eastAsia="Times New Roman" w:hAnsi="Book Antiqua" w:cs="Times New Roman"/>
          <w:i/>
          <w:lang w:eastAsia="hr-HR"/>
        </w:rPr>
        <w:t>Redovni rashodi za materijal i energiju kao i usluge</w:t>
      </w:r>
      <w:r w:rsidRPr="00021CF9">
        <w:rPr>
          <w:rFonts w:ascii="Book Antiqua" w:eastAsia="Times New Roman" w:hAnsi="Book Antiqua" w:cs="Times New Roman"/>
          <w:lang w:eastAsia="hr-HR"/>
        </w:rPr>
        <w:t xml:space="preserve"> planiraju se prema realizaciji u 2016.g. te u razdoblju I-VIII/2017.g.</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b/>
          <w:i/>
          <w:lang w:eastAsia="hr-HR"/>
        </w:rPr>
        <w:t xml:space="preserve">     </w:t>
      </w:r>
      <w:r w:rsidRPr="00021CF9">
        <w:rPr>
          <w:rFonts w:ascii="Book Antiqua" w:eastAsia="Times New Roman" w:hAnsi="Book Antiqua" w:cs="Times New Roman"/>
          <w:i/>
          <w:lang w:eastAsia="hr-HR"/>
        </w:rPr>
        <w:t>Rashodi za nabavu sitnog inventara</w:t>
      </w:r>
      <w:r w:rsidRPr="00021CF9">
        <w:rPr>
          <w:rFonts w:ascii="Book Antiqua" w:eastAsia="Times New Roman" w:hAnsi="Book Antiqua" w:cs="Times New Roman"/>
          <w:lang w:eastAsia="hr-HR"/>
        </w:rPr>
        <w:t xml:space="preserve"> odnose se na nabavu: kutića za igru, posteljine, te ostalog inventara prema potrebi.</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r w:rsidRPr="00021CF9">
        <w:rPr>
          <w:rFonts w:ascii="Book Antiqua" w:eastAsia="Times New Roman" w:hAnsi="Book Antiqua" w:cs="Times New Roman"/>
          <w:i/>
          <w:lang w:eastAsia="hr-HR"/>
        </w:rPr>
        <w:t>Usluge redovnog, tekućeg održavanja građevinskih objekata</w:t>
      </w:r>
      <w:r w:rsidRPr="00021CF9">
        <w:rPr>
          <w:rFonts w:ascii="Book Antiqua" w:eastAsia="Times New Roman" w:hAnsi="Book Antiqua" w:cs="Times New Roman"/>
          <w:lang w:eastAsia="hr-HR"/>
        </w:rPr>
        <w:t xml:space="preserve"> osim redovnog održavanja odnose se na uređenje vanjske fasade u iznosu 120.000,00 kn, postavu novih podova u 4 sobe dnevnog boravka u iznosu 81.000,00 kn, zamjenu vrata na 6 soba dnevnog boravka 24.000,00 kn, bojanje zidova u 4 sobe dnevnog boravka 20.000,00 kn, postavljanje zavjesa u 4 sobe dnevnog boravka u iznosu 25.000,00 kn te sustav vatrodojave u objektu u Lukarišću u iznosu 48.000,00 kn.</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r w:rsidRPr="00021CF9">
        <w:rPr>
          <w:rFonts w:ascii="Book Antiqua" w:eastAsia="Times New Roman" w:hAnsi="Book Antiqua" w:cs="Times New Roman"/>
          <w:i/>
          <w:lang w:eastAsia="hr-HR"/>
        </w:rPr>
        <w:t>Rashodi za ostale usluge tekućeg i investicijskog održavanja</w:t>
      </w:r>
      <w:r w:rsidRPr="00021CF9">
        <w:rPr>
          <w:rFonts w:ascii="Book Antiqua" w:eastAsia="Times New Roman" w:hAnsi="Book Antiqua" w:cs="Times New Roman"/>
          <w:lang w:eastAsia="hr-HR"/>
        </w:rPr>
        <w:t xml:space="preserve"> odnose se na redovno, tekuće održavanje  instalacija, vatrogasnih aparata, čišćenje nape i ventilacije u kuhinji.</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Osim redovnog održavanja planira se postava zaštite od sunca iznad pješčanika ispred jaslica u iznosu 19.000,00 kn, te postava antistresnih podloga na igralištu u iznosu 259.000,00 kn. </w:t>
      </w:r>
    </w:p>
    <w:p w:rsidR="00406ACA" w:rsidRPr="00021CF9" w:rsidRDefault="00406ACA" w:rsidP="00B77E27">
      <w:pPr>
        <w:spacing w:after="0" w:line="240" w:lineRule="auto"/>
        <w:jc w:val="both"/>
        <w:rPr>
          <w:rFonts w:ascii="Book Antiqua" w:hAnsi="Book Antiqua"/>
        </w:rPr>
      </w:pPr>
      <w:r w:rsidRPr="00021CF9">
        <w:rPr>
          <w:rFonts w:ascii="Book Antiqua" w:eastAsia="Times New Roman" w:hAnsi="Book Antiqua" w:cs="Times New Roman"/>
          <w:lang w:eastAsia="hr-HR"/>
        </w:rPr>
        <w:t xml:space="preserve">     </w:t>
      </w:r>
      <w:r w:rsidRPr="00021CF9">
        <w:rPr>
          <w:rFonts w:ascii="Book Antiqua" w:eastAsia="Times New Roman" w:hAnsi="Book Antiqua" w:cs="Times New Roman"/>
          <w:i/>
          <w:lang w:eastAsia="hr-HR"/>
        </w:rPr>
        <w:t>Rashodi za intelektualne usluge</w:t>
      </w:r>
      <w:r w:rsidRPr="00021CF9">
        <w:rPr>
          <w:rFonts w:ascii="Book Antiqua" w:eastAsia="Times New Roman" w:hAnsi="Book Antiqua" w:cs="Times New Roman"/>
          <w:lang w:eastAsia="hr-HR"/>
        </w:rPr>
        <w:t xml:space="preserve"> odnose se na: autorske honorare ( za dr. med. spec. pedijatra D. Kramera koji održava predavanja u vrtiću i za gosp. M. Mehakovića za izradu i uređenje web stranice vrtića ) i ugovore o djelu ( sa osobama -pomoćnicima u odgojno obrazovnom procesu ). </w:t>
      </w:r>
      <w:r w:rsidRPr="00021CF9">
        <w:rPr>
          <w:rFonts w:ascii="Book Antiqua" w:hAnsi="Book Antiqua"/>
        </w:rPr>
        <w:t xml:space="preserve">     </w:t>
      </w:r>
    </w:p>
    <w:p w:rsidR="00406ACA" w:rsidRPr="00021CF9" w:rsidRDefault="00406ACA" w:rsidP="00B77E27">
      <w:pPr>
        <w:pStyle w:val="Bezproreda"/>
        <w:jc w:val="both"/>
        <w:rPr>
          <w:rFonts w:ascii="Book Antiqua" w:hAnsi="Book Antiqua"/>
        </w:rPr>
      </w:pPr>
    </w:p>
    <w:p w:rsidR="00406ACA" w:rsidRPr="00021CF9" w:rsidRDefault="00406ACA" w:rsidP="00B77E27">
      <w:pPr>
        <w:pStyle w:val="Bezproreda"/>
        <w:ind w:left="0"/>
        <w:jc w:val="both"/>
        <w:rPr>
          <w:rFonts w:ascii="Book Antiqua" w:hAnsi="Book Antiqua"/>
          <w:b/>
          <w:lang w:val="hr-HR" w:eastAsia="hr-HR"/>
        </w:rPr>
      </w:pPr>
      <w:r w:rsidRPr="00021CF9">
        <w:rPr>
          <w:rFonts w:ascii="Book Antiqua" w:hAnsi="Book Antiqua"/>
          <w:b/>
          <w:lang w:val="hr-HR" w:eastAsia="hr-HR"/>
        </w:rPr>
        <w:t>Razlog odstupanja od prošlogodišnjih projekcija</w:t>
      </w:r>
    </w:p>
    <w:p w:rsidR="00406ACA" w:rsidRPr="00021CF9" w:rsidRDefault="00406ACA" w:rsidP="00B77E27">
      <w:pPr>
        <w:pStyle w:val="Bezproreda"/>
        <w:ind w:left="0"/>
        <w:jc w:val="both"/>
        <w:rPr>
          <w:rFonts w:ascii="Book Antiqua" w:hAnsi="Book Antiqua" w:cs="Arial"/>
        </w:rPr>
      </w:pPr>
      <w:r w:rsidRPr="00021CF9">
        <w:rPr>
          <w:rFonts w:ascii="Book Antiqua" w:hAnsi="Book Antiqua"/>
          <w:lang w:val="hr-HR" w:eastAsia="hr-HR"/>
        </w:rPr>
        <w:t xml:space="preserve">     Do povećanja planiranih rashoda za zaposlene u 2018.g. u odnosu na projekcije iz prethodne godine došlo je  zbog planiranog povećanja broja zaposlenih u 2018.g.</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75"/>
        <w:gridCol w:w="2295"/>
        <w:gridCol w:w="1243"/>
        <w:gridCol w:w="1243"/>
        <w:gridCol w:w="1243"/>
        <w:gridCol w:w="1243"/>
      </w:tblGrid>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Sudjelovanjem vrti</w:t>
            </w:r>
            <w:r w:rsidR="001A7A6D" w:rsidRPr="00021CF9">
              <w:rPr>
                <w:rFonts w:ascii="Book Antiqua" w:eastAsia="Times New Roman" w:hAnsi="Book Antiqua" w:cs="Times New Roman"/>
                <w:lang w:eastAsia="hr-HR"/>
              </w:rPr>
              <w:t>ć</w:t>
            </w:r>
            <w:r w:rsidRPr="00021CF9">
              <w:rPr>
                <w:rFonts w:ascii="Book Antiqua" w:eastAsia="Times New Roman" w:hAnsi="Book Antiqua" w:cs="Times New Roman"/>
                <w:lang w:eastAsia="hr-HR"/>
              </w:rPr>
              <w:t>kih skupina na kulturnim manifestacijama vrtić se uključuje u rad lokalne zajednice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 broja vrti</w:t>
            </w:r>
            <w:r w:rsidR="001A7A6D" w:rsidRPr="00021CF9">
              <w:rPr>
                <w:rFonts w:ascii="Book Antiqua" w:eastAsia="Times New Roman" w:hAnsi="Book Antiqua" w:cs="Times New Roman"/>
                <w:lang w:eastAsia="hr-HR"/>
              </w:rPr>
              <w:t>ć</w:t>
            </w:r>
            <w:r w:rsidRPr="00021CF9">
              <w:rPr>
                <w:rFonts w:ascii="Book Antiqua" w:eastAsia="Times New Roman" w:hAnsi="Book Antiqua" w:cs="Times New Roman"/>
                <w:lang w:eastAsia="hr-HR"/>
              </w:rPr>
              <w:t>kih skupina koje sudjeluju na manifestacijama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6</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7</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7</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Organiziranjem tematskih posjeta (policija, škola, pošta…) djecu se upoznaje sa širim okruženjem</w:t>
            </w:r>
          </w:p>
        </w:tc>
        <w:tc>
          <w:tcPr>
            <w:tcW w:w="255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 broja vrti</w:t>
            </w:r>
            <w:r w:rsidR="001A7A6D" w:rsidRPr="00021CF9">
              <w:rPr>
                <w:rFonts w:ascii="Book Antiqua" w:eastAsia="Times New Roman" w:hAnsi="Book Antiqua" w:cs="Times New Roman"/>
                <w:lang w:eastAsia="hr-HR"/>
              </w:rPr>
              <w:t>ć</w:t>
            </w:r>
            <w:r w:rsidRPr="00021CF9">
              <w:rPr>
                <w:rFonts w:ascii="Book Antiqua" w:eastAsia="Times New Roman" w:hAnsi="Book Antiqua" w:cs="Times New Roman"/>
                <w:lang w:eastAsia="hr-HR"/>
              </w:rPr>
              <w:t xml:space="preserve">kih skupina koje odlaze u posjete </w:t>
            </w:r>
          </w:p>
        </w:tc>
        <w:tc>
          <w:tcPr>
            <w:tcW w:w="118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6</w:t>
            </w:r>
          </w:p>
        </w:tc>
        <w:tc>
          <w:tcPr>
            <w:tcW w:w="109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7</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Gostovanjem kazališta i dramskih skupina djeci se približava dramska umjetnost</w:t>
            </w:r>
          </w:p>
        </w:tc>
        <w:tc>
          <w:tcPr>
            <w:tcW w:w="255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 broja gostovanja kazališta/dramskih skupina</w:t>
            </w:r>
          </w:p>
        </w:tc>
        <w:tc>
          <w:tcPr>
            <w:tcW w:w="118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w:t>
            </w:r>
          </w:p>
        </w:tc>
        <w:tc>
          <w:tcPr>
            <w:tcW w:w="109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Pohađanjem seminara i radionica radi se na kontinuiranom usavršavanju odgojitelja i ostalih zaposlenih</w:t>
            </w:r>
          </w:p>
        </w:tc>
        <w:tc>
          <w:tcPr>
            <w:tcW w:w="255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Povećanje broja zaposlenih koji sudjeluju na seminarima </w:t>
            </w:r>
          </w:p>
        </w:tc>
        <w:tc>
          <w:tcPr>
            <w:tcW w:w="118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42</w:t>
            </w:r>
          </w:p>
        </w:tc>
        <w:tc>
          <w:tcPr>
            <w:tcW w:w="109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45</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46</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46</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Sudjelovanjem djece u radu likovne radionice poti</w:t>
            </w:r>
            <w:r w:rsidR="001A7A6D" w:rsidRPr="00021CF9">
              <w:rPr>
                <w:rFonts w:ascii="Book Antiqua" w:eastAsia="Times New Roman" w:hAnsi="Book Antiqua" w:cs="Times New Roman"/>
                <w:lang w:eastAsia="hr-HR"/>
              </w:rPr>
              <w:t>č</w:t>
            </w:r>
            <w:r w:rsidRPr="00021CF9">
              <w:rPr>
                <w:rFonts w:ascii="Book Antiqua" w:eastAsia="Times New Roman" w:hAnsi="Book Antiqua" w:cs="Times New Roman"/>
                <w:lang w:eastAsia="hr-HR"/>
              </w:rPr>
              <w:t>e se interes djece za likovnim izražavanjem</w:t>
            </w:r>
          </w:p>
        </w:tc>
        <w:tc>
          <w:tcPr>
            <w:tcW w:w="255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 broja djece koja pokazuju interes za uključivanje u likovnu radionicu</w:t>
            </w:r>
          </w:p>
        </w:tc>
        <w:tc>
          <w:tcPr>
            <w:tcW w:w="118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66</w:t>
            </w:r>
          </w:p>
        </w:tc>
        <w:tc>
          <w:tcPr>
            <w:tcW w:w="109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88</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110</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120</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Kroz ekološki program razvija se pozitivan stav djece o potrebi očuvanja prirode i važnosti brige za okoliš </w:t>
            </w:r>
          </w:p>
        </w:tc>
        <w:tc>
          <w:tcPr>
            <w:tcW w:w="255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 broja djece koja se uključuju u akcije očuvanja prirode</w:t>
            </w:r>
          </w:p>
        </w:tc>
        <w:tc>
          <w:tcPr>
            <w:tcW w:w="118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120</w:t>
            </w:r>
          </w:p>
        </w:tc>
        <w:tc>
          <w:tcPr>
            <w:tcW w:w="1090"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150</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180</w:t>
            </w:r>
          </w:p>
        </w:tc>
        <w:tc>
          <w:tcPr>
            <w:tcW w:w="1077" w:type="dxa"/>
            <w:tcBorders>
              <w:top w:val="single" w:sz="4" w:space="0" w:color="auto"/>
              <w:left w:val="nil"/>
              <w:bottom w:val="single" w:sz="4" w:space="0" w:color="auto"/>
              <w:right w:val="single" w:sz="4" w:space="0" w:color="auto"/>
            </w:tcBorders>
            <w:shd w:val="clear" w:color="auto" w:fill="auto"/>
            <w:vAlign w:val="center"/>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210</w:t>
            </w:r>
          </w:p>
        </w:tc>
      </w:tr>
    </w:tbl>
    <w:p w:rsidR="00406ACA" w:rsidRPr="00021CF9" w:rsidRDefault="00406ACA" w:rsidP="00B77E27">
      <w:pPr>
        <w:pStyle w:val="Bezproreda"/>
        <w:jc w:val="both"/>
        <w:rPr>
          <w:rFonts w:ascii="Book Antiqua" w:hAnsi="Book Antiqua"/>
          <w:lang w:eastAsia="hr-HR"/>
        </w:rPr>
      </w:pPr>
    </w:p>
    <w:tbl>
      <w:tblPr>
        <w:tblW w:w="8360" w:type="dxa"/>
        <w:tblInd w:w="93" w:type="dxa"/>
        <w:tblLook w:val="04A0"/>
      </w:tblPr>
      <w:tblGrid>
        <w:gridCol w:w="1700"/>
        <w:gridCol w:w="6660"/>
      </w:tblGrid>
      <w:tr w:rsidR="00406ACA" w:rsidRPr="00021CF9" w:rsidTr="00E65203">
        <w:trPr>
          <w:trHeight w:val="480"/>
        </w:trPr>
        <w:tc>
          <w:tcPr>
            <w:tcW w:w="170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Troškovi prehrane djece</w:t>
            </w:r>
          </w:p>
        </w:tc>
      </w:tr>
    </w:tbl>
    <w:p w:rsidR="00406ACA" w:rsidRPr="00021CF9" w:rsidRDefault="00406ACA" w:rsidP="00B77E27">
      <w:pPr>
        <w:pStyle w:val="Bezproreda"/>
        <w:jc w:val="both"/>
        <w:rPr>
          <w:rFonts w:ascii="Book Antiqua" w:hAnsi="Book Antiqua"/>
          <w:lang w:eastAsia="hr-HR"/>
        </w:rPr>
      </w:pPr>
    </w:p>
    <w:p w:rsidR="00406ACA" w:rsidRPr="00021CF9" w:rsidRDefault="00406ACA" w:rsidP="00A85A86">
      <w:pPr>
        <w:spacing w:after="0" w:line="240" w:lineRule="auto"/>
        <w:jc w:val="both"/>
        <w:rPr>
          <w:rFonts w:ascii="Book Antiqua" w:hAnsi="Book Antiqua" w:cs="Arial"/>
        </w:rPr>
      </w:pPr>
      <w:r w:rsidRPr="00021CF9">
        <w:rPr>
          <w:rFonts w:ascii="Book Antiqua" w:hAnsi="Book Antiqua" w:cs="Arial"/>
          <w:b/>
        </w:rPr>
        <w:t xml:space="preserve">Opis aktivnosti: </w:t>
      </w:r>
      <w:r w:rsidRPr="00021CF9">
        <w:rPr>
          <w:rFonts w:ascii="Book Antiqua" w:hAnsi="Book Antiqua" w:cs="Arial"/>
        </w:rPr>
        <w:t>U vrtiću se u okviru 10-satnog programa organizira prehrana djece kroz 5 obroka dnevno.</w:t>
      </w:r>
      <w:r w:rsidRPr="00021CF9">
        <w:rPr>
          <w:rFonts w:ascii="Book Antiqua" w:hAnsi="Book Antiqua" w:cs="Arial"/>
          <w:b/>
        </w:rPr>
        <w:t xml:space="preserve">                            </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Osiguranje zdrave i redovne prehrane djece</w:t>
      </w: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Kontinuirano poboljšati prehranu djece, zadovoljiti potrebne dnevne količine energije i koristiti</w:t>
      </w:r>
      <w:r w:rsidR="00967DB4" w:rsidRPr="00021CF9">
        <w:rPr>
          <w:rFonts w:ascii="Book Antiqua" w:eastAsia="Times New Roman" w:hAnsi="Book Antiqua" w:cs="Arial"/>
          <w:bCs/>
          <w:lang w:eastAsia="hr-HR"/>
        </w:rPr>
        <w:t xml:space="preserve"> n</w:t>
      </w:r>
      <w:r w:rsidRPr="00021CF9">
        <w:rPr>
          <w:rFonts w:ascii="Book Antiqua" w:eastAsia="Times New Roman" w:hAnsi="Book Antiqua" w:cs="Arial"/>
          <w:bCs/>
          <w:lang w:eastAsia="hr-HR"/>
        </w:rPr>
        <w:t>amirnice zdrave prehrane sukladno „Prehrambenim standardima planiranja prehrane u dječjem  vrtiću-jelovnici i normativi“ autorice LJ. Vučemilović i i Lj. V. Šisler</w:t>
      </w:r>
    </w:p>
    <w:p w:rsidR="00406ACA" w:rsidRPr="00021CF9" w:rsidRDefault="00406ACA" w:rsidP="00B77E27">
      <w:pPr>
        <w:pStyle w:val="Bezproreda"/>
        <w:jc w:val="both"/>
        <w:rPr>
          <w:rFonts w:ascii="Book Antiqua" w:eastAsia="Times New Roman" w:hAnsi="Book Antiqua" w:cs="Arial"/>
          <w:b/>
          <w:bCs/>
          <w:lang w:val="hr-HR" w:eastAsia="hr-HR"/>
        </w:rPr>
      </w:pPr>
      <w:r w:rsidRPr="00021CF9">
        <w:rPr>
          <w:rFonts w:ascii="Book Antiqua" w:hAnsi="Book Antiqua"/>
          <w:b/>
          <w:lang w:val="hr-HR" w:eastAsia="hr-HR"/>
        </w:rPr>
        <w:t xml:space="preserve">Ishodište i pokazatelje na kojima se zasnivaju izračuni i ocjene potrebnih sredstava za </w:t>
      </w:r>
      <w:r w:rsidRPr="00021CF9">
        <w:rPr>
          <w:rFonts w:ascii="Book Antiqua" w:eastAsia="Times New Roman" w:hAnsi="Book Antiqua" w:cs="Arial"/>
          <w:b/>
          <w:bCs/>
          <w:lang w:val="hr-HR" w:eastAsia="hr-HR"/>
        </w:rPr>
        <w:t xml:space="preserve">provođenje </w:t>
      </w:r>
    </w:p>
    <w:p w:rsidR="00406ACA" w:rsidRPr="00021CF9" w:rsidRDefault="00406ACA" w:rsidP="00B77E27">
      <w:pPr>
        <w:pStyle w:val="Bezproreda"/>
        <w:jc w:val="both"/>
        <w:rPr>
          <w:rFonts w:ascii="Book Antiqua" w:eastAsia="Times New Roman" w:hAnsi="Book Antiqua" w:cs="Arial"/>
          <w:b/>
          <w:bCs/>
          <w:lang w:val="hr-HR" w:eastAsia="hr-HR"/>
        </w:rPr>
      </w:pPr>
      <w:r w:rsidRPr="00021CF9">
        <w:rPr>
          <w:rFonts w:ascii="Book Antiqua" w:eastAsia="Times New Roman" w:hAnsi="Book Antiqua" w:cs="Arial"/>
          <w:b/>
          <w:bCs/>
          <w:lang w:val="hr-HR" w:eastAsia="hr-HR"/>
        </w:rPr>
        <w:t xml:space="preserve">Programa </w:t>
      </w:r>
    </w:p>
    <w:p w:rsidR="00406ACA" w:rsidRPr="00021CF9" w:rsidRDefault="00406ACA" w:rsidP="00B77E27">
      <w:pPr>
        <w:pStyle w:val="Bezproreda"/>
        <w:jc w:val="both"/>
        <w:rPr>
          <w:rFonts w:ascii="Book Antiqua" w:hAnsi="Book Antiqua"/>
          <w:lang w:val="hr-HR"/>
        </w:rPr>
      </w:pPr>
      <w:r w:rsidRPr="00021CF9">
        <w:rPr>
          <w:rFonts w:ascii="Book Antiqua" w:hAnsi="Book Antiqua"/>
          <w:lang w:val="hr-HR"/>
        </w:rPr>
        <w:t>Rashodi za namirnice planiraju se prema realiziranim u razdoblju I-VI/17. Prosječni mjesečni trošak  prehrane iznosio je 58.217,00 kn.</w:t>
      </w:r>
    </w:p>
    <w:p w:rsidR="00406ACA" w:rsidRPr="00021CF9" w:rsidRDefault="00406ACA" w:rsidP="00B77E27">
      <w:pPr>
        <w:pStyle w:val="Bezproreda"/>
        <w:jc w:val="both"/>
        <w:rPr>
          <w:rFonts w:ascii="Book Antiqua" w:hAnsi="Book Antiqua"/>
          <w:lang w:val="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57" w:type="dxa"/>
        <w:tblInd w:w="93" w:type="dxa"/>
        <w:tblLook w:val="04A0"/>
      </w:tblPr>
      <w:tblGrid>
        <w:gridCol w:w="12"/>
        <w:gridCol w:w="1566"/>
        <w:gridCol w:w="492"/>
        <w:gridCol w:w="2215"/>
        <w:gridCol w:w="1243"/>
        <w:gridCol w:w="1243"/>
        <w:gridCol w:w="1243"/>
        <w:gridCol w:w="212"/>
        <w:gridCol w:w="1031"/>
      </w:tblGrid>
      <w:tr w:rsidR="00406ACA" w:rsidRPr="00021CF9" w:rsidTr="00E65203">
        <w:trPr>
          <w:gridBefore w:val="1"/>
          <w:wBefore w:w="15" w:type="dxa"/>
          <w:trHeight w:val="645"/>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gridSpan w:val="2"/>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06ACA" w:rsidRPr="00021CF9" w:rsidTr="00E65203">
        <w:trPr>
          <w:gridBefore w:val="1"/>
          <w:wBefore w:w="15" w:type="dxa"/>
          <w:trHeight w:val="645"/>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Namirnice i obroci za prehranu djece pod stalnom su kontrolom zdravstvene, nutritivne i energetske ispravnosti  </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Pozitivni nalazi kontrole hrane koju provodi Zavod za javno zdravstvo dr. A. Štampar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100 %</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c>
          <w:tcPr>
            <w:tcW w:w="1077" w:type="dxa"/>
            <w:gridSpan w:val="2"/>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r>
      <w:tr w:rsidR="00406ACA" w:rsidRPr="00021CF9" w:rsidTr="00E65203">
        <w:trPr>
          <w:gridAfter w:val="1"/>
          <w:wAfter w:w="897" w:type="dxa"/>
          <w:trHeight w:val="480"/>
        </w:trPr>
        <w:tc>
          <w:tcPr>
            <w:tcW w:w="1700" w:type="dxa"/>
            <w:gridSpan w:val="2"/>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A100003</w:t>
            </w:r>
          </w:p>
        </w:tc>
        <w:tc>
          <w:tcPr>
            <w:tcW w:w="6660" w:type="dxa"/>
            <w:gridSpan w:val="6"/>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Predškola</w:t>
            </w:r>
          </w:p>
        </w:tc>
      </w:tr>
    </w:tbl>
    <w:p w:rsidR="00406ACA" w:rsidRPr="00021CF9" w:rsidRDefault="00406ACA" w:rsidP="00B77E27">
      <w:pPr>
        <w:pStyle w:val="Bezproreda"/>
        <w:jc w:val="both"/>
        <w:rPr>
          <w:rFonts w:ascii="Book Antiqua" w:hAnsi="Book Antiqua"/>
        </w:rPr>
      </w:pPr>
    </w:p>
    <w:p w:rsidR="00406ACA" w:rsidRPr="00021CF9" w:rsidRDefault="00406ACA" w:rsidP="00A85A86">
      <w:pPr>
        <w:spacing w:after="0" w:line="240" w:lineRule="auto"/>
        <w:jc w:val="both"/>
        <w:rPr>
          <w:rFonts w:ascii="Book Antiqua" w:hAnsi="Book Antiqua" w:cs="Arial"/>
        </w:rPr>
      </w:pPr>
      <w:r w:rsidRPr="00021CF9">
        <w:rPr>
          <w:rFonts w:ascii="Book Antiqua" w:hAnsi="Book Antiqua" w:cs="Arial"/>
          <w:b/>
        </w:rPr>
        <w:t>Opis aktivnosti :</w:t>
      </w:r>
      <w:r w:rsidRPr="00021CF9">
        <w:rPr>
          <w:rFonts w:ascii="Book Antiqua" w:hAnsi="Book Antiqua" w:cs="Arial"/>
        </w:rPr>
        <w:t xml:space="preserve"> Predškola se organizira u popodnevnim satima u matičnom objektu i u područnom objektu u </w:t>
      </w:r>
      <w:r w:rsidRPr="00021CF9">
        <w:rPr>
          <w:rFonts w:ascii="Book Antiqua" w:hAnsi="Book Antiqua"/>
        </w:rPr>
        <w:t xml:space="preserve">Lukarišću za djecu </w:t>
      </w:r>
      <w:r w:rsidRPr="00021CF9">
        <w:rPr>
          <w:rFonts w:ascii="Book Antiqua" w:hAnsi="Book Antiqua"/>
          <w:b/>
        </w:rPr>
        <w:t>s</w:t>
      </w:r>
      <w:r w:rsidRPr="00021CF9">
        <w:rPr>
          <w:rFonts w:ascii="Book Antiqua" w:hAnsi="Book Antiqua"/>
        </w:rPr>
        <w:t xml:space="preserve">a područja Grada Dugog Sela koja nisu obuhvaćena primarnim </w:t>
      </w:r>
      <w:r w:rsidRPr="00021CF9">
        <w:rPr>
          <w:rFonts w:ascii="Book Antiqua" w:hAnsi="Book Antiqua" w:cs="Arial"/>
        </w:rPr>
        <w:t>programom i za djecu uključenu u primarni program u okviru primarnog programa godinu dana</w:t>
      </w:r>
      <w:r w:rsidR="00967DB4" w:rsidRPr="00021CF9">
        <w:rPr>
          <w:rFonts w:ascii="Book Antiqua" w:hAnsi="Book Antiqua" w:cs="Arial"/>
        </w:rPr>
        <w:t xml:space="preserve"> </w:t>
      </w:r>
      <w:r w:rsidRPr="00021CF9">
        <w:rPr>
          <w:rFonts w:ascii="Book Antiqua" w:hAnsi="Book Antiqua" w:cs="Arial"/>
        </w:rPr>
        <w:t xml:space="preserve"> prije polaska u školu.</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Zakonska osnova: </w:t>
      </w:r>
      <w:r w:rsidRPr="00021CF9">
        <w:rPr>
          <w:rFonts w:ascii="Book Antiqua" w:eastAsia="Times New Roman" w:hAnsi="Book Antiqua" w:cs="Arial"/>
          <w:bCs/>
          <w:lang w:eastAsia="hr-HR"/>
        </w:rPr>
        <w:t>Pravilnik o sadržaju i trajanju programa predškole ( NN 107/14 )</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Stjecanje osnovnih znanja i vještina potrebnih za uspješno uključivanje u 1.razred OŠ</w:t>
      </w: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Osposobljavanje djece za prihvaćanje budućih školskih obaveza, prevencija teškoća u početnom čitanju i pisanju, poticanje svih aspekata djetetova razvoja</w:t>
      </w:r>
    </w:p>
    <w:p w:rsidR="00406ACA" w:rsidRPr="00021CF9" w:rsidRDefault="00406ACA" w:rsidP="00B77E27">
      <w:pPr>
        <w:spacing w:after="0" w:line="240" w:lineRule="auto"/>
        <w:jc w:val="both"/>
        <w:rPr>
          <w:rFonts w:ascii="Book Antiqua" w:eastAsia="Times New Roman" w:hAnsi="Book Antiqua" w:cs="Arial"/>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406ACA" w:rsidRPr="00021CF9" w:rsidRDefault="00406ACA" w:rsidP="00B77E27">
      <w:pPr>
        <w:pStyle w:val="Bezproreda"/>
        <w:jc w:val="both"/>
        <w:rPr>
          <w:rFonts w:ascii="Book Antiqua" w:eastAsia="Times New Roman" w:hAnsi="Book Antiqua" w:cs="Times New Roman"/>
          <w:b/>
          <w:lang w:val="hr-HR" w:eastAsia="hr-HR"/>
        </w:rPr>
      </w:pPr>
      <w:r w:rsidRPr="00021CF9">
        <w:rPr>
          <w:rFonts w:ascii="Book Antiqua" w:eastAsia="Times New Roman" w:hAnsi="Book Antiqua" w:cs="Times New Roman"/>
          <w:b/>
          <w:lang w:val="hr-HR" w:eastAsia="hr-HR"/>
        </w:rPr>
        <w:t xml:space="preserve">Izvori financiranja </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eastAsia="hr-HR"/>
        </w:rPr>
        <w:t xml:space="preserve">            -  Ministarstvo znanosti, obrazovanja i sporta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220 djece x 20,00 kn x 8 mj = 35.200,00 kn</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Navedenim prihodom planira se nabava materijala za rad s djecom (radni listovi,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likovni materijal, didaktika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-Grad Dugo Selo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Rashodi za voditelja predškole ( bruto plaća, doprinosi na plaću, ostali rashodi za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zaposlene ) planiraju se financirati iz Proračuna Grada Dugog Sela u okviru rashoda </w:t>
      </w: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za redovni primarni program. </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94"/>
        <w:gridCol w:w="2276"/>
        <w:gridCol w:w="1243"/>
        <w:gridCol w:w="1243"/>
        <w:gridCol w:w="1243"/>
        <w:gridCol w:w="1243"/>
      </w:tblGrid>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Praćenje razvojnih lista kojima se procjenjuje razvojni status svakog djeteta tijekom trajanja programa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 broja djece pripremljenih za uspješno uključivanje u 1.razred OŠ</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214/220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216/220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218/220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218/220</w:t>
            </w:r>
          </w:p>
        </w:tc>
      </w:tr>
    </w:tbl>
    <w:p w:rsidR="00406ACA" w:rsidRPr="00021CF9" w:rsidRDefault="00406ACA" w:rsidP="00B77E27">
      <w:pPr>
        <w:spacing w:after="0" w:line="240" w:lineRule="auto"/>
        <w:jc w:val="both"/>
        <w:rPr>
          <w:rFonts w:ascii="Book Antiqua" w:hAnsi="Book Antiqua"/>
        </w:rPr>
      </w:pPr>
    </w:p>
    <w:tbl>
      <w:tblPr>
        <w:tblW w:w="8360" w:type="dxa"/>
        <w:tblInd w:w="93" w:type="dxa"/>
        <w:tblLook w:val="04A0"/>
      </w:tblPr>
      <w:tblGrid>
        <w:gridCol w:w="1700"/>
        <w:gridCol w:w="6660"/>
      </w:tblGrid>
      <w:tr w:rsidR="00406ACA" w:rsidRPr="00021CF9" w:rsidTr="00E65203">
        <w:trPr>
          <w:trHeight w:val="480"/>
        </w:trPr>
        <w:tc>
          <w:tcPr>
            <w:tcW w:w="170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A100004</w:t>
            </w:r>
          </w:p>
        </w:tc>
        <w:tc>
          <w:tcPr>
            <w:tcW w:w="666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Rad sa darovitom djecom</w:t>
            </w:r>
          </w:p>
        </w:tc>
      </w:tr>
    </w:tbl>
    <w:p w:rsidR="00406ACA" w:rsidRPr="00021CF9" w:rsidRDefault="00406ACA" w:rsidP="00B77E27">
      <w:pPr>
        <w:pStyle w:val="Bezproreda"/>
        <w:jc w:val="both"/>
        <w:rPr>
          <w:rFonts w:ascii="Book Antiqua" w:hAnsi="Book Antiqua"/>
          <w:lang w:eastAsia="hr-HR"/>
        </w:rPr>
      </w:pPr>
    </w:p>
    <w:p w:rsidR="00406ACA" w:rsidRPr="00021CF9" w:rsidRDefault="00406ACA" w:rsidP="00B77E27">
      <w:pPr>
        <w:pStyle w:val="Bezproreda"/>
        <w:jc w:val="both"/>
        <w:rPr>
          <w:rFonts w:ascii="Book Antiqua" w:hAnsi="Book Antiqua"/>
          <w:lang w:val="hr-HR"/>
        </w:rPr>
      </w:pPr>
      <w:r w:rsidRPr="00021CF9">
        <w:rPr>
          <w:rFonts w:ascii="Book Antiqua" w:hAnsi="Book Antiqua"/>
          <w:b/>
          <w:lang w:val="hr-HR"/>
        </w:rPr>
        <w:t xml:space="preserve">Opis aktivnosti : </w:t>
      </w:r>
      <w:r w:rsidRPr="00021CF9">
        <w:rPr>
          <w:rFonts w:ascii="Book Antiqua" w:hAnsi="Book Antiqua"/>
          <w:lang w:val="hr-HR"/>
        </w:rPr>
        <w:t>U vrtiću se kontinuirano</w:t>
      </w:r>
      <w:r w:rsidRPr="00021CF9">
        <w:rPr>
          <w:rFonts w:ascii="Book Antiqua" w:hAnsi="Book Antiqua"/>
          <w:b/>
          <w:lang w:val="hr-HR"/>
        </w:rPr>
        <w:t xml:space="preserve"> </w:t>
      </w:r>
      <w:r w:rsidRPr="00021CF9">
        <w:rPr>
          <w:rFonts w:ascii="Book Antiqua" w:hAnsi="Book Antiqua"/>
          <w:lang w:val="hr-HR"/>
        </w:rPr>
        <w:t>provodi identifikacija darovite djece kako bi se optimalno zadovoljile njihove specifične odgojno</w:t>
      </w:r>
      <w:r w:rsidRPr="00021CF9">
        <w:rPr>
          <w:rFonts w:ascii="Book Antiqua" w:hAnsi="Book Antiqua"/>
          <w:b/>
          <w:lang w:val="hr-HR"/>
        </w:rPr>
        <w:t>-</w:t>
      </w:r>
      <w:r w:rsidRPr="00021CF9">
        <w:rPr>
          <w:rFonts w:ascii="Book Antiqua" w:hAnsi="Book Antiqua"/>
          <w:lang w:val="hr-HR"/>
        </w:rPr>
        <w:t>obrazovne potrebe.</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Rano otkrivanje i identifikacija darovite djece</w:t>
      </w: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Optimalno zadovoljavanje specifičnih interesa i sklonosti djece u okviru igraonice za darovitu djecu,</w:t>
      </w:r>
      <w:r w:rsidR="00967DB4" w:rsidRPr="00021CF9">
        <w:rPr>
          <w:rFonts w:ascii="Book Antiqua" w:eastAsia="Times New Roman" w:hAnsi="Book Antiqua" w:cs="Arial"/>
          <w:bCs/>
          <w:lang w:eastAsia="hr-HR"/>
        </w:rPr>
        <w:t xml:space="preserve"> p</w:t>
      </w:r>
      <w:r w:rsidRPr="00021CF9">
        <w:rPr>
          <w:rFonts w:ascii="Book Antiqua" w:eastAsia="Times New Roman" w:hAnsi="Book Antiqua" w:cs="Arial"/>
          <w:bCs/>
          <w:lang w:eastAsia="hr-HR"/>
        </w:rPr>
        <w:t>roširivanje odgojiteljevih znanja o darovitosti, pomoć roditeljima u prepoznavanju darovite djece.</w:t>
      </w:r>
    </w:p>
    <w:p w:rsidR="00406ACA" w:rsidRPr="00021CF9" w:rsidRDefault="00406ACA" w:rsidP="00B77E27">
      <w:pPr>
        <w:spacing w:after="0" w:line="240" w:lineRule="auto"/>
        <w:jc w:val="both"/>
        <w:rPr>
          <w:rFonts w:ascii="Book Antiqua" w:eastAsia="Times New Roman" w:hAnsi="Book Antiqua" w:cs="Arial"/>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406ACA" w:rsidRPr="00021CF9" w:rsidRDefault="00406ACA" w:rsidP="00B77E27">
      <w:pPr>
        <w:spacing w:after="0" w:line="240" w:lineRule="auto"/>
        <w:jc w:val="both"/>
        <w:rPr>
          <w:rFonts w:ascii="Book Antiqua" w:eastAsia="Times New Roman" w:hAnsi="Book Antiqua" w:cs="Arial"/>
          <w:b/>
          <w:bCs/>
          <w:lang w:eastAsia="hr-HR"/>
        </w:rPr>
      </w:pPr>
    </w:p>
    <w:tbl>
      <w:tblPr>
        <w:tblStyle w:val="Reetkatablice1"/>
        <w:tblW w:w="7796" w:type="dxa"/>
        <w:tblInd w:w="392" w:type="dxa"/>
        <w:tblLook w:val="04A0"/>
      </w:tblPr>
      <w:tblGrid>
        <w:gridCol w:w="1559"/>
        <w:gridCol w:w="1417"/>
        <w:gridCol w:w="1701"/>
        <w:gridCol w:w="1560"/>
        <w:gridCol w:w="1559"/>
      </w:tblGrid>
      <w:tr w:rsidR="00406ACA" w:rsidRPr="00021CF9" w:rsidTr="00E65203">
        <w:tc>
          <w:tcPr>
            <w:tcW w:w="1559" w:type="dxa"/>
          </w:tcPr>
          <w:p w:rsidR="00406ACA" w:rsidRPr="00021CF9" w:rsidRDefault="00406ACA" w:rsidP="00B77E27">
            <w:pPr>
              <w:contextualSpacing/>
              <w:jc w:val="both"/>
              <w:rPr>
                <w:rFonts w:ascii="Book Antiqua" w:hAnsi="Book Antiqua"/>
                <w:sz w:val="22"/>
                <w:szCs w:val="22"/>
              </w:rPr>
            </w:pPr>
          </w:p>
        </w:tc>
        <w:tc>
          <w:tcPr>
            <w:tcW w:w="1417"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Plan 2018.</w:t>
            </w:r>
          </w:p>
        </w:tc>
        <w:tc>
          <w:tcPr>
            <w:tcW w:w="1701"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Projek. 2019.</w:t>
            </w:r>
          </w:p>
        </w:tc>
        <w:tc>
          <w:tcPr>
            <w:tcW w:w="1560"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Projek. 2020.</w:t>
            </w:r>
          </w:p>
        </w:tc>
        <w:tc>
          <w:tcPr>
            <w:tcW w:w="1559"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Izvor financ.</w:t>
            </w:r>
          </w:p>
        </w:tc>
      </w:tr>
      <w:tr w:rsidR="00406ACA" w:rsidRPr="00021CF9" w:rsidTr="00E65203">
        <w:tc>
          <w:tcPr>
            <w:tcW w:w="1559"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Broj djece</w:t>
            </w:r>
          </w:p>
        </w:tc>
        <w:tc>
          <w:tcPr>
            <w:tcW w:w="1417"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17</w:t>
            </w:r>
          </w:p>
        </w:tc>
        <w:tc>
          <w:tcPr>
            <w:tcW w:w="1701"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17</w:t>
            </w:r>
          </w:p>
        </w:tc>
        <w:tc>
          <w:tcPr>
            <w:tcW w:w="1560"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17</w:t>
            </w:r>
          </w:p>
        </w:tc>
        <w:tc>
          <w:tcPr>
            <w:tcW w:w="1559" w:type="dxa"/>
          </w:tcPr>
          <w:p w:rsidR="00406ACA" w:rsidRPr="00021CF9" w:rsidRDefault="00406ACA" w:rsidP="00B77E27">
            <w:pPr>
              <w:contextualSpacing/>
              <w:jc w:val="both"/>
              <w:rPr>
                <w:rFonts w:ascii="Book Antiqua" w:hAnsi="Book Antiqua"/>
                <w:sz w:val="22"/>
                <w:szCs w:val="22"/>
              </w:rPr>
            </w:pPr>
          </w:p>
        </w:tc>
      </w:tr>
      <w:tr w:rsidR="00406ACA" w:rsidRPr="00021CF9" w:rsidTr="00E65203">
        <w:tc>
          <w:tcPr>
            <w:tcW w:w="1559"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Plan. sredstva</w:t>
            </w:r>
          </w:p>
        </w:tc>
        <w:tc>
          <w:tcPr>
            <w:tcW w:w="1417"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15.000</w:t>
            </w:r>
          </w:p>
        </w:tc>
        <w:tc>
          <w:tcPr>
            <w:tcW w:w="1701"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15.000</w:t>
            </w:r>
          </w:p>
        </w:tc>
        <w:tc>
          <w:tcPr>
            <w:tcW w:w="1560"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15.000</w:t>
            </w:r>
          </w:p>
        </w:tc>
        <w:tc>
          <w:tcPr>
            <w:tcW w:w="1559" w:type="dxa"/>
          </w:tcPr>
          <w:p w:rsidR="00406ACA" w:rsidRPr="00021CF9" w:rsidRDefault="00406ACA" w:rsidP="00B77E27">
            <w:pPr>
              <w:contextualSpacing/>
              <w:jc w:val="both"/>
              <w:rPr>
                <w:rFonts w:ascii="Book Antiqua" w:hAnsi="Book Antiqua"/>
                <w:sz w:val="22"/>
                <w:szCs w:val="22"/>
              </w:rPr>
            </w:pPr>
            <w:r w:rsidRPr="00021CF9">
              <w:rPr>
                <w:rFonts w:ascii="Book Antiqua" w:hAnsi="Book Antiqua"/>
                <w:sz w:val="22"/>
                <w:szCs w:val="22"/>
              </w:rPr>
              <w:t>Ministarstvo</w:t>
            </w:r>
          </w:p>
        </w:tc>
      </w:tr>
    </w:tbl>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ind w:left="48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Ministarstvo znanosti, obrazovanja i sporta  u 2017.g. sufinancira program za darovitu djecu u iznosu 15.300,00 kn za 17 djece. U razdoblju 2018.-2020.g. planira se prihod za 17 djece prema Odluci za 2017.g. jer još ne raspolažemo sa podacima o broju novoprimljene darovite djece. Planiranim prihodom financirat će se nabava materijala za rad s darovitom djecom.</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66"/>
        <w:gridCol w:w="2304"/>
        <w:gridCol w:w="1243"/>
        <w:gridCol w:w="1243"/>
        <w:gridCol w:w="1243"/>
        <w:gridCol w:w="1243"/>
      </w:tblGrid>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Kroz igraonicu za darovitu djecu proširivati odgojno-obrazovne aktivnosti kako bi se što više zadovoljili interesi i sklonosti darovite djece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Zadovoljavanje specifičnih odgojno-obrazovnih potreba darovite djece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17</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17</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17</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17</w:t>
            </w:r>
          </w:p>
        </w:tc>
      </w:tr>
    </w:tbl>
    <w:p w:rsidR="00406ACA" w:rsidRDefault="00406ACA" w:rsidP="00B77E27">
      <w:pPr>
        <w:spacing w:after="0" w:line="240" w:lineRule="auto"/>
        <w:jc w:val="both"/>
        <w:rPr>
          <w:rFonts w:ascii="Book Antiqua" w:eastAsia="Times New Roman" w:hAnsi="Book Antiqua" w:cs="Arial"/>
          <w:b/>
          <w:bCs/>
          <w:lang w:eastAsia="hr-HR"/>
        </w:rPr>
      </w:pPr>
    </w:p>
    <w:p w:rsidR="00A85A86" w:rsidRDefault="00A85A86" w:rsidP="00B77E27">
      <w:pPr>
        <w:spacing w:after="0" w:line="240" w:lineRule="auto"/>
        <w:jc w:val="both"/>
        <w:rPr>
          <w:rFonts w:ascii="Book Antiqua" w:eastAsia="Times New Roman" w:hAnsi="Book Antiqua" w:cs="Arial"/>
          <w:b/>
          <w:bCs/>
          <w:lang w:eastAsia="hr-HR"/>
        </w:rPr>
      </w:pPr>
    </w:p>
    <w:p w:rsidR="00A85A86" w:rsidRDefault="00A85A86" w:rsidP="00B77E27">
      <w:pPr>
        <w:spacing w:after="0" w:line="240" w:lineRule="auto"/>
        <w:jc w:val="both"/>
        <w:rPr>
          <w:rFonts w:ascii="Book Antiqua" w:eastAsia="Times New Roman" w:hAnsi="Book Antiqua" w:cs="Arial"/>
          <w:b/>
          <w:bCs/>
          <w:lang w:eastAsia="hr-HR"/>
        </w:rPr>
      </w:pPr>
    </w:p>
    <w:p w:rsidR="00A85A86" w:rsidRPr="00021CF9" w:rsidRDefault="00A85A86"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06ACA" w:rsidRPr="00021CF9" w:rsidTr="00E65203">
        <w:trPr>
          <w:trHeight w:val="480"/>
        </w:trPr>
        <w:tc>
          <w:tcPr>
            <w:tcW w:w="170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A100005</w:t>
            </w:r>
          </w:p>
        </w:tc>
        <w:tc>
          <w:tcPr>
            <w:tcW w:w="666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Djeca s posebnim potrebama</w:t>
            </w:r>
          </w:p>
        </w:tc>
      </w:tr>
    </w:tbl>
    <w:p w:rsidR="00406ACA" w:rsidRPr="00021CF9" w:rsidRDefault="00406ACA" w:rsidP="00B77E27">
      <w:pPr>
        <w:pStyle w:val="Bezproreda"/>
        <w:jc w:val="both"/>
        <w:rPr>
          <w:rFonts w:ascii="Book Antiqua" w:hAnsi="Book Antiqua"/>
          <w:b/>
          <w:lang w:val="hr-HR"/>
        </w:rPr>
      </w:pPr>
    </w:p>
    <w:p w:rsidR="00406ACA" w:rsidRPr="00021CF9" w:rsidRDefault="00406ACA" w:rsidP="00B77E27">
      <w:pPr>
        <w:pStyle w:val="Bezproreda"/>
        <w:jc w:val="both"/>
        <w:rPr>
          <w:rFonts w:ascii="Book Antiqua" w:hAnsi="Book Antiqua"/>
          <w:lang w:val="hr-HR"/>
        </w:rPr>
      </w:pPr>
      <w:r w:rsidRPr="00021CF9">
        <w:rPr>
          <w:rFonts w:ascii="Book Antiqua" w:hAnsi="Book Antiqua"/>
          <w:b/>
          <w:lang w:val="hr-HR"/>
        </w:rPr>
        <w:t xml:space="preserve">Opis aktivnosti : </w:t>
      </w:r>
      <w:r w:rsidRPr="00021CF9">
        <w:rPr>
          <w:rFonts w:ascii="Book Antiqua" w:hAnsi="Book Antiqua"/>
          <w:lang w:val="hr-HR"/>
        </w:rPr>
        <w:t>Identifikacija djece sa posebnim potrebama i njihovo uključivanje u svakodnevne aktivnosti skupine.</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Opći cilj: Identifikacija posebnih potreba djece </w:t>
      </w: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Posebni cilj: Neposredni rad s djecom u odgojnoj skupini i individualno : logoped, psiholog, edukacija odgojitelja o posebnim potrebama djece, rad s roditeljima, pružanje pomoći i podrške, upućivanje na specijalizirane ustanove koje pružaju pomoć djeci s posebnim potrebama</w:t>
      </w:r>
    </w:p>
    <w:p w:rsidR="00406ACA" w:rsidRPr="00021CF9" w:rsidRDefault="00406ACA" w:rsidP="00B77E27">
      <w:pPr>
        <w:spacing w:after="0" w:line="240" w:lineRule="auto"/>
        <w:jc w:val="both"/>
        <w:rPr>
          <w:rFonts w:ascii="Book Antiqua" w:eastAsia="Times New Roman" w:hAnsi="Book Antiqua" w:cs="Arial"/>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406ACA" w:rsidRPr="00021CF9" w:rsidRDefault="00406ACA" w:rsidP="00B77E27">
      <w:pPr>
        <w:spacing w:after="0" w:line="240" w:lineRule="auto"/>
        <w:jc w:val="both"/>
        <w:rPr>
          <w:rFonts w:ascii="Book Antiqua" w:eastAsia="Times New Roman" w:hAnsi="Book Antiqua" w:cs="Arial"/>
          <w:b/>
          <w:bCs/>
          <w:lang w:eastAsia="hr-HR"/>
        </w:rPr>
      </w:pPr>
    </w:p>
    <w:tbl>
      <w:tblPr>
        <w:tblStyle w:val="Reetkatablice2"/>
        <w:tblW w:w="0" w:type="auto"/>
        <w:tblLook w:val="04A0"/>
      </w:tblPr>
      <w:tblGrid>
        <w:gridCol w:w="1668"/>
        <w:gridCol w:w="1548"/>
        <w:gridCol w:w="1548"/>
        <w:gridCol w:w="1548"/>
        <w:gridCol w:w="1548"/>
      </w:tblGrid>
      <w:tr w:rsidR="00406ACA" w:rsidRPr="00021CF9" w:rsidTr="00E65203">
        <w:tc>
          <w:tcPr>
            <w:tcW w:w="1668" w:type="dxa"/>
          </w:tcPr>
          <w:p w:rsidR="00406ACA" w:rsidRPr="00021CF9" w:rsidRDefault="00406ACA" w:rsidP="00B77E27">
            <w:pPr>
              <w:jc w:val="both"/>
              <w:rPr>
                <w:rFonts w:ascii="Book Antiqua" w:hAnsi="Book Antiqua"/>
                <w:sz w:val="22"/>
                <w:szCs w:val="22"/>
              </w:rPr>
            </w:pP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Plan 2018</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Projek.2019</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Projek.2020</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Izvor financ.</w:t>
            </w:r>
          </w:p>
        </w:tc>
      </w:tr>
      <w:tr w:rsidR="00406ACA" w:rsidRPr="00021CF9" w:rsidTr="00E65203">
        <w:tc>
          <w:tcPr>
            <w:tcW w:w="166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Broj djece</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2</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2</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2</w:t>
            </w:r>
          </w:p>
        </w:tc>
        <w:tc>
          <w:tcPr>
            <w:tcW w:w="1548" w:type="dxa"/>
          </w:tcPr>
          <w:p w:rsidR="00406ACA" w:rsidRPr="00021CF9" w:rsidRDefault="00406ACA" w:rsidP="00B77E27">
            <w:pPr>
              <w:jc w:val="both"/>
              <w:rPr>
                <w:rFonts w:ascii="Book Antiqua" w:hAnsi="Book Antiqua"/>
                <w:sz w:val="22"/>
                <w:szCs w:val="22"/>
              </w:rPr>
            </w:pPr>
          </w:p>
        </w:tc>
      </w:tr>
      <w:tr w:rsidR="00406ACA" w:rsidRPr="00021CF9" w:rsidTr="00E65203">
        <w:tc>
          <w:tcPr>
            <w:tcW w:w="166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Plan. sredstva</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6.000</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6.000</w:t>
            </w:r>
          </w:p>
        </w:tc>
        <w:tc>
          <w:tcPr>
            <w:tcW w:w="1548" w:type="dxa"/>
          </w:tcPr>
          <w:p w:rsidR="00406ACA" w:rsidRPr="00021CF9" w:rsidRDefault="00406ACA" w:rsidP="00B77E27">
            <w:pPr>
              <w:tabs>
                <w:tab w:val="left" w:pos="375"/>
                <w:tab w:val="center" w:pos="666"/>
              </w:tabs>
              <w:jc w:val="both"/>
              <w:rPr>
                <w:rFonts w:ascii="Book Antiqua" w:hAnsi="Book Antiqua"/>
                <w:sz w:val="22"/>
                <w:szCs w:val="22"/>
              </w:rPr>
            </w:pPr>
            <w:r w:rsidRPr="00021CF9">
              <w:rPr>
                <w:rFonts w:ascii="Book Antiqua" w:hAnsi="Book Antiqua"/>
                <w:sz w:val="22"/>
                <w:szCs w:val="22"/>
              </w:rPr>
              <w:tab/>
              <w:t>6.000</w:t>
            </w:r>
          </w:p>
        </w:tc>
        <w:tc>
          <w:tcPr>
            <w:tcW w:w="1548" w:type="dxa"/>
          </w:tcPr>
          <w:p w:rsidR="00406ACA" w:rsidRPr="00021CF9" w:rsidRDefault="00406ACA" w:rsidP="00B77E27">
            <w:pPr>
              <w:jc w:val="both"/>
              <w:rPr>
                <w:rFonts w:ascii="Book Antiqua" w:hAnsi="Book Antiqua"/>
                <w:sz w:val="22"/>
                <w:szCs w:val="22"/>
              </w:rPr>
            </w:pPr>
            <w:r w:rsidRPr="00021CF9">
              <w:rPr>
                <w:rFonts w:ascii="Book Antiqua" w:hAnsi="Book Antiqua"/>
                <w:sz w:val="22"/>
                <w:szCs w:val="22"/>
              </w:rPr>
              <w:t>Ministarstvo</w:t>
            </w:r>
          </w:p>
        </w:tc>
      </w:tr>
    </w:tbl>
    <w:p w:rsidR="00406ACA" w:rsidRPr="00021CF9" w:rsidRDefault="00406ACA" w:rsidP="00B77E27">
      <w:pPr>
        <w:spacing w:after="0" w:line="240" w:lineRule="auto"/>
        <w:ind w:left="36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w:t>
      </w:r>
    </w:p>
    <w:p w:rsidR="00406ACA" w:rsidRPr="00021CF9" w:rsidRDefault="00406ACA" w:rsidP="00B77E27">
      <w:pPr>
        <w:spacing w:after="0" w:line="240" w:lineRule="auto"/>
        <w:ind w:left="360"/>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Program za djecu s posebnim potrebama u 2017.g. prema Odluci Ministarstva obuhvaćao </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hAnsi="Book Antiqua"/>
          <w:lang w:eastAsia="hr-HR"/>
        </w:rPr>
        <w:t>je dvoje djece. Kako do izrade Plana financiranja nemamo podatke o broju djece ni o sredstvima koje će Ministarstvo doznačivati u 2018.g. kao ni u slijedeće dvije godine planira se prema podacima za 2017.g. Planiranim sredstvima planira se financirati nabava materijala za rad s djecom sa posebnim potrebama.</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57" w:type="dxa"/>
        <w:tblInd w:w="93" w:type="dxa"/>
        <w:tblLook w:val="04A0"/>
      </w:tblPr>
      <w:tblGrid>
        <w:gridCol w:w="13"/>
        <w:gridCol w:w="1536"/>
        <w:gridCol w:w="465"/>
        <w:gridCol w:w="2271"/>
        <w:gridCol w:w="1243"/>
        <w:gridCol w:w="1243"/>
        <w:gridCol w:w="1243"/>
        <w:gridCol w:w="212"/>
        <w:gridCol w:w="1031"/>
      </w:tblGrid>
      <w:tr w:rsidR="00406ACA" w:rsidRPr="00021CF9" w:rsidTr="00E65203">
        <w:trPr>
          <w:gridBefore w:val="1"/>
          <w:wBefore w:w="15" w:type="dxa"/>
          <w:trHeight w:val="645"/>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gridSpan w:val="2"/>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06ACA" w:rsidRPr="00021CF9" w:rsidTr="00E65203">
        <w:trPr>
          <w:gridBefore w:val="1"/>
          <w:wBefore w:w="15" w:type="dxa"/>
          <w:trHeight w:val="645"/>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Praćenjem razvojnih lista procjenjuje se napredak svakog djeteta tijekom pedagoške godine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Napredak djece u svakodnevnim aktivnostima skupine a posebno na područjima gdje su uočene posebne potrebe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c>
          <w:tcPr>
            <w:tcW w:w="1077" w:type="dxa"/>
            <w:gridSpan w:val="2"/>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2</w:t>
            </w:r>
          </w:p>
        </w:tc>
      </w:tr>
      <w:tr w:rsidR="00406ACA" w:rsidRPr="00021CF9" w:rsidTr="00E65203">
        <w:trPr>
          <w:gridBefore w:val="1"/>
          <w:wBefore w:w="15" w:type="dxa"/>
          <w:trHeight w:val="645"/>
        </w:trPr>
        <w:tc>
          <w:tcPr>
            <w:tcW w:w="9242" w:type="dxa"/>
            <w:gridSpan w:val="8"/>
            <w:tcBorders>
              <w:top w:val="single" w:sz="4" w:space="0" w:color="auto"/>
            </w:tcBorders>
            <w:shd w:val="clear" w:color="auto" w:fill="auto"/>
            <w:vAlign w:val="center"/>
          </w:tcPr>
          <w:p w:rsidR="00406ACA" w:rsidRPr="00021CF9" w:rsidRDefault="00406ACA" w:rsidP="00B77E27">
            <w:pPr>
              <w:pStyle w:val="Bezproreda"/>
              <w:jc w:val="both"/>
              <w:rPr>
                <w:rFonts w:ascii="Book Antiqua" w:hAnsi="Book Antiqua"/>
                <w:lang w:eastAsia="hr-HR"/>
              </w:rPr>
            </w:pPr>
          </w:p>
        </w:tc>
      </w:tr>
      <w:tr w:rsidR="00406ACA" w:rsidRPr="00021CF9" w:rsidTr="00E65203">
        <w:trPr>
          <w:gridAfter w:val="1"/>
          <w:wAfter w:w="897" w:type="dxa"/>
          <w:trHeight w:val="480"/>
        </w:trPr>
        <w:tc>
          <w:tcPr>
            <w:tcW w:w="1700" w:type="dxa"/>
            <w:gridSpan w:val="2"/>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A100007</w:t>
            </w:r>
          </w:p>
        </w:tc>
        <w:tc>
          <w:tcPr>
            <w:tcW w:w="6660" w:type="dxa"/>
            <w:gridSpan w:val="6"/>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Rano učenje engleskog jezika</w:t>
            </w:r>
          </w:p>
        </w:tc>
      </w:tr>
    </w:tbl>
    <w:p w:rsidR="00406ACA" w:rsidRPr="00021CF9" w:rsidRDefault="00406ACA" w:rsidP="00B77E27">
      <w:pPr>
        <w:pStyle w:val="Bezproreda"/>
        <w:jc w:val="both"/>
        <w:rPr>
          <w:rFonts w:ascii="Book Antiqua" w:hAnsi="Book Antiqua"/>
          <w:lang w:eastAsia="hr-HR"/>
        </w:rPr>
      </w:pPr>
    </w:p>
    <w:p w:rsidR="00406ACA" w:rsidRPr="00021CF9" w:rsidRDefault="00406ACA" w:rsidP="00B77E27">
      <w:pPr>
        <w:pStyle w:val="Bezproreda"/>
        <w:jc w:val="both"/>
        <w:rPr>
          <w:rFonts w:ascii="Book Antiqua" w:hAnsi="Book Antiqua"/>
          <w:lang w:val="hr-HR"/>
        </w:rPr>
      </w:pPr>
      <w:r w:rsidRPr="00021CF9">
        <w:rPr>
          <w:rFonts w:ascii="Book Antiqua" w:hAnsi="Book Antiqua"/>
          <w:b/>
          <w:lang w:val="hr-HR"/>
        </w:rPr>
        <w:t xml:space="preserve">Opis aktivnosti: </w:t>
      </w:r>
      <w:r w:rsidRPr="00021CF9">
        <w:rPr>
          <w:rFonts w:ascii="Book Antiqua" w:hAnsi="Book Antiqua"/>
          <w:lang w:val="hr-HR"/>
        </w:rPr>
        <w:t xml:space="preserve">U vrtiću se u primarnom 10-satnom programu u jednoj odgojnoj skupini ( 28 djece ) provodi integrirani program ranog učenja engleskog jezika. </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Zakonska osnova: </w:t>
      </w:r>
      <w:r w:rsidRPr="00021CF9">
        <w:rPr>
          <w:rFonts w:ascii="Book Antiqua" w:eastAsia="Times New Roman" w:hAnsi="Book Antiqua" w:cs="Arial"/>
          <w:bCs/>
          <w:lang w:eastAsia="hr-HR"/>
        </w:rPr>
        <w:t>Suglasnost Agencije za odgoj i obrazovanje  od 22.05.2013.g.</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Obogaćivati odgojno-obrazovnu praksu stranim jezikom</w:t>
      </w: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Usvajanje riječi te jezičnih i fonetskih normi engleskog jezika, senzibiliziranje djece za jezik, kulturu i običaje engleskog govornog područja</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406ACA" w:rsidRPr="00021CF9" w:rsidRDefault="00406ACA" w:rsidP="00B77E27">
      <w:pPr>
        <w:pStyle w:val="Bezproreda"/>
        <w:jc w:val="both"/>
        <w:rPr>
          <w:rFonts w:ascii="Book Antiqua" w:eastAsia="Times New Roman" w:hAnsi="Book Antiqua" w:cs="Arial"/>
          <w:b/>
          <w:bCs/>
          <w:lang w:eastAsia="hr-HR"/>
        </w:rPr>
      </w:pPr>
      <w:r w:rsidRPr="00021CF9">
        <w:rPr>
          <w:rFonts w:ascii="Book Antiqua" w:hAnsi="Book Antiqua"/>
          <w:lang w:val="hr-HR"/>
        </w:rPr>
        <w:t>Planiranim sredstvima planira se nabava materijala specifičnog za rad s djecom u engleskom programu i za stručno usavršavanje odgajatelja. Ostali rashodi planiraju se u okviru redovnog  primarnog programa. Cijena programa iznosi 850,00 kn mjesečno.</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78"/>
        <w:gridCol w:w="2292"/>
        <w:gridCol w:w="1243"/>
        <w:gridCol w:w="1243"/>
        <w:gridCol w:w="1243"/>
        <w:gridCol w:w="1243"/>
      </w:tblGrid>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06ACA" w:rsidRPr="00021CF9" w:rsidTr="00E65203">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U izvješću o realizaciji programa prati se napredak djece tijekom pedagoške godine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Iz dokumentacije o provedenim aktivnostima vidljiv je napredak djece na kraju pedagoške godine u odnosu na početak</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28</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28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28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28</w:t>
            </w:r>
          </w:p>
        </w:tc>
      </w:tr>
    </w:tbl>
    <w:p w:rsidR="00406ACA" w:rsidRPr="00021CF9" w:rsidRDefault="00406ACA"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406ACA" w:rsidRPr="00021CF9" w:rsidTr="00E65203">
        <w:trPr>
          <w:trHeight w:val="480"/>
        </w:trPr>
        <w:tc>
          <w:tcPr>
            <w:tcW w:w="170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Nabava opreme</w:t>
            </w:r>
          </w:p>
        </w:tc>
      </w:tr>
    </w:tbl>
    <w:p w:rsidR="00406ACA" w:rsidRPr="00021CF9" w:rsidRDefault="00406ACA" w:rsidP="00B77E27">
      <w:pPr>
        <w:pStyle w:val="Bezproreda"/>
        <w:jc w:val="both"/>
        <w:rPr>
          <w:rFonts w:ascii="Book Antiqua" w:hAnsi="Book Antiqua"/>
          <w:lang w:eastAsia="hr-HR"/>
        </w:rPr>
      </w:pPr>
    </w:p>
    <w:p w:rsidR="00406ACA" w:rsidRPr="00021CF9" w:rsidRDefault="00406ACA" w:rsidP="00A85A86">
      <w:pPr>
        <w:spacing w:after="0" w:line="240" w:lineRule="auto"/>
        <w:jc w:val="both"/>
        <w:rPr>
          <w:rFonts w:ascii="Book Antiqua" w:hAnsi="Book Antiqua" w:cs="Arial"/>
          <w:b/>
        </w:rPr>
      </w:pPr>
      <w:r w:rsidRPr="00021CF9">
        <w:rPr>
          <w:rFonts w:ascii="Book Antiqua" w:hAnsi="Book Antiqua" w:cs="Arial"/>
          <w:b/>
        </w:rPr>
        <w:t xml:space="preserve">Opis aktivnosti : </w:t>
      </w:r>
      <w:r w:rsidRPr="00021CF9">
        <w:rPr>
          <w:rFonts w:ascii="Book Antiqua" w:hAnsi="Book Antiqua" w:cs="Arial"/>
        </w:rPr>
        <w:t xml:space="preserve">U vrtiću se kontinuirano nastoji nabavom nove opreme prema raspoloživim sredstvima osigurati </w:t>
      </w:r>
      <w:r w:rsidR="00967DB4" w:rsidRPr="00021CF9">
        <w:rPr>
          <w:rFonts w:ascii="Book Antiqua" w:hAnsi="Book Antiqua" w:cs="Arial"/>
        </w:rPr>
        <w:t>k</w:t>
      </w:r>
      <w:r w:rsidRPr="00021CF9">
        <w:rPr>
          <w:rFonts w:ascii="Book Antiqua" w:hAnsi="Book Antiqua" w:cs="Arial"/>
        </w:rPr>
        <w:t>valitetnije okruženje za boravak djece i rad zaposlenika.</w:t>
      </w:r>
    </w:p>
    <w:p w:rsidR="00406ACA" w:rsidRPr="00021CF9" w:rsidRDefault="00406ACA" w:rsidP="00B77E27">
      <w:pPr>
        <w:spacing w:after="0" w:line="240" w:lineRule="auto"/>
        <w:jc w:val="both"/>
        <w:rPr>
          <w:rFonts w:ascii="Book Antiqua" w:hAnsi="Book Antiqua" w:cs="Arial"/>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Unapređenje materijalnih uvjeta za siguran i kvalitetan rad zaposlenih i boravak djece</w:t>
      </w:r>
    </w:p>
    <w:p w:rsidR="00406ACA" w:rsidRPr="00021CF9" w:rsidRDefault="00406ACA" w:rsidP="00B77E27">
      <w:pPr>
        <w:pStyle w:val="Bezproreda"/>
        <w:ind w:left="0"/>
        <w:jc w:val="both"/>
        <w:rPr>
          <w:rFonts w:ascii="Book Antiqua" w:eastAsia="Times New Roman" w:hAnsi="Book Antiqua" w:cs="Times New Roman"/>
          <w:lang w:eastAsia="hr-HR"/>
        </w:rPr>
      </w:pPr>
      <w:r w:rsidRPr="00021CF9">
        <w:rPr>
          <w:rFonts w:ascii="Book Antiqua" w:hAnsi="Book Antiqua" w:cs="Arial"/>
          <w:b/>
          <w:bCs/>
          <w:lang w:val="hr-HR" w:eastAsia="hr-HR"/>
        </w:rPr>
        <w:t>Posebni cilj:</w:t>
      </w:r>
      <w:r w:rsidRPr="00021CF9">
        <w:rPr>
          <w:rFonts w:ascii="Book Antiqua" w:hAnsi="Book Antiqua" w:cs="Arial"/>
          <w:bCs/>
          <w:lang w:val="hr-HR" w:eastAsia="hr-HR"/>
        </w:rPr>
        <w:t xml:space="preserve"> U suradnji sa osnivačem kontinuirano ulagati u nabavu opreme radi poboljšanja uvjeta u objektima i vanjskom prostoru vrtića                    </w:t>
      </w:r>
    </w:p>
    <w:p w:rsidR="00406ACA" w:rsidRPr="00021CF9" w:rsidRDefault="00406ACA" w:rsidP="00B77E27">
      <w:pPr>
        <w:spacing w:after="0" w:line="240" w:lineRule="auto"/>
        <w:jc w:val="both"/>
        <w:rPr>
          <w:rFonts w:ascii="Book Antiqua" w:eastAsia="Times New Roman" w:hAnsi="Book Antiqua" w:cs="Arial"/>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406ACA" w:rsidRPr="00021CF9" w:rsidRDefault="00406ACA" w:rsidP="00B77E27">
      <w:pPr>
        <w:pStyle w:val="Bezproreda"/>
        <w:jc w:val="both"/>
        <w:rPr>
          <w:rFonts w:ascii="Book Antiqua" w:hAnsi="Book Antiqua"/>
          <w:lang w:val="hr-HR" w:eastAsia="hr-HR"/>
        </w:rPr>
      </w:pPr>
      <w:r w:rsidRPr="00021CF9">
        <w:rPr>
          <w:rFonts w:ascii="Book Antiqua" w:hAnsi="Book Antiqua"/>
          <w:lang w:val="hr-HR" w:eastAsia="hr-HR"/>
        </w:rPr>
        <w:t>Rashodi za nabavu opreme  odnose se na zamjenu stare, dotrajale opreme po potrebi.</w:t>
      </w:r>
    </w:p>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 U 2017.g. planira se nabava sprava za igralište u iznosu 26.000,00 kn, senzomotornog zida za jaslice   u Lukarišću u iznosu 10.000,00 kn, te ostale opreme prema potrebi.</w:t>
      </w:r>
    </w:p>
    <w:p w:rsidR="00406ACA" w:rsidRPr="00021CF9" w:rsidRDefault="00406ACA" w:rsidP="00B77E27">
      <w:pPr>
        <w:spacing w:after="0" w:line="240" w:lineRule="auto"/>
        <w:jc w:val="both"/>
        <w:rPr>
          <w:rFonts w:ascii="Book Antiqua" w:eastAsia="Times New Roman" w:hAnsi="Book Antiqua" w:cs="Arial"/>
          <w:b/>
          <w:bCs/>
          <w:lang w:eastAsia="hr-HR"/>
        </w:rPr>
      </w:pPr>
    </w:p>
    <w:p w:rsidR="00406ACA" w:rsidRPr="00021CF9" w:rsidRDefault="00406AC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57" w:type="dxa"/>
        <w:tblInd w:w="93" w:type="dxa"/>
        <w:tblLook w:val="04A0"/>
      </w:tblPr>
      <w:tblGrid>
        <w:gridCol w:w="15"/>
        <w:gridCol w:w="1685"/>
        <w:gridCol w:w="396"/>
        <w:gridCol w:w="2189"/>
        <w:gridCol w:w="1243"/>
        <w:gridCol w:w="1243"/>
        <w:gridCol w:w="1243"/>
        <w:gridCol w:w="346"/>
        <w:gridCol w:w="897"/>
      </w:tblGrid>
      <w:tr w:rsidR="00406ACA" w:rsidRPr="00021CF9" w:rsidTr="00A85A86">
        <w:trPr>
          <w:gridBefore w:val="1"/>
          <w:wBefore w:w="15" w:type="dxa"/>
          <w:trHeight w:val="645"/>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189"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(2018.)</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(2019.)</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Arial"/>
                <w:b/>
              </w:rPr>
            </w:pPr>
            <w:r w:rsidRPr="00021CF9">
              <w:rPr>
                <w:rFonts w:ascii="Book Antiqua" w:eastAsia="Times New Roman" w:hAnsi="Book Antiqua" w:cs="Arial"/>
                <w:b/>
              </w:rPr>
              <w:t>Ciljana vrijednost (2020.)</w:t>
            </w:r>
          </w:p>
        </w:tc>
      </w:tr>
      <w:tr w:rsidR="00406ACA" w:rsidRPr="00021CF9" w:rsidTr="00A85A86">
        <w:trPr>
          <w:gridBefore w:val="1"/>
          <w:wBefore w:w="15" w:type="dxa"/>
          <w:trHeight w:val="645"/>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Kontinuiranim ulaganjem u opremu unapređuje se odgojno-obrazovni proces, osigurava kvalitetno okruženje u objektu i vanjskom prostoru</w:t>
            </w:r>
          </w:p>
        </w:tc>
        <w:tc>
          <w:tcPr>
            <w:tcW w:w="2189"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Poboljšanje materijalnih uvjeta rada, kvalitetnije okruženje za boravak djece, rast i razvoj</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430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420</w:t>
            </w:r>
          </w:p>
        </w:tc>
        <w:tc>
          <w:tcPr>
            <w:tcW w:w="1243" w:type="dxa"/>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420</w:t>
            </w:r>
          </w:p>
        </w:tc>
        <w:tc>
          <w:tcPr>
            <w:tcW w:w="1243" w:type="dxa"/>
            <w:gridSpan w:val="2"/>
            <w:tcBorders>
              <w:top w:val="single" w:sz="4" w:space="0" w:color="auto"/>
              <w:left w:val="nil"/>
              <w:bottom w:val="single" w:sz="4" w:space="0" w:color="auto"/>
              <w:right w:val="single" w:sz="4" w:space="0" w:color="auto"/>
            </w:tcBorders>
            <w:shd w:val="clear" w:color="auto" w:fill="auto"/>
            <w:vAlign w:val="center"/>
            <w:hideMark/>
          </w:tcPr>
          <w:p w:rsidR="00406ACA" w:rsidRPr="00021CF9" w:rsidRDefault="00406ACA" w:rsidP="00B77E27">
            <w:pPr>
              <w:spacing w:after="0" w:line="240" w:lineRule="auto"/>
              <w:jc w:val="both"/>
              <w:rPr>
                <w:rFonts w:ascii="Book Antiqua" w:eastAsia="Times New Roman" w:hAnsi="Book Antiqua" w:cs="Times New Roman"/>
                <w:lang w:eastAsia="hr-HR"/>
              </w:rPr>
            </w:pPr>
            <w:r w:rsidRPr="00021CF9">
              <w:rPr>
                <w:rFonts w:ascii="Book Antiqua" w:eastAsia="Times New Roman" w:hAnsi="Book Antiqua" w:cs="Times New Roman"/>
                <w:lang w:eastAsia="hr-HR"/>
              </w:rPr>
              <w:t>420</w:t>
            </w:r>
          </w:p>
        </w:tc>
      </w:tr>
      <w:tr w:rsidR="00E65203" w:rsidRPr="00021CF9" w:rsidTr="00A85A86">
        <w:trPr>
          <w:gridAfter w:val="1"/>
          <w:wAfter w:w="897" w:type="dxa"/>
          <w:trHeight w:val="300"/>
        </w:trPr>
        <w:tc>
          <w:tcPr>
            <w:tcW w:w="1700" w:type="dxa"/>
            <w:gridSpan w:val="2"/>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1022</w:t>
            </w:r>
          </w:p>
        </w:tc>
        <w:tc>
          <w:tcPr>
            <w:tcW w:w="6660" w:type="dxa"/>
            <w:gridSpan w:val="6"/>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FINANCIRANJE DODATNIH POTREBA U OSNOVNOM ŠKOLSTVU</w:t>
            </w:r>
          </w:p>
        </w:tc>
      </w:tr>
    </w:tbl>
    <w:p w:rsidR="00E65203" w:rsidRPr="00021CF9" w:rsidRDefault="00E65203"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Financiranje dodatnih potreba u osnovnom školstvu</w:t>
            </w:r>
          </w:p>
        </w:tc>
      </w:tr>
    </w:tbl>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 xml:space="preserve">Djelatnost osnovnog školstva od posebnog je društvenog interesa i obuhvaća obvezno školovanje i odgoj, sa svrhom omogućavanja stjecanja znanja, umijeća, pojmova, stavova i  navika, potrebnih za rad i život ili daljnje školovanje učenika. Škola je dužna osigurati kontinuirani razvoj učenika kao intelektualnog, tjelesnog, duhovnog, moralnog i društvenog bića, u skladu s njegovim sposobnostima i sklonostima. </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Na području Grada Dugog Sela,  osnovno školstvo organizirano je u 2 osnovne škole, kojima je osnivač Zagrebačka županija</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Grad Dugo Selo sufinancira, odnosno financira dodatne potrebe u osnovnom školstvu – boravak djece u školi u prirodi i obuka neplivača; financiranje besplatne školske prehrane za djecu slabijeg socijalnog statusa, sufinanciranje troškova produženog boravka, te dodatnog prijevoza učenika koji pohađaju izbornu nastavu.</w:t>
      </w:r>
    </w:p>
    <w:p w:rsidR="00E65203" w:rsidRPr="00021CF9" w:rsidRDefault="00E65203" w:rsidP="00B77E27">
      <w:pPr>
        <w:autoSpaceDE w:val="0"/>
        <w:autoSpaceDN w:val="0"/>
        <w:adjustRightInd w:val="0"/>
        <w:spacing w:after="0" w:line="240" w:lineRule="auto"/>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Zakonska osnova</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 xml:space="preserve">Zakon o odgoju i obrazovanju u osnovnoj i srednjoj školi </w:t>
      </w:r>
    </w:p>
    <w:p w:rsidR="00E65203" w:rsidRPr="00021CF9" w:rsidRDefault="00E65203" w:rsidP="00B77E27">
      <w:pPr>
        <w:autoSpaceDE w:val="0"/>
        <w:autoSpaceDN w:val="0"/>
        <w:adjustRightInd w:val="0"/>
        <w:spacing w:after="0" w:line="240" w:lineRule="auto"/>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Usklađenje ciljeva, strategije i programa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hAnsi="Book Antiqua" w:cs="Arial"/>
        </w:rPr>
        <w:t xml:space="preserve">Opći cilj: </w:t>
      </w:r>
      <w:r w:rsidRPr="00021CF9">
        <w:rPr>
          <w:rFonts w:ascii="Book Antiqua" w:eastAsia="Times New Roman" w:hAnsi="Book Antiqua" w:cs="Arial"/>
          <w:bCs/>
          <w:lang w:eastAsia="hr-HR"/>
        </w:rPr>
        <w:t>Podizanje razine kvalitete života (Strategija razvoja Grada Dugog Sela).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Posebni ciljevi: podizanje kvalitete osnovnoškolskog odgoja i obrazovanja  kroz realizaciju dodatnih programa, uključivanjem sve djece u dodatne programe</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 xml:space="preserve"> </w:t>
      </w: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Ishodište i pokazatelji na kojima se zasnivaju izračuni i ocjene potrebnih sredstava za provođenje programa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Sredstva za provođenje aktivnosti planirana su u Proračunu Grada Dugog Sela, temeljem podatka prikupljenim analizom dosadašnje realizacije istih, kao i praćenjem kretanja broja učenika.</w:t>
      </w:r>
    </w:p>
    <w:p w:rsidR="00E65203" w:rsidRPr="00021CF9" w:rsidRDefault="00E65203" w:rsidP="00B77E27">
      <w:pPr>
        <w:autoSpaceDE w:val="0"/>
        <w:autoSpaceDN w:val="0"/>
        <w:adjustRightInd w:val="0"/>
        <w:spacing w:after="0" w:line="240" w:lineRule="auto"/>
        <w:ind w:firstLine="708"/>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Pokazatelji uspješnosti</w:t>
      </w:r>
    </w:p>
    <w:tbl>
      <w:tblPr>
        <w:tblW w:w="9197" w:type="dxa"/>
        <w:tblInd w:w="91" w:type="dxa"/>
        <w:tblLook w:val="04A0"/>
      </w:tblPr>
      <w:tblGrid>
        <w:gridCol w:w="2148"/>
        <w:gridCol w:w="2077"/>
        <w:gridCol w:w="1243"/>
        <w:gridCol w:w="1243"/>
        <w:gridCol w:w="1243"/>
        <w:gridCol w:w="1243"/>
      </w:tblGrid>
      <w:tr w:rsidR="00E65203" w:rsidRPr="00021CF9" w:rsidTr="00E65203">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Sufinanciranjem se omogućuje uključenje sve djece u dodatne programe.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Povećanje broja djece uključene u dodatne programe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550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570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580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590</w:t>
            </w:r>
          </w:p>
        </w:tc>
      </w:tr>
    </w:tbl>
    <w:p w:rsidR="00E65203" w:rsidRPr="00021CF9" w:rsidRDefault="00E65203" w:rsidP="00B77E27">
      <w:pPr>
        <w:spacing w:after="0" w:line="240" w:lineRule="auto"/>
        <w:jc w:val="both"/>
        <w:rPr>
          <w:rFonts w:ascii="Book Antiqua" w:eastAsia="Times New Roman" w:hAnsi="Book Antiqua" w:cs="Arial"/>
          <w:b/>
          <w:bCs/>
          <w:lang w:eastAsia="hr-HR"/>
        </w:rPr>
      </w:pPr>
    </w:p>
    <w:p w:rsidR="00A05114" w:rsidRPr="00021CF9" w:rsidRDefault="00A05114" w:rsidP="00B77E27">
      <w:pPr>
        <w:spacing w:after="0" w:line="240" w:lineRule="auto"/>
        <w:jc w:val="both"/>
        <w:rPr>
          <w:rFonts w:ascii="Book Antiqua" w:eastAsia="Times New Roman" w:hAnsi="Book Antiqua" w:cs="Arial"/>
          <w:b/>
          <w:bCs/>
          <w:lang w:eastAsia="hr-HR"/>
        </w:rPr>
      </w:pPr>
    </w:p>
    <w:p w:rsidR="00B955A7" w:rsidRPr="00021CF9" w:rsidRDefault="00B955A7"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553A60" w:rsidRPr="00021CF9" w:rsidTr="00553A60">
        <w:trPr>
          <w:trHeight w:val="300"/>
        </w:trPr>
        <w:tc>
          <w:tcPr>
            <w:tcW w:w="1700" w:type="dxa"/>
            <w:tcBorders>
              <w:top w:val="nil"/>
              <w:left w:val="nil"/>
              <w:bottom w:val="nil"/>
              <w:right w:val="nil"/>
            </w:tcBorders>
            <w:shd w:val="clear" w:color="C1C1FF" w:fill="C1C1FF"/>
            <w:vAlign w:val="center"/>
            <w:hideMark/>
          </w:tcPr>
          <w:p w:rsidR="00553A60" w:rsidRPr="00021CF9" w:rsidRDefault="00553A60"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1023</w:t>
            </w:r>
          </w:p>
        </w:tc>
        <w:tc>
          <w:tcPr>
            <w:tcW w:w="6660" w:type="dxa"/>
            <w:tcBorders>
              <w:top w:val="nil"/>
              <w:left w:val="nil"/>
              <w:bottom w:val="nil"/>
              <w:right w:val="nil"/>
            </w:tcBorders>
            <w:shd w:val="clear" w:color="C1C1FF" w:fill="C1C1FF"/>
            <w:vAlign w:val="center"/>
            <w:hideMark/>
          </w:tcPr>
          <w:p w:rsidR="00553A60" w:rsidRPr="00021CF9" w:rsidRDefault="00553A60"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IZGRADNJA III OSNOVNE ŠKOLE</w:t>
            </w:r>
          </w:p>
        </w:tc>
      </w:tr>
    </w:tbl>
    <w:p w:rsidR="0098465B" w:rsidRPr="00021CF9" w:rsidRDefault="0098465B"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553A60" w:rsidRPr="00021CF9" w:rsidTr="00553A60">
        <w:trPr>
          <w:trHeight w:val="480"/>
        </w:trPr>
        <w:tc>
          <w:tcPr>
            <w:tcW w:w="1700" w:type="dxa"/>
            <w:tcBorders>
              <w:top w:val="nil"/>
              <w:left w:val="nil"/>
              <w:bottom w:val="nil"/>
              <w:right w:val="nil"/>
            </w:tcBorders>
            <w:shd w:val="clear" w:color="E1E1FF" w:fill="E1E1FF"/>
            <w:vAlign w:val="center"/>
            <w:hideMark/>
          </w:tcPr>
          <w:p w:rsidR="00553A60" w:rsidRPr="00021CF9" w:rsidRDefault="00553A60"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553A60" w:rsidRPr="00021CF9" w:rsidRDefault="00553A60"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Projektiranje izgradnje osnovne škole</w:t>
            </w:r>
          </w:p>
        </w:tc>
      </w:tr>
    </w:tbl>
    <w:p w:rsidR="00553A60" w:rsidRPr="00021CF9" w:rsidRDefault="00553A60" w:rsidP="00B77E27">
      <w:pPr>
        <w:spacing w:after="0" w:line="240" w:lineRule="auto"/>
        <w:ind w:left="2124" w:hanging="2124"/>
        <w:jc w:val="both"/>
        <w:rPr>
          <w:rFonts w:ascii="Book Antiqua" w:eastAsia="Times New Roman" w:hAnsi="Book Antiqua" w:cs="Arial"/>
          <w:b/>
          <w:bCs/>
          <w:lang w:eastAsia="hr-HR"/>
        </w:rPr>
      </w:pPr>
    </w:p>
    <w:p w:rsidR="00AA6C8A" w:rsidRPr="00021CF9" w:rsidRDefault="00AA6C8A"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98465B" w:rsidRPr="00021CF9" w:rsidRDefault="0098465B" w:rsidP="00B77E27">
      <w:pPr>
        <w:spacing w:after="0" w:line="240" w:lineRule="auto"/>
        <w:jc w:val="both"/>
        <w:rPr>
          <w:rFonts w:ascii="Book Antiqua" w:hAnsi="Book Antiqua" w:cs="Arial"/>
          <w:bCs/>
        </w:rPr>
      </w:pPr>
      <w:r w:rsidRPr="00021CF9">
        <w:rPr>
          <w:rFonts w:ascii="Book Antiqua" w:hAnsi="Book Antiqua" w:cs="Arial"/>
          <w:bCs/>
        </w:rPr>
        <w:t>Projektom se predviđa projektiranje nove zgrade osnovne škole za cca 600 djece. Uz školsku zgradu se predviđa izgradnja školske sportske dvorane tipa dvodijelna dvorana koja je sa školskom zgradom povezana toplom vezom. Izgradnja je planirana u fazama. Okvirna bruto površina školske zgrade i sportske dvodijelne dvorane iznosila bi cca 4.700,00m2. Projektom je također predviđeno uređenje vanjskih prostora oko zgrade za potrebe odvijanja nastave na otvorenom (sportske aktivnosti, nastava u prirodi) za što je potrebno osigurati sva propisana školska igrališta (rukometno igralište, trkalište, odbojkaško igralište), školski trg, a uredit će se i pješačke i kolne površine uz osiguravanje dovoljnog broja parkirnih mjesta (dio parkirnih mjesta dimenzijom prilagoditi invalidima</w:t>
      </w:r>
    </w:p>
    <w:p w:rsidR="00AA6C8A" w:rsidRPr="00021CF9" w:rsidRDefault="00AA6C8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A6C8A" w:rsidRPr="00021CF9" w:rsidRDefault="00AA6C8A" w:rsidP="00B77E27">
      <w:pPr>
        <w:spacing w:after="0" w:line="240" w:lineRule="auto"/>
        <w:jc w:val="both"/>
        <w:rPr>
          <w:rFonts w:ascii="Book Antiqua" w:hAnsi="Book Antiqua" w:cs="Arial"/>
          <w:bCs/>
        </w:rPr>
      </w:pPr>
      <w:r w:rsidRPr="00021CF9">
        <w:rPr>
          <w:rFonts w:ascii="Book Antiqua" w:hAnsi="Book Antiqua" w:cs="Arial"/>
        </w:rPr>
        <w:t xml:space="preserve">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xml:space="preserve">, </w:t>
      </w:r>
      <w:r w:rsidRPr="00021CF9">
        <w:rPr>
          <w:rFonts w:ascii="Book Antiqua" w:hAnsi="Book Antiqua" w:cs="Arial"/>
          <w:bCs/>
        </w:rPr>
        <w:t>Zakon o energetskoj učinkovitosti, Pravilnik o energetskom pregledu zgrade i energetskom certificiranju.</w:t>
      </w:r>
    </w:p>
    <w:p w:rsidR="00AA6C8A" w:rsidRPr="00021CF9" w:rsidRDefault="00AA6C8A" w:rsidP="00B77E27">
      <w:pPr>
        <w:spacing w:after="0" w:line="240" w:lineRule="auto"/>
        <w:jc w:val="both"/>
        <w:rPr>
          <w:rFonts w:ascii="Book Antiqua" w:hAnsi="Book Antiqua" w:cs="Arial"/>
        </w:rPr>
      </w:pPr>
    </w:p>
    <w:p w:rsidR="00AA6C8A" w:rsidRPr="00021CF9" w:rsidRDefault="00AA6C8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A6C8A" w:rsidRPr="00021CF9" w:rsidRDefault="00AA6C8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 (Strategija razvoja Grada Dugog Sela).</w:t>
      </w:r>
    </w:p>
    <w:p w:rsidR="00AA6C8A" w:rsidRPr="00021CF9" w:rsidRDefault="00AA6C8A"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Posebni ciljevi</w:t>
      </w:r>
      <w:r w:rsidRPr="00021CF9">
        <w:rPr>
          <w:rFonts w:ascii="Book Antiqua" w:eastAsia="Times New Roman" w:hAnsi="Book Antiqua" w:cs="Arial"/>
          <w:bCs/>
          <w:lang w:eastAsia="hr-HR"/>
        </w:rPr>
        <w:t xml:space="preserve">: Osiguranje kvalitetnijih uvjeta za </w:t>
      </w:r>
      <w:r w:rsidR="0098465B" w:rsidRPr="00021CF9">
        <w:rPr>
          <w:rFonts w:ascii="Book Antiqua" w:eastAsia="Times New Roman" w:hAnsi="Book Antiqua" w:cs="Arial"/>
          <w:bCs/>
          <w:lang w:eastAsia="hr-HR"/>
        </w:rPr>
        <w:t>obrazovni</w:t>
      </w:r>
      <w:r w:rsidRPr="00021CF9">
        <w:rPr>
          <w:rFonts w:ascii="Book Antiqua" w:eastAsia="Times New Roman" w:hAnsi="Book Antiqua" w:cs="Arial"/>
          <w:bCs/>
          <w:lang w:eastAsia="hr-HR"/>
        </w:rPr>
        <w:t xml:space="preserve"> rad </w:t>
      </w:r>
      <w:r w:rsidR="0098465B" w:rsidRPr="00021CF9">
        <w:rPr>
          <w:rFonts w:ascii="Book Antiqua" w:eastAsia="Times New Roman" w:hAnsi="Book Antiqua" w:cs="Arial"/>
          <w:bCs/>
          <w:lang w:eastAsia="hr-HR"/>
        </w:rPr>
        <w:t>na području Grada Dugog Sela te osigurati uvjete za prihvaćanje stotinjak djece s područja Grada koja sada polaze nastavu u Općini Brckovljani</w:t>
      </w:r>
      <w:r w:rsidRPr="00021CF9">
        <w:rPr>
          <w:rFonts w:ascii="Book Antiqua" w:eastAsia="Times New Roman" w:hAnsi="Book Antiqua" w:cs="Arial"/>
          <w:bCs/>
          <w:lang w:eastAsia="hr-HR"/>
        </w:rPr>
        <w:t>.</w:t>
      </w:r>
    </w:p>
    <w:p w:rsidR="00AA6C8A" w:rsidRPr="00021CF9" w:rsidRDefault="00AA6C8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AA6C8A" w:rsidRPr="00021CF9" w:rsidRDefault="00AA6C8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procjene sredstava utrošenih na pripremi i realizaciji sličnih projekata.</w:t>
      </w:r>
    </w:p>
    <w:p w:rsidR="00AA6C8A" w:rsidRPr="00021CF9" w:rsidRDefault="00AA6C8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57"/>
        <w:gridCol w:w="2168"/>
        <w:gridCol w:w="1243"/>
        <w:gridCol w:w="1243"/>
        <w:gridCol w:w="1243"/>
        <w:gridCol w:w="1243"/>
      </w:tblGrid>
      <w:tr w:rsidR="00D82C76" w:rsidRPr="00021CF9" w:rsidTr="00AA6C8A">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D82C76" w:rsidRPr="00021CF9" w:rsidRDefault="00D82C76"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2C76" w:rsidRPr="00021CF9" w:rsidRDefault="00D82C76"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D82C76" w:rsidRPr="00021CF9" w:rsidRDefault="00D82C76"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D82C76" w:rsidRPr="00021CF9" w:rsidRDefault="00D82C76"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D82C76" w:rsidRPr="00021CF9" w:rsidRDefault="00D82C76"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D82C76" w:rsidRPr="00021CF9" w:rsidRDefault="00D82C76"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AA6C8A" w:rsidRPr="00021CF9" w:rsidTr="00AA6C8A">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AA6C8A" w:rsidRPr="00021CF9" w:rsidRDefault="00AA6C8A" w:rsidP="00B77E27">
            <w:pPr>
              <w:spacing w:after="0" w:line="240" w:lineRule="auto"/>
              <w:rPr>
                <w:rFonts w:ascii="Book Antiqua" w:eastAsia="Times New Roman" w:hAnsi="Book Antiqua" w:cs="Times New Roman"/>
                <w:lang w:eastAsia="hr-HR"/>
              </w:rPr>
            </w:pPr>
          </w:p>
          <w:p w:rsidR="00AA6C8A" w:rsidRPr="00021CF9" w:rsidRDefault="00AA6C8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Izrada projektne dokumentacije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 xml:space="preserve">PR 22.K1.1  </w:t>
            </w:r>
            <w:r w:rsidRPr="00021CF9">
              <w:rPr>
                <w:rFonts w:ascii="Book Antiqua" w:hAnsi="Book Antiqua"/>
              </w:rPr>
              <w:br/>
              <w:t>Broj izrađenih dokumentacija za gradnju</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1</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0</w:t>
            </w:r>
          </w:p>
        </w:tc>
      </w:tr>
      <w:tr w:rsidR="00AA6C8A" w:rsidRPr="00021CF9" w:rsidTr="00AA6C8A">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AA6C8A" w:rsidRPr="00021CF9" w:rsidRDefault="00AA6C8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Izgradnja objekata III Osnovne škole</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 xml:space="preserve">PR 22.K1.2  </w:t>
            </w:r>
            <w:r w:rsidRPr="00021CF9">
              <w:rPr>
                <w:rFonts w:ascii="Book Antiqua" w:hAnsi="Book Antiqua"/>
              </w:rPr>
              <w:br/>
              <w:t xml:space="preserve">Postotak realizacije izgradnje sukladno projektu </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A6C8A" w:rsidRPr="00021CF9" w:rsidRDefault="00AA6C8A" w:rsidP="00B77E27">
            <w:pPr>
              <w:spacing w:after="0" w:line="240" w:lineRule="auto"/>
              <w:jc w:val="center"/>
              <w:rPr>
                <w:rFonts w:ascii="Book Antiqua" w:hAnsi="Book Antiqua"/>
              </w:rPr>
            </w:pPr>
            <w:r w:rsidRPr="00021CF9">
              <w:rPr>
                <w:rFonts w:ascii="Book Antiqua" w:hAnsi="Book Antiqua"/>
              </w:rPr>
              <w:t>50%</w:t>
            </w:r>
          </w:p>
        </w:tc>
      </w:tr>
    </w:tbl>
    <w:p w:rsidR="00AA6C8A" w:rsidRPr="00021CF9" w:rsidRDefault="00AA6C8A" w:rsidP="00B77E27">
      <w:pPr>
        <w:spacing w:after="0" w:line="240" w:lineRule="auto"/>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553A60" w:rsidRPr="00021CF9" w:rsidTr="00553A60">
        <w:trPr>
          <w:trHeight w:val="300"/>
        </w:trPr>
        <w:tc>
          <w:tcPr>
            <w:tcW w:w="1700" w:type="dxa"/>
            <w:tcBorders>
              <w:top w:val="nil"/>
              <w:left w:val="nil"/>
              <w:bottom w:val="nil"/>
              <w:right w:val="nil"/>
            </w:tcBorders>
            <w:shd w:val="clear" w:color="C1C1FF" w:fill="C1C1FF"/>
            <w:vAlign w:val="center"/>
            <w:hideMark/>
          </w:tcPr>
          <w:p w:rsidR="00553A60" w:rsidRPr="00021CF9" w:rsidRDefault="00553A60"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1024</w:t>
            </w:r>
          </w:p>
        </w:tc>
        <w:tc>
          <w:tcPr>
            <w:tcW w:w="6660" w:type="dxa"/>
            <w:tcBorders>
              <w:top w:val="nil"/>
              <w:left w:val="nil"/>
              <w:bottom w:val="nil"/>
              <w:right w:val="nil"/>
            </w:tcBorders>
            <w:shd w:val="clear" w:color="C1C1FF" w:fill="C1C1FF"/>
            <w:vAlign w:val="center"/>
            <w:hideMark/>
          </w:tcPr>
          <w:p w:rsidR="00553A60" w:rsidRPr="00021CF9" w:rsidRDefault="00553A60"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FINANCIRANJE KOD IZGRADNJE</w:t>
            </w:r>
          </w:p>
        </w:tc>
      </w:tr>
    </w:tbl>
    <w:p w:rsidR="009B73BF" w:rsidRPr="00021CF9" w:rsidRDefault="009B73BF"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553A60" w:rsidRPr="00021CF9" w:rsidTr="00553A60">
        <w:trPr>
          <w:trHeight w:val="480"/>
        </w:trPr>
        <w:tc>
          <w:tcPr>
            <w:tcW w:w="1700" w:type="dxa"/>
            <w:tcBorders>
              <w:top w:val="nil"/>
              <w:left w:val="nil"/>
              <w:bottom w:val="nil"/>
              <w:right w:val="nil"/>
            </w:tcBorders>
            <w:shd w:val="clear" w:color="E1E1FF" w:fill="E1E1FF"/>
            <w:vAlign w:val="center"/>
            <w:hideMark/>
          </w:tcPr>
          <w:p w:rsidR="00553A60" w:rsidRPr="00021CF9" w:rsidRDefault="00553A60"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T100001</w:t>
            </w:r>
          </w:p>
        </w:tc>
        <w:tc>
          <w:tcPr>
            <w:tcW w:w="6660" w:type="dxa"/>
            <w:tcBorders>
              <w:top w:val="nil"/>
              <w:left w:val="nil"/>
              <w:bottom w:val="nil"/>
              <w:right w:val="nil"/>
            </w:tcBorders>
            <w:shd w:val="clear" w:color="E1E1FF" w:fill="E1E1FF"/>
            <w:vAlign w:val="center"/>
            <w:hideMark/>
          </w:tcPr>
          <w:p w:rsidR="00553A60" w:rsidRPr="00021CF9" w:rsidRDefault="00553A60"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Financiranje komunalnog doprinosa kod </w:t>
            </w:r>
            <w:r w:rsidR="00C75D9B" w:rsidRPr="00021CF9">
              <w:rPr>
                <w:rFonts w:ascii="Book Antiqua" w:eastAsia="Times New Roman" w:hAnsi="Book Antiqua" w:cs="Arial"/>
                <w:b/>
                <w:bCs/>
                <w:lang w:eastAsia="hr-HR"/>
              </w:rPr>
              <w:t>izgradnje</w:t>
            </w:r>
          </w:p>
        </w:tc>
      </w:tr>
    </w:tbl>
    <w:p w:rsidR="00553A60" w:rsidRPr="00021CF9" w:rsidRDefault="00553A60" w:rsidP="00B77E27">
      <w:pPr>
        <w:spacing w:after="0" w:line="240" w:lineRule="auto"/>
        <w:ind w:left="2124" w:hanging="2124"/>
        <w:jc w:val="both"/>
        <w:rPr>
          <w:rFonts w:ascii="Book Antiqua" w:eastAsia="Times New Roman" w:hAnsi="Book Antiqua" w:cs="Arial"/>
          <w:b/>
          <w:bCs/>
          <w:lang w:eastAsia="hr-HR"/>
        </w:rPr>
      </w:pPr>
    </w:p>
    <w:p w:rsidR="00C75D9B" w:rsidRPr="00021CF9" w:rsidRDefault="00A05114" w:rsidP="00B77E27">
      <w:pPr>
        <w:spacing w:after="0" w:line="240" w:lineRule="auto"/>
        <w:ind w:left="2124" w:hanging="2124"/>
        <w:jc w:val="both"/>
        <w:rPr>
          <w:rFonts w:ascii="Book Antiqua" w:hAnsi="Book Antiqua" w:cs="Arial"/>
          <w:b/>
        </w:rPr>
      </w:pPr>
      <w:r w:rsidRPr="00021CF9">
        <w:rPr>
          <w:rFonts w:ascii="Book Antiqua" w:hAnsi="Book Antiqua" w:cs="Arial"/>
          <w:b/>
        </w:rPr>
        <w:t>Opis aktivnosti</w:t>
      </w:r>
    </w:p>
    <w:p w:rsidR="00A05114" w:rsidRPr="00021CF9" w:rsidRDefault="00C75D9B" w:rsidP="00B77E27">
      <w:pPr>
        <w:spacing w:after="0" w:line="240" w:lineRule="auto"/>
        <w:jc w:val="both"/>
        <w:rPr>
          <w:rFonts w:ascii="Book Antiqua" w:hAnsi="Book Antiqua" w:cs="Arial"/>
        </w:rPr>
      </w:pPr>
      <w:r w:rsidRPr="00021CF9">
        <w:rPr>
          <w:rFonts w:ascii="Book Antiqua" w:hAnsi="Book Antiqua" w:cs="Arial"/>
        </w:rPr>
        <w:t>Za izgradnju treće osnovne škole po pravomoćnosti građevinske dozvole plaća se komunalni i vodni dopr</w:t>
      </w:r>
      <w:r w:rsidR="000748BD" w:rsidRPr="00021CF9">
        <w:rPr>
          <w:rFonts w:ascii="Book Antiqua" w:hAnsi="Book Antiqua" w:cs="Arial"/>
        </w:rPr>
        <w:t>i</w:t>
      </w:r>
      <w:r w:rsidRPr="00021CF9">
        <w:rPr>
          <w:rFonts w:ascii="Book Antiqua" w:hAnsi="Book Antiqua" w:cs="Arial"/>
        </w:rPr>
        <w:t>nos.</w:t>
      </w:r>
      <w:r w:rsidR="00A05114" w:rsidRPr="00021CF9">
        <w:rPr>
          <w:rFonts w:ascii="Book Antiqua" w:hAnsi="Book Antiqua" w:cs="Arial"/>
        </w:rPr>
        <w:t xml:space="preserve"> </w:t>
      </w:r>
    </w:p>
    <w:p w:rsidR="00A05114" w:rsidRPr="00021CF9" w:rsidRDefault="00A05114" w:rsidP="00B77E27">
      <w:pPr>
        <w:spacing w:after="0" w:line="240" w:lineRule="auto"/>
        <w:jc w:val="both"/>
        <w:rPr>
          <w:rFonts w:ascii="Book Antiqua" w:hAnsi="Book Antiqua" w:cs="Arial"/>
        </w:rPr>
      </w:pPr>
    </w:p>
    <w:p w:rsidR="00A05114" w:rsidRPr="00021CF9" w:rsidRDefault="00A0511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C75D9B" w:rsidRPr="00021CF9" w:rsidRDefault="00C75D9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 gradnji, Zakon o komunalnom doprinosu</w:t>
      </w:r>
    </w:p>
    <w:p w:rsidR="00A05114" w:rsidRPr="00021CF9" w:rsidRDefault="00A05114" w:rsidP="00B77E27">
      <w:pPr>
        <w:spacing w:after="0" w:line="240" w:lineRule="auto"/>
        <w:jc w:val="both"/>
        <w:rPr>
          <w:rFonts w:ascii="Book Antiqua" w:hAnsi="Book Antiqua" w:cs="Arial"/>
        </w:rPr>
      </w:pPr>
    </w:p>
    <w:p w:rsidR="00A05114" w:rsidRPr="00021CF9" w:rsidRDefault="00A0511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05114" w:rsidRPr="00021CF9" w:rsidRDefault="00A0511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 (Strategija razvoja Grada Dugog Sela)</w:t>
      </w:r>
    </w:p>
    <w:p w:rsidR="00A05114" w:rsidRPr="00021CF9" w:rsidRDefault="00A0511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C75D9B" w:rsidRPr="00021CF9">
        <w:rPr>
          <w:rFonts w:ascii="Book Antiqua" w:eastAsia="Times New Roman" w:hAnsi="Book Antiqua" w:cs="Arial"/>
          <w:bCs/>
          <w:lang w:eastAsia="hr-HR"/>
        </w:rPr>
        <w:t>Osiguranje uvjeta za izgradnju objekta</w:t>
      </w:r>
    </w:p>
    <w:p w:rsidR="00A05114" w:rsidRPr="00021CF9" w:rsidRDefault="00A05114" w:rsidP="00B77E27">
      <w:pPr>
        <w:spacing w:after="0" w:line="240" w:lineRule="auto"/>
        <w:jc w:val="both"/>
        <w:rPr>
          <w:rFonts w:ascii="Book Antiqua" w:eastAsia="Times New Roman" w:hAnsi="Book Antiqua" w:cs="Arial"/>
          <w:bCs/>
          <w:lang w:eastAsia="hr-HR"/>
        </w:rPr>
      </w:pPr>
    </w:p>
    <w:p w:rsidR="00A05114" w:rsidRPr="00021CF9" w:rsidRDefault="00A0511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A05114" w:rsidRPr="00021CF9" w:rsidRDefault="00A0511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C75D9B" w:rsidRDefault="00C75D9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osiguravaju temeljem važećih odluka o naplati komunalnog i vodnog doprinosa ovisno o volumenu projektiranog objekta.</w:t>
      </w:r>
    </w:p>
    <w:p w:rsidR="00A85A86" w:rsidRPr="00021CF9" w:rsidRDefault="00A85A86" w:rsidP="00B77E27">
      <w:pPr>
        <w:spacing w:after="0" w:line="240" w:lineRule="auto"/>
        <w:jc w:val="both"/>
        <w:rPr>
          <w:rFonts w:ascii="Book Antiqua" w:eastAsia="Times New Roman" w:hAnsi="Book Antiqua" w:cs="Arial"/>
          <w:bCs/>
          <w:lang w:eastAsia="hr-HR"/>
        </w:rPr>
      </w:pP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1025</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NABAVA ŠKOLSKIH UDŽBENIKA</w:t>
            </w:r>
          </w:p>
        </w:tc>
      </w:tr>
    </w:tbl>
    <w:p w:rsidR="00E65203" w:rsidRPr="00021CF9" w:rsidRDefault="00E65203" w:rsidP="00B77E27">
      <w:pPr>
        <w:spacing w:after="0" w:line="240" w:lineRule="auto"/>
        <w:rPr>
          <w:rFonts w:ascii="Book Antiqua" w:hAnsi="Book Antiqua" w:cs="Arial"/>
        </w:rPr>
      </w:pP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Nabava školskih udžbenika</w:t>
            </w:r>
          </w:p>
        </w:tc>
      </w:tr>
    </w:tbl>
    <w:p w:rsidR="00E65203" w:rsidRPr="00021CF9" w:rsidRDefault="00E65203" w:rsidP="00B77E27">
      <w:pPr>
        <w:spacing w:after="0" w:line="240" w:lineRule="auto"/>
        <w:rPr>
          <w:rFonts w:ascii="Book Antiqua" w:hAnsi="Book Antiqua" w:cs="Arial"/>
          <w:b/>
        </w:rPr>
      </w:pPr>
    </w:p>
    <w:p w:rsidR="00E65203" w:rsidRPr="00021CF9" w:rsidRDefault="00E65203" w:rsidP="00B77E27">
      <w:pPr>
        <w:spacing w:after="0" w:line="240" w:lineRule="auto"/>
        <w:rPr>
          <w:rFonts w:ascii="Book Antiqua" w:hAnsi="Book Antiqua" w:cs="Arial"/>
          <w:b/>
        </w:rPr>
      </w:pPr>
      <w:r w:rsidRPr="00021CF9">
        <w:rPr>
          <w:rFonts w:ascii="Book Antiqua" w:hAnsi="Book Antiqua" w:cs="Arial"/>
          <w:b/>
        </w:rPr>
        <w:t>Opis aktivnosti:</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Planirana su sredstva za nabavu školskih udžbenika za učenike nižih razreda.</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Zakonska osnova</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 xml:space="preserve">Zakon o lokalnoj i regionalnoj (područnoj) samoupravi </w:t>
      </w: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Usklađenje ciljeva, strategije i programa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hAnsi="Book Antiqua" w:cs="Arial"/>
          <w:b/>
        </w:rPr>
        <w:t>Opći cilj:</w:t>
      </w:r>
      <w:r w:rsidRPr="00021CF9">
        <w:rPr>
          <w:rFonts w:ascii="Book Antiqua" w:hAnsi="Book Antiqua" w:cs="Arial"/>
        </w:rPr>
        <w:t xml:space="preserve"> </w:t>
      </w:r>
      <w:r w:rsidRPr="00021CF9">
        <w:rPr>
          <w:rFonts w:ascii="Book Antiqua" w:eastAsia="Times New Roman" w:hAnsi="Book Antiqua" w:cs="Arial"/>
          <w:bCs/>
          <w:lang w:eastAsia="hr-HR"/>
        </w:rPr>
        <w:t>Podizanje razine kvalitete života (Strategija razvoja Grada Dugog Sela).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b/>
        </w:rPr>
        <w:t>Posebni ciljevi</w:t>
      </w:r>
      <w:r w:rsidRPr="00021CF9">
        <w:rPr>
          <w:rFonts w:ascii="Book Antiqua" w:hAnsi="Book Antiqua" w:cs="Arial"/>
        </w:rPr>
        <w:t>: podizanje kvalitete osnovnoškolskog odgoja i obrazovanja</w:t>
      </w:r>
    </w:p>
    <w:p w:rsidR="00E65203" w:rsidRPr="00021CF9" w:rsidRDefault="00E65203" w:rsidP="00B77E27">
      <w:pPr>
        <w:autoSpaceDE w:val="0"/>
        <w:autoSpaceDN w:val="0"/>
        <w:adjustRightInd w:val="0"/>
        <w:spacing w:after="0" w:line="240" w:lineRule="auto"/>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Ishodište i pokazatelje na kojima se zasnivaju izračuni i ocjene potrebnih sredstava za provođenje programa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Sredstva za provođenje aktivnosti planirana su u Proračunu Grada Dugog Sela, na temelju broja učenika, prema podacima dobivenih od osnovnih škola.</w:t>
      </w:r>
    </w:p>
    <w:p w:rsidR="00E65203" w:rsidRPr="00021CF9" w:rsidRDefault="00E65203" w:rsidP="00B77E27">
      <w:pPr>
        <w:autoSpaceDE w:val="0"/>
        <w:autoSpaceDN w:val="0"/>
        <w:adjustRightInd w:val="0"/>
        <w:spacing w:after="0" w:line="240" w:lineRule="auto"/>
        <w:ind w:firstLine="708"/>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Pokazatelji uspješnosti</w:t>
      </w:r>
    </w:p>
    <w:tbl>
      <w:tblPr>
        <w:tblW w:w="9197" w:type="dxa"/>
        <w:tblInd w:w="91" w:type="dxa"/>
        <w:tblLook w:val="04A0"/>
      </w:tblPr>
      <w:tblGrid>
        <w:gridCol w:w="2152"/>
        <w:gridCol w:w="2073"/>
        <w:gridCol w:w="1243"/>
        <w:gridCol w:w="1243"/>
        <w:gridCol w:w="1243"/>
        <w:gridCol w:w="1243"/>
      </w:tblGrid>
      <w:tr w:rsidR="00E65203" w:rsidRPr="00021CF9" w:rsidTr="00E65203">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Osiguranjem udžbenika za učenike povećava se kvaliteta osnovnoškolskog odgoja i obrazovanja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Broj učenika osnovnih škola obuhvaćenih ovim programom</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900</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900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900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900</w:t>
            </w:r>
          </w:p>
        </w:tc>
      </w:tr>
    </w:tbl>
    <w:p w:rsidR="00E65203" w:rsidRPr="00021CF9" w:rsidRDefault="00E65203" w:rsidP="00B77E27">
      <w:pPr>
        <w:spacing w:after="0" w:line="240" w:lineRule="auto"/>
        <w:rPr>
          <w:rFonts w:ascii="Book Antiqua" w:hAnsi="Book Antiqua" w:cs="Arial"/>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1023</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SREDNJE I VISOKO ŠKOLSTVO</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Stipendije i školarina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 xml:space="preserve">U jednoj srednjoj školi na području Grada - Srednjoj školi Dugo Selo realizira se 10 obrazovnih programa: opća gimnazija, ekonomist, tehničar za računalstvo, frizer, automehaničar, elektromehaničar, elektroinstalater, vodoinstalater, plinoinstalater i instalater grijanja i klimatizacije. Škola pohađa oko 780 učenika. </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Grad Dugo Selo dodjeljuje stipendije za učenike i studente, sukladno Odluci o stipendiranju učenika i studenata, kojom se posebno stimulira školovanje za deficitarna zanimanja. Deficitarna zanimanja se za svaku šk. godinu utvrđuju prema službenim podacima Hrvatskog zavoda za zapošljavanje. Stipendije se dodjeljuju od 1998. godine, a ukupno je dodijeljeno 175 učeničkih i  160 studentskih stipendija (ukupno 335).</w:t>
      </w:r>
    </w:p>
    <w:p w:rsidR="00E65203" w:rsidRPr="00021CF9" w:rsidRDefault="00E65203" w:rsidP="00B77E27">
      <w:pPr>
        <w:autoSpaceDE w:val="0"/>
        <w:autoSpaceDN w:val="0"/>
        <w:adjustRightInd w:val="0"/>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hAnsi="Book Antiqua" w:cs="Arial"/>
        </w:rPr>
        <w:t xml:space="preserve">Zakon o lokalnoj i područnoj (regionalnoj) samoupravi, Zakon o odgoju i obrazovanju u osnovnoj i srednjoj školi, Odluka o stipendiranju učenika i studenata Grada Dugog Sela </w:t>
      </w: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Usklađenje ciljeva, strategije i programa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hAnsi="Book Antiqua" w:cs="Arial"/>
          <w:b/>
        </w:rPr>
        <w:t>Opći cilj:</w:t>
      </w:r>
      <w:r w:rsidRPr="00021CF9">
        <w:rPr>
          <w:rFonts w:ascii="Book Antiqua" w:hAnsi="Book Antiqua" w:cs="Arial"/>
        </w:rPr>
        <w:t xml:space="preserve"> </w:t>
      </w:r>
      <w:r w:rsidRPr="00021CF9">
        <w:rPr>
          <w:rFonts w:ascii="Book Antiqua" w:eastAsia="Times New Roman" w:hAnsi="Book Antiqua" w:cs="Arial"/>
          <w:bCs/>
          <w:lang w:eastAsia="hr-HR"/>
        </w:rPr>
        <w:t>Podizanje razine kvalitete života (Strategija razvoja Grada Dugog Sela).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b/>
        </w:rPr>
        <w:t>Posebni ciljevi:</w:t>
      </w:r>
      <w:r w:rsidRPr="00021CF9">
        <w:rPr>
          <w:rFonts w:ascii="Book Antiqua" w:hAnsi="Book Antiqua" w:cs="Arial"/>
        </w:rPr>
        <w:t xml:space="preserve"> poboljšanje uvjeta školovanja  </w:t>
      </w:r>
    </w:p>
    <w:p w:rsidR="00E65203" w:rsidRPr="00021CF9" w:rsidRDefault="00E65203" w:rsidP="00B77E27">
      <w:pPr>
        <w:autoSpaceDE w:val="0"/>
        <w:autoSpaceDN w:val="0"/>
        <w:adjustRightInd w:val="0"/>
        <w:spacing w:after="0" w:line="240" w:lineRule="auto"/>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Ishodište i pokazatelje na kojima se zasnivaju izračuni i ocjene potrebnih sredstava za provođenje programa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Sredstva za provođenje aktivnosti planirana su u Proračunu Grada Dugog Sela.</w:t>
      </w:r>
    </w:p>
    <w:p w:rsidR="00E65203" w:rsidRPr="00021CF9" w:rsidRDefault="00E65203" w:rsidP="00B77E27">
      <w:pPr>
        <w:autoSpaceDE w:val="0"/>
        <w:autoSpaceDN w:val="0"/>
        <w:adjustRightInd w:val="0"/>
        <w:spacing w:after="0" w:line="240" w:lineRule="auto"/>
        <w:ind w:firstLine="708"/>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Pokazatelji uspješnosti</w:t>
      </w:r>
    </w:p>
    <w:tbl>
      <w:tblPr>
        <w:tblW w:w="9197" w:type="dxa"/>
        <w:tblInd w:w="91" w:type="dxa"/>
        <w:tblLook w:val="04A0"/>
      </w:tblPr>
      <w:tblGrid>
        <w:gridCol w:w="2072"/>
        <w:gridCol w:w="2153"/>
        <w:gridCol w:w="1243"/>
        <w:gridCol w:w="1243"/>
        <w:gridCol w:w="1243"/>
        <w:gridCol w:w="1243"/>
      </w:tblGrid>
      <w:tr w:rsidR="00E65203" w:rsidRPr="00021CF9" w:rsidTr="00E65203">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Dodjelom stipendija poboljšavaju se uvjeti školovanja.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Povećanje broja stipendista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45</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60</w:t>
            </w:r>
          </w:p>
        </w:tc>
      </w:tr>
    </w:tbl>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A100002</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Sufinanciranje prijevoza učenika i studenata</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hAnsi="Book Antiqua" w:cs="Arial"/>
        </w:rPr>
      </w:pPr>
      <w:r w:rsidRPr="00021CF9">
        <w:rPr>
          <w:rFonts w:ascii="Book Antiqua" w:hAnsi="Book Antiqua" w:cs="Arial"/>
        </w:rPr>
        <w:t>Planirana su sredstva za sufinanciranje prijevoza redovnih učenika srednjih škola i redovnih studenata.</w:t>
      </w:r>
    </w:p>
    <w:p w:rsidR="00E65203" w:rsidRPr="00021CF9" w:rsidRDefault="00E65203" w:rsidP="00B77E27">
      <w:pPr>
        <w:autoSpaceDE w:val="0"/>
        <w:autoSpaceDN w:val="0"/>
        <w:adjustRightInd w:val="0"/>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 xml:space="preserve">Zakon o lokalnoj i područnoj (regionalnoj) samoupravi, Zakon o odgoju i obrazovanju u osnovnoj i srednjoj školi,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Usklađenje ciljeva, strategije i programa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hAnsi="Book Antiqua" w:cs="Arial"/>
          <w:b/>
        </w:rPr>
        <w:t>Opći cilj:</w:t>
      </w:r>
      <w:r w:rsidRPr="00021CF9">
        <w:rPr>
          <w:rFonts w:ascii="Book Antiqua" w:hAnsi="Book Antiqua" w:cs="Arial"/>
        </w:rPr>
        <w:t xml:space="preserve"> </w:t>
      </w:r>
      <w:r w:rsidRPr="00021CF9">
        <w:rPr>
          <w:rFonts w:ascii="Book Antiqua" w:eastAsia="Times New Roman" w:hAnsi="Book Antiqua" w:cs="Arial"/>
          <w:bCs/>
          <w:lang w:eastAsia="hr-HR"/>
        </w:rPr>
        <w:t>Podizanje razine kvalitete života (Strategija razvoja Grada Dugog Sela).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b/>
        </w:rPr>
        <w:t>Posebni ciljevi:</w:t>
      </w:r>
      <w:r w:rsidRPr="00021CF9">
        <w:rPr>
          <w:rFonts w:ascii="Book Antiqua" w:hAnsi="Book Antiqua" w:cs="Arial"/>
        </w:rPr>
        <w:t xml:space="preserve"> poboljšanje uvjeta školovanja  </w:t>
      </w:r>
    </w:p>
    <w:p w:rsidR="00E65203" w:rsidRPr="00021CF9" w:rsidRDefault="00E65203" w:rsidP="00B77E27">
      <w:pPr>
        <w:autoSpaceDE w:val="0"/>
        <w:autoSpaceDN w:val="0"/>
        <w:adjustRightInd w:val="0"/>
        <w:spacing w:after="0" w:line="240" w:lineRule="auto"/>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Ishodište i pokazatelje na kojima se zasnivaju izračuni i ocjene potrebnih sredstava za provođenje programa</w:t>
      </w:r>
    </w:p>
    <w:p w:rsidR="00E65203" w:rsidRPr="00021CF9" w:rsidRDefault="00E65203" w:rsidP="00B77E27">
      <w:pPr>
        <w:autoSpaceDE w:val="0"/>
        <w:autoSpaceDN w:val="0"/>
        <w:adjustRightInd w:val="0"/>
        <w:spacing w:after="0" w:line="240" w:lineRule="auto"/>
        <w:jc w:val="both"/>
        <w:rPr>
          <w:rFonts w:ascii="Book Antiqua" w:hAnsi="Book Antiqua" w:cs="Arial"/>
        </w:rPr>
      </w:pPr>
      <w:r w:rsidRPr="00021CF9">
        <w:rPr>
          <w:rFonts w:ascii="Book Antiqua" w:hAnsi="Book Antiqua" w:cs="Arial"/>
        </w:rPr>
        <w:t>Sredstva za provođenje aktivnosti planirana su u Proračunu Grada Dugog Sela.</w:t>
      </w:r>
    </w:p>
    <w:p w:rsidR="00E65203" w:rsidRPr="00021CF9" w:rsidRDefault="00E65203" w:rsidP="00B77E27">
      <w:pPr>
        <w:autoSpaceDE w:val="0"/>
        <w:autoSpaceDN w:val="0"/>
        <w:adjustRightInd w:val="0"/>
        <w:spacing w:after="0" w:line="240" w:lineRule="auto"/>
        <w:ind w:firstLine="708"/>
        <w:jc w:val="both"/>
        <w:rPr>
          <w:rFonts w:ascii="Book Antiqua" w:hAnsi="Book Antiqua" w:cs="Arial"/>
        </w:rPr>
      </w:pPr>
    </w:p>
    <w:p w:rsidR="00E65203" w:rsidRPr="00021CF9" w:rsidRDefault="00E65203" w:rsidP="00B77E27">
      <w:pPr>
        <w:autoSpaceDE w:val="0"/>
        <w:autoSpaceDN w:val="0"/>
        <w:adjustRightInd w:val="0"/>
        <w:spacing w:after="0" w:line="240" w:lineRule="auto"/>
        <w:jc w:val="both"/>
        <w:rPr>
          <w:rFonts w:ascii="Book Antiqua" w:hAnsi="Book Antiqua" w:cs="Arial"/>
          <w:b/>
        </w:rPr>
      </w:pPr>
      <w:r w:rsidRPr="00021CF9">
        <w:rPr>
          <w:rFonts w:ascii="Book Antiqua" w:hAnsi="Book Antiqua" w:cs="Arial"/>
          <w:b/>
        </w:rPr>
        <w:t>Pokazatelji uspješnosti</w:t>
      </w:r>
    </w:p>
    <w:tbl>
      <w:tblPr>
        <w:tblW w:w="9197" w:type="dxa"/>
        <w:tblInd w:w="91" w:type="dxa"/>
        <w:tblLook w:val="04A0"/>
      </w:tblPr>
      <w:tblGrid>
        <w:gridCol w:w="2106"/>
        <w:gridCol w:w="2119"/>
        <w:gridCol w:w="1243"/>
        <w:gridCol w:w="1243"/>
        <w:gridCol w:w="1243"/>
        <w:gridCol w:w="1243"/>
      </w:tblGrid>
      <w:tr w:rsidR="00E65203" w:rsidRPr="00021CF9" w:rsidTr="00E65203">
        <w:trPr>
          <w:trHeight w:val="667"/>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694"/>
        </w:trPr>
        <w:tc>
          <w:tcPr>
            <w:tcW w:w="2337"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Sufinanciranjem troškova prijevoza učenika i studenata poboljšavaju se uvjeti školovanja.</w:t>
            </w:r>
          </w:p>
        </w:tc>
        <w:tc>
          <w:tcPr>
            <w:tcW w:w="25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Broj učenika i studenata korisnika sufinanciranja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785</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800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850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900</w:t>
            </w:r>
          </w:p>
        </w:tc>
      </w:tr>
    </w:tbl>
    <w:p w:rsidR="00E65203" w:rsidRPr="00021CF9" w:rsidRDefault="00E65203" w:rsidP="00B77E27">
      <w:pPr>
        <w:spacing w:after="0" w:line="240" w:lineRule="auto"/>
        <w:jc w:val="both"/>
        <w:rPr>
          <w:rFonts w:ascii="Book Antiqua" w:eastAsia="Times New Roman" w:hAnsi="Book Antiqua" w:cs="Arial"/>
          <w:bCs/>
          <w:lang w:eastAsia="hr-HR"/>
        </w:rPr>
      </w:pPr>
    </w:p>
    <w:p w:rsidR="00C75D9B" w:rsidRPr="00021CF9" w:rsidRDefault="00C75D9B" w:rsidP="00B77E27">
      <w:pPr>
        <w:spacing w:after="0" w:line="240" w:lineRule="auto"/>
        <w:jc w:val="both"/>
        <w:rPr>
          <w:rFonts w:ascii="Book Antiqua" w:eastAsia="Times New Roman" w:hAnsi="Book Antiqua" w:cs="Arial"/>
          <w:bCs/>
          <w:lang w:eastAsia="hr-HR"/>
        </w:rPr>
      </w:pPr>
    </w:p>
    <w:p w:rsidR="00A05114" w:rsidRPr="00021CF9" w:rsidRDefault="00A05114"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AC00B8" w:rsidRPr="00021CF9" w:rsidTr="00AC00B8">
        <w:trPr>
          <w:trHeight w:val="300"/>
        </w:trPr>
        <w:tc>
          <w:tcPr>
            <w:tcW w:w="1700" w:type="dxa"/>
            <w:tcBorders>
              <w:top w:val="nil"/>
              <w:left w:val="nil"/>
              <w:bottom w:val="nil"/>
              <w:right w:val="nil"/>
            </w:tcBorders>
            <w:shd w:val="clear" w:color="C1C1FF" w:fill="C1C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1006</w:t>
            </w:r>
          </w:p>
        </w:tc>
        <w:tc>
          <w:tcPr>
            <w:tcW w:w="6660" w:type="dxa"/>
            <w:tcBorders>
              <w:top w:val="nil"/>
              <w:left w:val="nil"/>
              <w:bottom w:val="nil"/>
              <w:right w:val="nil"/>
            </w:tcBorders>
            <w:shd w:val="clear" w:color="C1C1FF" w:fill="C1C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OBNOVA OBJEKTA ZA POTREBE GLAZBENE ŠKOLE</w:t>
            </w:r>
          </w:p>
        </w:tc>
      </w:tr>
    </w:tbl>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Obnova objekta za potrebe Glazbene škole</w:t>
            </w:r>
          </w:p>
        </w:tc>
      </w:tr>
    </w:tbl>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Projektom energetske obnove Glazbene škole predviđaju se radovi na zamjeni stolarije i bravarije, izolacije vanjske ovojnice i ravnog krova te obnova sustava grijanja. Projektom se ostvaruju znatne uštede energije potrebne za zagrijavanje. Projekta će biti prijavljen na natječaj za energetsku obnovu objekata namijenjenih odgoju i obrazovanju iz sredstava EU i Fonda za zaštitu okoliša i energetsku učinkovitost. Ravni krov iznad uličnog objekta saniran je tijekom 2017. godine zbog prokišnjavanja.</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C00B8" w:rsidRPr="00021CF9" w:rsidRDefault="00AC00B8" w:rsidP="00B77E27">
      <w:pPr>
        <w:spacing w:after="0" w:line="240" w:lineRule="auto"/>
        <w:jc w:val="both"/>
        <w:rPr>
          <w:rFonts w:ascii="Book Antiqua" w:hAnsi="Book Antiqua" w:cs="Arial"/>
          <w:bCs/>
        </w:rPr>
      </w:pPr>
      <w:r w:rsidRPr="00021CF9">
        <w:rPr>
          <w:rFonts w:ascii="Book Antiqua" w:hAnsi="Book Antiqua" w:cs="Arial"/>
        </w:rPr>
        <w:t xml:space="preserve">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 xml:space="preserve">, </w:t>
      </w:r>
      <w:r w:rsidRPr="00021CF9">
        <w:rPr>
          <w:rFonts w:ascii="Book Antiqua" w:hAnsi="Book Antiqua" w:cs="Arial"/>
          <w:bCs/>
        </w:rPr>
        <w:t>Zakon o energetskoj učinkovitosti, Pravilnik o energetskom pregledu zgrade i energetskom certificiranju.</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Zaštita i očuvanje prirodnih resursa i Podizanje razine kvalitete života (Strategija razvoja Grada Dugog Sela).</w:t>
      </w:r>
    </w:p>
    <w:p w:rsidR="00AC00B8" w:rsidRPr="00021CF9" w:rsidRDefault="00AC00B8"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Posebni ciljevi:</w:t>
      </w:r>
      <w:r w:rsidRPr="00021CF9">
        <w:rPr>
          <w:rFonts w:ascii="Book Antiqua" w:eastAsia="Times New Roman" w:hAnsi="Book Antiqua" w:cs="Arial"/>
          <w:bCs/>
          <w:lang w:eastAsia="hr-HR"/>
        </w:rPr>
        <w:t xml:space="preserve"> Energetska obnova objekta s ciljem uštede energije potrebne za zagrijavanje objekta.</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Sredstva se osiguravaju temeljem procjene projektanta odnosno glavnog projekta za energetsku obnovu.</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7" w:type="dxa"/>
        <w:tblInd w:w="91" w:type="dxa"/>
        <w:tblLook w:val="04A0"/>
      </w:tblPr>
      <w:tblGrid>
        <w:gridCol w:w="2048"/>
        <w:gridCol w:w="2177"/>
        <w:gridCol w:w="1243"/>
        <w:gridCol w:w="1243"/>
        <w:gridCol w:w="1243"/>
        <w:gridCol w:w="1243"/>
      </w:tblGrid>
      <w:tr w:rsidR="00AC00B8" w:rsidRPr="00021CF9" w:rsidTr="00AC00B8">
        <w:trPr>
          <w:trHeight w:val="772"/>
        </w:trPr>
        <w:tc>
          <w:tcPr>
            <w:tcW w:w="2351" w:type="dxa"/>
            <w:tcBorders>
              <w:top w:val="single" w:sz="4" w:space="0" w:color="auto"/>
              <w:left w:val="single" w:sz="4" w:space="0" w:color="auto"/>
              <w:bottom w:val="single" w:sz="4" w:space="0" w:color="auto"/>
              <w:right w:val="single" w:sz="4" w:space="0" w:color="auto"/>
            </w:tcBorders>
            <w:vAlign w:val="center"/>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Definicija</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Polazna vrijednost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AC00B8" w:rsidRPr="00021CF9" w:rsidTr="00AC00B8">
        <w:trPr>
          <w:trHeight w:val="698"/>
        </w:trPr>
        <w:tc>
          <w:tcPr>
            <w:tcW w:w="2351" w:type="dxa"/>
            <w:tcBorders>
              <w:top w:val="single" w:sz="4" w:space="0" w:color="auto"/>
              <w:left w:val="single" w:sz="4" w:space="0" w:color="auto"/>
              <w:bottom w:val="single" w:sz="4" w:space="0" w:color="auto"/>
              <w:right w:val="single" w:sz="4" w:space="0" w:color="auto"/>
            </w:tcBorders>
            <w:vAlign w:val="center"/>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zvedba radova na energetskoj obnovi</w:t>
            </w:r>
          </w:p>
        </w:tc>
        <w:tc>
          <w:tcPr>
            <w:tcW w:w="2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hAnsi="Book Antiqua"/>
              </w:rPr>
            </w:pPr>
            <w:r w:rsidRPr="00021CF9">
              <w:rPr>
                <w:rFonts w:ascii="Book Antiqua" w:hAnsi="Book Antiqua"/>
              </w:rPr>
              <w:t xml:space="preserve">PR 06..K1.1  </w:t>
            </w:r>
            <w:r w:rsidRPr="00021CF9">
              <w:rPr>
                <w:rFonts w:ascii="Book Antiqua" w:hAnsi="Book Antiqua"/>
              </w:rPr>
              <w:br/>
              <w:t>Postotak izvedenih radova na energetskoj obnovi ovojnice zgrade</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hAnsi="Book Antiqua"/>
              </w:rPr>
            </w:pPr>
            <w:r w:rsidRPr="00021CF9">
              <w:rPr>
                <w:rFonts w:ascii="Book Antiqua" w:hAnsi="Book Antiqua"/>
              </w:rPr>
              <w:t>10%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hAnsi="Book Antiqua"/>
              </w:rPr>
            </w:pPr>
            <w:r w:rsidRPr="00021CF9">
              <w:rPr>
                <w:rFonts w:ascii="Book Antiqua" w:hAnsi="Book Antiqua"/>
              </w:rPr>
              <w:t>90%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hAnsi="Book Antiqua"/>
              </w:rPr>
            </w:pPr>
            <w:r w:rsidRPr="00021CF9">
              <w:rPr>
                <w:rFonts w:ascii="Book Antiqua" w:hAnsi="Book Antiqua"/>
              </w:rPr>
              <w:t>0</w:t>
            </w:r>
          </w:p>
        </w:tc>
      </w:tr>
    </w:tbl>
    <w:p w:rsidR="00AC00B8" w:rsidRDefault="00AC00B8" w:rsidP="00B77E27">
      <w:pPr>
        <w:spacing w:after="0" w:line="240" w:lineRule="auto"/>
        <w:ind w:left="2124" w:hanging="2124"/>
        <w:jc w:val="both"/>
        <w:rPr>
          <w:rFonts w:ascii="Book Antiqua" w:eastAsia="Times New Roman" w:hAnsi="Book Antiqua" w:cs="Arial"/>
          <w:b/>
          <w:bCs/>
          <w:lang w:eastAsia="hr-HR"/>
        </w:rPr>
      </w:pPr>
    </w:p>
    <w:p w:rsidR="00A85A86" w:rsidRDefault="00A85A86" w:rsidP="00B77E27">
      <w:pPr>
        <w:spacing w:after="0" w:line="240" w:lineRule="auto"/>
        <w:ind w:left="2124" w:hanging="2124"/>
        <w:jc w:val="both"/>
        <w:rPr>
          <w:rFonts w:ascii="Book Antiqua" w:eastAsia="Times New Roman" w:hAnsi="Book Antiqua" w:cs="Arial"/>
          <w:b/>
          <w:bCs/>
          <w:lang w:eastAsia="hr-HR"/>
        </w:rPr>
      </w:pPr>
    </w:p>
    <w:p w:rsidR="00A85A86" w:rsidRDefault="00A85A86" w:rsidP="00B77E27">
      <w:pPr>
        <w:spacing w:after="0" w:line="240" w:lineRule="auto"/>
        <w:ind w:left="2124" w:hanging="2124"/>
        <w:jc w:val="both"/>
        <w:rPr>
          <w:rFonts w:ascii="Book Antiqua" w:eastAsia="Times New Roman" w:hAnsi="Book Antiqua" w:cs="Arial"/>
          <w:b/>
          <w:bCs/>
          <w:lang w:eastAsia="hr-HR"/>
        </w:rPr>
      </w:pPr>
    </w:p>
    <w:p w:rsidR="00A85A86" w:rsidRDefault="00A85A86" w:rsidP="00B77E27">
      <w:pPr>
        <w:spacing w:after="0" w:line="240" w:lineRule="auto"/>
        <w:ind w:left="2124" w:hanging="2124"/>
        <w:jc w:val="both"/>
        <w:rPr>
          <w:rFonts w:ascii="Book Antiqua" w:eastAsia="Times New Roman" w:hAnsi="Book Antiqua" w:cs="Arial"/>
          <w:b/>
          <w:bCs/>
          <w:lang w:eastAsia="hr-HR"/>
        </w:rPr>
      </w:pPr>
    </w:p>
    <w:p w:rsidR="00A85A86" w:rsidRDefault="00A85A86" w:rsidP="00B77E27">
      <w:pPr>
        <w:spacing w:after="0" w:line="240" w:lineRule="auto"/>
        <w:ind w:left="2124" w:hanging="2124"/>
        <w:jc w:val="both"/>
        <w:rPr>
          <w:rFonts w:ascii="Book Antiqua" w:eastAsia="Times New Roman" w:hAnsi="Book Antiqua" w:cs="Arial"/>
          <w:b/>
          <w:bCs/>
          <w:lang w:eastAsia="hr-HR"/>
        </w:rPr>
      </w:pPr>
    </w:p>
    <w:p w:rsidR="00A85A86" w:rsidRDefault="00A85A86" w:rsidP="00B77E27">
      <w:pPr>
        <w:spacing w:after="0" w:line="240" w:lineRule="auto"/>
        <w:ind w:left="2124" w:hanging="2124"/>
        <w:jc w:val="both"/>
        <w:rPr>
          <w:rFonts w:ascii="Book Antiqua" w:eastAsia="Times New Roman" w:hAnsi="Book Antiqua" w:cs="Arial"/>
          <w:b/>
          <w:bCs/>
          <w:lang w:eastAsia="hr-HR"/>
        </w:rPr>
      </w:pPr>
    </w:p>
    <w:p w:rsidR="00A85A86" w:rsidRPr="00021CF9" w:rsidRDefault="00A85A86"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AC00B8" w:rsidRPr="00021CF9" w:rsidTr="00AC00B8">
        <w:trPr>
          <w:trHeight w:val="300"/>
        </w:trPr>
        <w:tc>
          <w:tcPr>
            <w:tcW w:w="1700" w:type="dxa"/>
            <w:tcBorders>
              <w:top w:val="nil"/>
              <w:left w:val="nil"/>
              <w:bottom w:val="nil"/>
              <w:right w:val="nil"/>
            </w:tcBorders>
            <w:shd w:val="clear" w:color="A3C9B9" w:fill="A3C9B9"/>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Korisnik   46358</w:t>
            </w:r>
          </w:p>
        </w:tc>
        <w:tc>
          <w:tcPr>
            <w:tcW w:w="6660" w:type="dxa"/>
            <w:tcBorders>
              <w:top w:val="nil"/>
              <w:left w:val="nil"/>
              <w:bottom w:val="nil"/>
              <w:right w:val="nil"/>
            </w:tcBorders>
            <w:shd w:val="clear" w:color="A3C9B9" w:fill="A3C9B9"/>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GLAZBENA ŠKOLA DUGO SELO</w:t>
            </w:r>
          </w:p>
        </w:tc>
      </w:tr>
    </w:tbl>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p>
    <w:p w:rsidR="00AC00B8" w:rsidRPr="00021CF9" w:rsidRDefault="00AC00B8" w:rsidP="00B77E27">
      <w:pPr>
        <w:autoSpaceDE w:val="0"/>
        <w:autoSpaceDN w:val="0"/>
        <w:adjustRightInd w:val="0"/>
        <w:spacing w:after="0" w:line="240" w:lineRule="auto"/>
        <w:jc w:val="center"/>
        <w:rPr>
          <w:rFonts w:ascii="Book Antiqua" w:hAnsi="Book Antiqua" w:cstheme="minorHAnsi"/>
          <w:b/>
          <w:bCs/>
          <w:lang w:val="en-US"/>
        </w:rPr>
      </w:pPr>
      <w:r w:rsidRPr="00021CF9">
        <w:rPr>
          <w:rFonts w:ascii="Book Antiqua" w:hAnsi="Book Antiqua" w:cstheme="minorHAnsi"/>
          <w:b/>
          <w:lang w:val="en-US"/>
        </w:rPr>
        <w:t>OBRAZLOŽENJE PRIJEDLOGA PLANA FINANCIRANJA GLAZBENE ŠKOLE DUGO SELO ZA RAZDOBLJE OD 2018. – 2020. GODINE</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b/>
          <w:bCs/>
          <w:lang w:val="en-US"/>
        </w:rPr>
        <w:tab/>
      </w:r>
      <w:r w:rsidRPr="00021CF9">
        <w:rPr>
          <w:rFonts w:ascii="Book Antiqua" w:hAnsi="Book Antiqua" w:cstheme="minorHAnsi"/>
          <w:lang w:val="en-US"/>
        </w:rPr>
        <w:t>Prijedlog plana financiranja Glazbene škole Dugo Selo izra</w:t>
      </w:r>
      <w:r w:rsidRPr="00021CF9">
        <w:rPr>
          <w:rFonts w:ascii="Book Antiqua" w:hAnsi="Book Antiqua" w:cstheme="minorHAnsi"/>
        </w:rPr>
        <w:t>đen je sukladno Uputama za izradu proračuna Grada Dugog Sela za razdoblje od 2018.-2020. godine te sukladno Godišnjem planu i programu rada Glazbene škole Dugo Selo i Školskog kurikuluma.</w:t>
      </w:r>
    </w:p>
    <w:tbl>
      <w:tblPr>
        <w:tblW w:w="8360" w:type="dxa"/>
        <w:tblInd w:w="93" w:type="dxa"/>
        <w:tblLook w:val="04A0"/>
      </w:tblPr>
      <w:tblGrid>
        <w:gridCol w:w="1700"/>
        <w:gridCol w:w="6660"/>
      </w:tblGrid>
      <w:tr w:rsidR="00AC00B8" w:rsidRPr="00021CF9" w:rsidTr="00AC00B8">
        <w:trPr>
          <w:trHeight w:val="300"/>
        </w:trPr>
        <w:tc>
          <w:tcPr>
            <w:tcW w:w="1700" w:type="dxa"/>
            <w:tcBorders>
              <w:top w:val="nil"/>
              <w:left w:val="nil"/>
              <w:bottom w:val="nil"/>
              <w:right w:val="nil"/>
            </w:tcBorders>
            <w:shd w:val="clear" w:color="C1C1FF" w:fill="C1C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1024</w:t>
            </w:r>
          </w:p>
        </w:tc>
        <w:tc>
          <w:tcPr>
            <w:tcW w:w="6660" w:type="dxa"/>
            <w:tcBorders>
              <w:top w:val="nil"/>
              <w:left w:val="nil"/>
              <w:bottom w:val="nil"/>
              <w:right w:val="nil"/>
            </w:tcBorders>
            <w:shd w:val="clear" w:color="C1C1FF" w:fill="C1C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FINANCIRANJE GLAZBENE ŠKOLE DUGO SELO</w:t>
            </w:r>
          </w:p>
        </w:tc>
      </w:tr>
    </w:tbl>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 xml:space="preserve">- </w:t>
      </w:r>
      <w:r w:rsidRPr="00021CF9">
        <w:rPr>
          <w:rFonts w:ascii="Book Antiqua" w:hAnsi="Book Antiqua" w:cstheme="minorHAnsi"/>
          <w:lang w:val="en-US"/>
        </w:rPr>
        <w:tab/>
        <w:t xml:space="preserve">Zakon o odgoju i obrazovanju u osnovnoj i srednjoj školi (NN br. </w:t>
      </w:r>
      <w:hyperlink r:id="rId11" w:history="1">
        <w:r w:rsidRPr="00021CF9">
          <w:rPr>
            <w:rStyle w:val="Hiperveza"/>
            <w:rFonts w:ascii="Book Antiqua" w:hAnsi="Book Antiqua" w:cstheme="minorHAnsi"/>
            <w:color w:val="auto"/>
            <w:lang w:val="en-US"/>
          </w:rPr>
          <w:t>87/08</w:t>
        </w:r>
      </w:hyperlink>
      <w:r w:rsidRPr="00021CF9">
        <w:rPr>
          <w:rFonts w:ascii="Book Antiqua" w:hAnsi="Book Antiqua" w:cstheme="minorHAnsi"/>
          <w:lang w:val="en-US"/>
        </w:rPr>
        <w:t xml:space="preserve">, </w:t>
      </w:r>
      <w:hyperlink r:id="rId12" w:history="1">
        <w:r w:rsidRPr="00021CF9">
          <w:rPr>
            <w:rStyle w:val="Hiperveza"/>
            <w:rFonts w:ascii="Book Antiqua" w:hAnsi="Book Antiqua" w:cstheme="minorHAnsi"/>
            <w:color w:val="auto"/>
            <w:lang w:val="en-US"/>
          </w:rPr>
          <w:t>86/09</w:t>
        </w:r>
      </w:hyperlink>
      <w:r w:rsidRPr="00021CF9">
        <w:rPr>
          <w:rFonts w:ascii="Book Antiqua" w:hAnsi="Book Antiqua" w:cstheme="minorHAnsi"/>
          <w:lang w:val="en-US"/>
        </w:rPr>
        <w:t xml:space="preserve">, </w:t>
      </w:r>
      <w:hyperlink r:id="rId13" w:history="1">
        <w:r w:rsidRPr="00021CF9">
          <w:rPr>
            <w:rStyle w:val="Hiperveza"/>
            <w:rFonts w:ascii="Book Antiqua" w:hAnsi="Book Antiqua" w:cstheme="minorHAnsi"/>
            <w:color w:val="auto"/>
            <w:lang w:val="en-US"/>
          </w:rPr>
          <w:t>92/10</w:t>
        </w:r>
      </w:hyperlink>
      <w:r w:rsidRPr="00021CF9">
        <w:rPr>
          <w:rFonts w:ascii="Book Antiqua" w:hAnsi="Book Antiqua" w:cstheme="minorHAnsi"/>
          <w:lang w:val="en-US"/>
        </w:rPr>
        <w:t xml:space="preserve">, </w:t>
      </w:r>
      <w:hyperlink r:id="rId14" w:history="1">
        <w:r w:rsidRPr="00021CF9">
          <w:rPr>
            <w:rStyle w:val="Hiperveza"/>
            <w:rFonts w:ascii="Book Antiqua" w:hAnsi="Book Antiqua" w:cstheme="minorHAnsi"/>
            <w:color w:val="auto"/>
            <w:lang w:val="en-US"/>
          </w:rPr>
          <w:t>105/10</w:t>
        </w:r>
      </w:hyperlink>
      <w:r w:rsidRPr="00021CF9">
        <w:rPr>
          <w:rFonts w:ascii="Book Antiqua" w:hAnsi="Book Antiqua" w:cstheme="minorHAnsi"/>
          <w:lang w:val="en-US"/>
        </w:rPr>
        <w:t xml:space="preserve">, </w:t>
      </w:r>
      <w:hyperlink r:id="rId15" w:history="1">
        <w:r w:rsidRPr="00021CF9">
          <w:rPr>
            <w:rStyle w:val="Hiperveza"/>
            <w:rFonts w:ascii="Book Antiqua" w:hAnsi="Book Antiqua" w:cstheme="minorHAnsi"/>
            <w:color w:val="auto"/>
            <w:lang w:val="en-US"/>
          </w:rPr>
          <w:t>90/11</w:t>
        </w:r>
      </w:hyperlink>
      <w:r w:rsidRPr="00021CF9">
        <w:rPr>
          <w:rFonts w:ascii="Book Antiqua" w:hAnsi="Book Antiqua" w:cstheme="minorHAnsi"/>
          <w:lang w:val="en-US"/>
        </w:rPr>
        <w:t xml:space="preserve">, </w:t>
      </w:r>
      <w:hyperlink r:id="rId16" w:history="1">
        <w:r w:rsidRPr="00021CF9">
          <w:rPr>
            <w:rStyle w:val="Hiperveza"/>
            <w:rFonts w:ascii="Book Antiqua" w:hAnsi="Book Antiqua" w:cstheme="minorHAnsi"/>
            <w:color w:val="auto"/>
            <w:lang w:val="en-US"/>
          </w:rPr>
          <w:t>5/12</w:t>
        </w:r>
      </w:hyperlink>
      <w:r w:rsidRPr="00021CF9">
        <w:rPr>
          <w:rFonts w:ascii="Book Antiqua" w:hAnsi="Book Antiqua" w:cstheme="minorHAnsi"/>
          <w:lang w:val="en-US"/>
        </w:rPr>
        <w:t xml:space="preserve">, </w:t>
      </w:r>
      <w:hyperlink r:id="rId17" w:history="1">
        <w:r w:rsidRPr="00021CF9">
          <w:rPr>
            <w:rStyle w:val="Hiperveza"/>
            <w:rFonts w:ascii="Book Antiqua" w:hAnsi="Book Antiqua" w:cstheme="minorHAnsi"/>
            <w:color w:val="auto"/>
            <w:lang w:val="en-US"/>
          </w:rPr>
          <w:t>16/12</w:t>
        </w:r>
      </w:hyperlink>
      <w:r w:rsidRPr="00021CF9">
        <w:rPr>
          <w:rFonts w:ascii="Book Antiqua" w:hAnsi="Book Antiqua" w:cstheme="minorHAnsi"/>
          <w:lang w:val="en-US"/>
        </w:rPr>
        <w:t xml:space="preserve">, </w:t>
      </w:r>
      <w:hyperlink r:id="rId18" w:history="1">
        <w:r w:rsidRPr="00021CF9">
          <w:rPr>
            <w:rStyle w:val="Hiperveza"/>
            <w:rFonts w:ascii="Book Antiqua" w:hAnsi="Book Antiqua" w:cstheme="minorHAnsi"/>
            <w:color w:val="auto"/>
            <w:lang w:val="en-US"/>
          </w:rPr>
          <w:t>86/12</w:t>
        </w:r>
      </w:hyperlink>
      <w:r w:rsidRPr="00021CF9">
        <w:rPr>
          <w:rFonts w:ascii="Book Antiqua" w:hAnsi="Book Antiqua" w:cstheme="minorHAnsi"/>
          <w:lang w:val="en-US"/>
        </w:rPr>
        <w:t xml:space="preserve">, </w:t>
      </w:r>
      <w:hyperlink r:id="rId19" w:history="1">
        <w:r w:rsidRPr="00021CF9">
          <w:rPr>
            <w:rStyle w:val="Hiperveza"/>
            <w:rFonts w:ascii="Book Antiqua" w:hAnsi="Book Antiqua" w:cstheme="minorHAnsi"/>
            <w:color w:val="auto"/>
            <w:lang w:val="en-US"/>
          </w:rPr>
          <w:t>126/12</w:t>
        </w:r>
      </w:hyperlink>
      <w:r w:rsidRPr="00021CF9">
        <w:rPr>
          <w:rFonts w:ascii="Book Antiqua" w:hAnsi="Book Antiqua" w:cstheme="minorHAnsi"/>
          <w:lang w:val="en-US"/>
        </w:rPr>
        <w:t xml:space="preserve">, </w:t>
      </w:r>
      <w:hyperlink r:id="rId20" w:history="1">
        <w:r w:rsidRPr="00021CF9">
          <w:rPr>
            <w:rStyle w:val="Hiperveza"/>
            <w:rFonts w:ascii="Book Antiqua" w:hAnsi="Book Antiqua" w:cstheme="minorHAnsi"/>
            <w:color w:val="auto"/>
            <w:lang w:val="en-US"/>
          </w:rPr>
          <w:t>94/13</w:t>
        </w:r>
      </w:hyperlink>
      <w:r w:rsidRPr="00021CF9">
        <w:rPr>
          <w:rFonts w:ascii="Book Antiqua" w:hAnsi="Book Antiqua" w:cstheme="minorHAnsi"/>
        </w:rPr>
        <w:t>, 152/14 I 17/07</w:t>
      </w:r>
      <w:r w:rsidRPr="00021CF9">
        <w:rPr>
          <w:rFonts w:ascii="Book Antiqua" w:hAnsi="Book Antiqua" w:cstheme="minorHAnsi"/>
          <w:lang w:val="en-US"/>
        </w:rPr>
        <w:t>.)</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w:t>
      </w:r>
      <w:r w:rsidRPr="00021CF9">
        <w:rPr>
          <w:rFonts w:ascii="Book Antiqua" w:hAnsi="Book Antiqua" w:cstheme="minorHAnsi"/>
          <w:lang w:val="en-US"/>
        </w:rPr>
        <w:tab/>
        <w:t>Zakon o umjetni</w:t>
      </w:r>
      <w:r w:rsidRPr="00021CF9">
        <w:rPr>
          <w:rFonts w:ascii="Book Antiqua" w:hAnsi="Book Antiqua" w:cstheme="minorHAnsi"/>
        </w:rPr>
        <w:t>čkom obrazovanju (NN br. 130/11.)</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w:t>
      </w:r>
      <w:r w:rsidRPr="00021CF9">
        <w:rPr>
          <w:rFonts w:ascii="Book Antiqua" w:hAnsi="Book Antiqua" w:cstheme="minorHAnsi"/>
          <w:lang w:val="en-US"/>
        </w:rPr>
        <w:tab/>
        <w:t>Zakon o ustanovama ( NN br. 76/93., 29/97., 47/99., 35/08.)</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w:t>
      </w:r>
      <w:r w:rsidRPr="00021CF9">
        <w:rPr>
          <w:rFonts w:ascii="Book Antiqua" w:hAnsi="Book Antiqua" w:cstheme="minorHAnsi"/>
          <w:lang w:val="en-US"/>
        </w:rPr>
        <w:tab/>
        <w:t>Zakon o prora</w:t>
      </w:r>
      <w:r w:rsidRPr="00021CF9">
        <w:rPr>
          <w:rFonts w:ascii="Book Antiqua" w:hAnsi="Book Antiqua" w:cstheme="minorHAnsi"/>
        </w:rPr>
        <w:t>čunu ( NN br. 87/08.), Pravilnik o proračunskim klasifikacijama( NN br. 26/10.) i Pravilnik o proračunskom računovodstvu i računskom planu ( NN br. 114/10., 31/11.)</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w:t>
      </w:r>
      <w:r w:rsidRPr="00021CF9">
        <w:rPr>
          <w:rFonts w:ascii="Book Antiqua" w:hAnsi="Book Antiqua" w:cstheme="minorHAnsi"/>
          <w:lang w:val="en-US"/>
        </w:rPr>
        <w:tab/>
        <w:t>Upute za izradu prora</w:t>
      </w:r>
      <w:r w:rsidRPr="00021CF9">
        <w:rPr>
          <w:rFonts w:ascii="Book Antiqua" w:hAnsi="Book Antiqua" w:cstheme="minorHAnsi"/>
        </w:rPr>
        <w:t xml:space="preserve">čuna lokalne (regionalne) samouprave za razdoblje 2016.-2018. </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w:t>
      </w:r>
      <w:r w:rsidRPr="00021CF9">
        <w:rPr>
          <w:rFonts w:ascii="Book Antiqua" w:hAnsi="Book Antiqua" w:cstheme="minorHAnsi"/>
          <w:lang w:val="en-US"/>
        </w:rPr>
        <w:tab/>
        <w:t>Godišnji plan i program rada škole za školsku godinu 2017./2018.</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w:t>
      </w:r>
      <w:r w:rsidRPr="00021CF9">
        <w:rPr>
          <w:rFonts w:ascii="Book Antiqua" w:hAnsi="Book Antiqua" w:cstheme="minorHAnsi"/>
          <w:lang w:val="en-US"/>
        </w:rPr>
        <w:tab/>
        <w:t>Kurikulum škole za školsku godinu 2017./2018.</w:t>
      </w:r>
    </w:p>
    <w:p w:rsidR="00AC00B8" w:rsidRPr="00021CF9" w:rsidRDefault="00AC00B8" w:rsidP="00B77E27">
      <w:pPr>
        <w:spacing w:after="0" w:line="240" w:lineRule="auto"/>
        <w:rPr>
          <w:rFonts w:ascii="Book Antiqua" w:hAnsi="Book Antiqua"/>
        </w:rPr>
      </w:pPr>
    </w:p>
    <w:p w:rsidR="00AC00B8" w:rsidRPr="00021CF9" w:rsidRDefault="00AC00B8" w:rsidP="00B77E27">
      <w:pPr>
        <w:spacing w:after="0" w:line="240" w:lineRule="auto"/>
        <w:rPr>
          <w:rFonts w:ascii="Book Antiqua" w:hAnsi="Book Antiqua"/>
          <w:b/>
        </w:rPr>
      </w:pPr>
      <w:r w:rsidRPr="00021CF9">
        <w:rPr>
          <w:rFonts w:ascii="Book Antiqua" w:hAnsi="Book Antiqua"/>
          <w:b/>
        </w:rPr>
        <w:t>Djelokrug rada</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b/>
          <w:bCs/>
          <w:lang w:val="en-US"/>
        </w:rPr>
        <w:t xml:space="preserve">Djelatnost škole </w:t>
      </w:r>
      <w:r w:rsidRPr="00021CF9">
        <w:rPr>
          <w:rFonts w:ascii="Book Antiqua" w:hAnsi="Book Antiqua" w:cstheme="minorHAnsi"/>
          <w:lang w:val="en-US"/>
        </w:rPr>
        <w:t>je osnovno i srednje glazbeno obrazovanje djece i mladih, prema propisanom nastavnom planu i programu Ministarstva znanosti, obrazovanja i športa.; državnog pedagoškog standarda; zakona i propisa donesenih na temelju zakona. U okviru glazbenoga odgojno-obrazovnog sustava osnovna glazbena škola predstavlja stupanj na kojem se stje</w:t>
      </w:r>
      <w:r w:rsidRPr="00021CF9">
        <w:rPr>
          <w:rFonts w:ascii="Book Antiqua" w:hAnsi="Book Antiqua" w:cstheme="minorHAnsi"/>
        </w:rPr>
        <w:t xml:space="preserve">ču osnove za nastavak glazbenog odgoja i obrazovanja na srednjem stupnju, a srednja glazbena škola predstavlja stupanj na kojem se stječu osnove za nastavak glazbenog odgoja i obrazovanja na visokom stupnju. </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 xml:space="preserve">Od školske godine 2014./2015. škola </w:t>
      </w:r>
      <w:r w:rsidRPr="00021CF9">
        <w:rPr>
          <w:rFonts w:ascii="Book Antiqua" w:hAnsi="Book Antiqua" w:cstheme="minorHAnsi"/>
        </w:rPr>
        <w:t>je, uz program osnovnog glazbenog obrazovanja, započela sa provođenjem programa srednjoškolskog glazbenog obrazovanja sukladno Rješenju Ministarstva znanosti, obrazovanja i sporta.</w:t>
      </w:r>
    </w:p>
    <w:p w:rsidR="00AC00B8" w:rsidRPr="00021CF9" w:rsidRDefault="00AC00B8" w:rsidP="00B77E27">
      <w:pPr>
        <w:autoSpaceDE w:val="0"/>
        <w:autoSpaceDN w:val="0"/>
        <w:adjustRightInd w:val="0"/>
        <w:spacing w:after="0" w:line="240" w:lineRule="auto"/>
        <w:rPr>
          <w:rFonts w:ascii="Book Antiqua" w:hAnsi="Book Antiqua" w:cstheme="minorHAnsi"/>
          <w:b/>
          <w:bCs/>
          <w:lang w:val="en-US"/>
        </w:rPr>
      </w:pPr>
      <w:r w:rsidRPr="00021CF9">
        <w:rPr>
          <w:rFonts w:ascii="Book Antiqua" w:hAnsi="Book Antiqua" w:cstheme="minorHAnsi"/>
          <w:b/>
          <w:bCs/>
          <w:lang w:val="en-US"/>
        </w:rPr>
        <w:t>Zadaci su glazbene škole:</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 omogu</w:t>
      </w:r>
      <w:r w:rsidRPr="00021CF9">
        <w:rPr>
          <w:rFonts w:ascii="Book Antiqua" w:hAnsi="Book Antiqua" w:cstheme="minorHAnsi"/>
        </w:rPr>
        <w:t>ćiti učenicima stjecanje vještine sviranja na kojem od glazbala koja se u školi poučavaju te razvijati učenikove glazbene sposobnosti</w:t>
      </w:r>
      <w:r w:rsidRPr="00021CF9">
        <w:rPr>
          <w:rFonts w:ascii="Book Antiqua" w:hAnsi="Book Antiqua" w:cstheme="minorHAnsi"/>
        </w:rPr>
        <w:br/>
      </w:r>
      <w:r w:rsidRPr="00021CF9">
        <w:rPr>
          <w:rFonts w:ascii="Book Antiqua" w:hAnsi="Book Antiqua" w:cstheme="minorHAnsi"/>
          <w:lang w:val="en-US"/>
        </w:rPr>
        <w:t>– omogu</w:t>
      </w:r>
      <w:r w:rsidRPr="00021CF9">
        <w:rPr>
          <w:rFonts w:ascii="Book Antiqua" w:hAnsi="Book Antiqua" w:cstheme="minorHAnsi"/>
        </w:rPr>
        <w:t>ćiti uz učenje glazbala stjecanje i drugih važnih glazbenih znanja, vještina i navika, omogućujući učenicima cjelovit glazbeni razvitak</w:t>
      </w:r>
      <w:r w:rsidRPr="00021CF9">
        <w:rPr>
          <w:rFonts w:ascii="Book Antiqua" w:hAnsi="Book Antiqua" w:cstheme="minorHAnsi"/>
        </w:rPr>
        <w:br/>
      </w:r>
      <w:r w:rsidRPr="00021CF9">
        <w:rPr>
          <w:rFonts w:ascii="Book Antiqua" w:hAnsi="Book Antiqua" w:cstheme="minorHAnsi"/>
          <w:lang w:val="en-US"/>
        </w:rPr>
        <w:t>– pratiti u</w:t>
      </w:r>
      <w:r w:rsidRPr="00021CF9">
        <w:rPr>
          <w:rFonts w:ascii="Book Antiqua" w:hAnsi="Book Antiqua" w:cstheme="minorHAnsi"/>
        </w:rPr>
        <w:t>čenikov napredak u cjelini i u svim pojedinim elementima napredovanja – glazbenosti, znanjima i vještinama kako u cilju usmjeravanja učenika za one djelatnosti (glazbalo) na kojima su im izgledi za uspjeh najveći, tako i u pogledu njihova krajnjega profesionalnog usmjerenja</w:t>
      </w:r>
      <w:r w:rsidRPr="00021CF9">
        <w:rPr>
          <w:rFonts w:ascii="Book Antiqua" w:hAnsi="Book Antiqua" w:cstheme="minorHAnsi"/>
        </w:rPr>
        <w:br/>
      </w:r>
      <w:r w:rsidRPr="00021CF9">
        <w:rPr>
          <w:rFonts w:ascii="Book Antiqua" w:hAnsi="Book Antiqua" w:cstheme="minorHAnsi"/>
          <w:lang w:val="en-US"/>
        </w:rPr>
        <w:t>– razvijati u u</w:t>
      </w:r>
      <w:r w:rsidRPr="00021CF9">
        <w:rPr>
          <w:rFonts w:ascii="Book Antiqua" w:hAnsi="Book Antiqua" w:cstheme="minorHAnsi"/>
        </w:rPr>
        <w:t>čeniku, upoznavanjem hrvatske kulturne baštine osjećaj pripadnosti i bogatstvo različitosti umjetničke glazbe</w:t>
      </w:r>
      <w:r w:rsidRPr="00021CF9">
        <w:rPr>
          <w:rFonts w:ascii="Book Antiqua" w:hAnsi="Book Antiqua" w:cstheme="minorHAnsi"/>
        </w:rPr>
        <w:br/>
      </w:r>
      <w:r w:rsidRPr="00021CF9">
        <w:rPr>
          <w:rFonts w:ascii="Book Antiqua" w:hAnsi="Book Antiqua" w:cstheme="minorHAnsi"/>
          <w:lang w:val="en-US"/>
        </w:rPr>
        <w:t>– voditi brigu o osobito sposobnim i darovitim u</w:t>
      </w:r>
      <w:r w:rsidRPr="00021CF9">
        <w:rPr>
          <w:rFonts w:ascii="Book Antiqua" w:hAnsi="Book Antiqua" w:cstheme="minorHAnsi"/>
        </w:rPr>
        <w:t>čenicima</w:t>
      </w:r>
      <w:r w:rsidRPr="00021CF9">
        <w:rPr>
          <w:rFonts w:ascii="Book Antiqua" w:hAnsi="Book Antiqua" w:cstheme="minorHAnsi"/>
        </w:rPr>
        <w:br/>
      </w:r>
      <w:r w:rsidRPr="00021CF9">
        <w:rPr>
          <w:rFonts w:ascii="Book Antiqua" w:hAnsi="Book Antiqua" w:cstheme="minorHAnsi"/>
          <w:lang w:val="en-US"/>
        </w:rPr>
        <w:t>– brinuti se da se cjelokupni odgojno-obrazovni proces odvija prema suvremenim psihološkim, pedagoškim i metodi</w:t>
      </w:r>
      <w:r w:rsidRPr="00021CF9">
        <w:rPr>
          <w:rFonts w:ascii="Book Antiqua" w:hAnsi="Book Antiqua" w:cstheme="minorHAnsi"/>
        </w:rPr>
        <w:t>čkim spoznajama uz poštovanje osobnosti svakog učenika</w:t>
      </w:r>
      <w:r w:rsidRPr="00021CF9">
        <w:rPr>
          <w:rFonts w:ascii="Book Antiqua" w:hAnsi="Book Antiqua" w:cstheme="minorHAnsi"/>
        </w:rPr>
        <w:br/>
      </w:r>
      <w:r w:rsidRPr="00021CF9">
        <w:rPr>
          <w:rFonts w:ascii="Book Antiqua" w:hAnsi="Book Antiqua" w:cstheme="minorHAnsi"/>
          <w:lang w:val="en-US"/>
        </w:rPr>
        <w:t>– voditi brigu pri upisivanju u</w:t>
      </w:r>
      <w:r w:rsidRPr="00021CF9">
        <w:rPr>
          <w:rFonts w:ascii="Book Antiqua" w:hAnsi="Book Antiqua" w:cstheme="minorHAnsi"/>
        </w:rPr>
        <w:t>čenika na pojedino glazbalo o društvenim potrebama, posebice u trenutku kad se donosi odluka o konačnom glazbenom usmjerenju</w:t>
      </w:r>
      <w:r w:rsidRPr="00021CF9">
        <w:rPr>
          <w:rFonts w:ascii="Book Antiqua" w:hAnsi="Book Antiqua" w:cstheme="minorHAnsi"/>
        </w:rPr>
        <w:br/>
      </w:r>
      <w:r w:rsidRPr="00021CF9">
        <w:rPr>
          <w:rFonts w:ascii="Book Antiqua" w:hAnsi="Book Antiqua" w:cstheme="minorHAnsi"/>
          <w:lang w:val="en-US"/>
        </w:rPr>
        <w:t>– promicati glazbu, putem javne djelatnosti (priredbe, koncerti, smotre, natjecanja...) i utjecati na unapre</w:t>
      </w:r>
      <w:r w:rsidRPr="00021CF9">
        <w:rPr>
          <w:rFonts w:ascii="Book Antiqua" w:hAnsi="Book Antiqua" w:cstheme="minorHAnsi"/>
        </w:rPr>
        <w:t>đivanje glazbene kulture u sredini u kojoj škola djeluje</w:t>
      </w:r>
    </w:p>
    <w:p w:rsidR="00AC00B8" w:rsidRPr="00021CF9" w:rsidRDefault="00AC00B8" w:rsidP="00B77E27">
      <w:pPr>
        <w:numPr>
          <w:ilvl w:val="0"/>
          <w:numId w:val="18"/>
        </w:num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Nastava je organizirana na adresi Zagreba</w:t>
      </w:r>
      <w:r w:rsidRPr="00021CF9">
        <w:rPr>
          <w:rFonts w:ascii="Book Antiqua" w:hAnsi="Book Antiqua" w:cstheme="minorHAnsi"/>
        </w:rPr>
        <w:t>čka 24, gdje je i službeno sjedište Škole, te u dvorani Gradske knjižnice Dugo Selo, na adresi Josipa Zorića 17, za ukupno 125 učenika u 15 razrednih odjela, od 1. do 6. razreda osnovne glazbene škole te 20 učenika u 1., 2. i 3. razredu srednje glazbene škole. Nastava se odvija u jutarnjoj i popodnevnoj smjeni kroz petodnevni radni tjedan.</w:t>
      </w:r>
    </w:p>
    <w:p w:rsidR="00AC00B8" w:rsidRPr="00021CF9" w:rsidRDefault="00AC00B8" w:rsidP="00B77E27">
      <w:pPr>
        <w:spacing w:after="0" w:line="240" w:lineRule="auto"/>
        <w:rPr>
          <w:rFonts w:ascii="Book Antiqua" w:hAnsi="Book Antiqua"/>
          <w:b/>
        </w:rPr>
      </w:pPr>
    </w:p>
    <w:p w:rsidR="00AC00B8" w:rsidRPr="00021CF9" w:rsidRDefault="00AC00B8" w:rsidP="00B77E27">
      <w:pPr>
        <w:spacing w:after="0" w:line="240" w:lineRule="auto"/>
        <w:rPr>
          <w:rFonts w:ascii="Book Antiqua" w:hAnsi="Book Antiqua"/>
        </w:rPr>
      </w:pPr>
      <w:r w:rsidRPr="00021CF9">
        <w:rPr>
          <w:rFonts w:ascii="Book Antiqua" w:hAnsi="Book Antiqua"/>
          <w:b/>
        </w:rPr>
        <w:t>Usklađenje ciljeva, strategije programa s dokumentima dugoročnog razvoja</w:t>
      </w:r>
    </w:p>
    <w:p w:rsidR="00AC00B8" w:rsidRPr="00021CF9" w:rsidRDefault="00AC00B8" w:rsidP="00B77E27">
      <w:pPr>
        <w:autoSpaceDE w:val="0"/>
        <w:autoSpaceDN w:val="0"/>
        <w:adjustRightInd w:val="0"/>
        <w:spacing w:after="0" w:line="240" w:lineRule="auto"/>
        <w:jc w:val="both"/>
        <w:rPr>
          <w:rFonts w:ascii="Book Antiqua" w:hAnsi="Book Antiqua" w:cstheme="minorHAnsi"/>
        </w:rPr>
      </w:pPr>
      <w:r w:rsidRPr="00021CF9">
        <w:rPr>
          <w:rFonts w:ascii="Book Antiqua" w:hAnsi="Book Antiqua" w:cstheme="minorHAnsi"/>
          <w:lang w:val="en-US"/>
        </w:rPr>
        <w:tab/>
        <w:t>Školske ustanove ne donose strateške, ve</w:t>
      </w:r>
      <w:r w:rsidRPr="00021CF9">
        <w:rPr>
          <w:rFonts w:ascii="Book Antiqua" w:hAnsi="Book Antiqua" w:cstheme="minorHAnsi"/>
        </w:rPr>
        <w:t>ć godišnje operativne planove prema planu i programu koje je donijelo Ministarstvo znanosti, obrazovanja i športa. Vertikala usklađivanja ciljeva i programa MZO-a - jedinice lokalne (regionalne) samouprave - školske ustanove još nije provedena.</w:t>
      </w:r>
    </w:p>
    <w:p w:rsidR="00AC00B8" w:rsidRPr="00021CF9" w:rsidRDefault="00AC00B8" w:rsidP="00B77E27">
      <w:pPr>
        <w:autoSpaceDE w:val="0"/>
        <w:autoSpaceDN w:val="0"/>
        <w:adjustRightInd w:val="0"/>
        <w:spacing w:after="0" w:line="240" w:lineRule="auto"/>
        <w:jc w:val="both"/>
        <w:rPr>
          <w:rFonts w:ascii="Book Antiqua" w:hAnsi="Book Antiqua" w:cstheme="minorHAnsi"/>
        </w:rPr>
      </w:pPr>
      <w:r w:rsidRPr="00021CF9">
        <w:rPr>
          <w:rFonts w:ascii="Book Antiqua" w:hAnsi="Book Antiqua" w:cstheme="minorHAnsi"/>
          <w:lang w:val="en-US"/>
        </w:rPr>
        <w:tab/>
        <w:t>Tako</w:t>
      </w:r>
      <w:r w:rsidRPr="00021CF9">
        <w:rPr>
          <w:rFonts w:ascii="Book Antiqua" w:hAnsi="Book Antiqua" w:cstheme="minorHAnsi"/>
        </w:rPr>
        <w:t>đer, planovi se donose za nastavnu, a ne fiskalnu godinu. To je uzrok mnogim odstupanjima u izvršenju financijskih planova, na primjer, pomak određenih aktivnosti unutar školske godine iz jednog polugodišta u drugo uzrokuje promjene u izvršenju financijskog plana za dvije fiskalne godine.</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Prioritet škole je kvalitetno obrazovanje i odgoj u</w:t>
      </w:r>
      <w:r w:rsidRPr="00021CF9">
        <w:rPr>
          <w:rFonts w:ascii="Book Antiqua" w:hAnsi="Book Antiqua" w:cstheme="minorHAnsi"/>
        </w:rPr>
        <w:t xml:space="preserve">čenika koje se ostvaruje kroz: </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 xml:space="preserve">- stalno usavršavanje nastavnog kadra; te podizanje nastavnog standarda na višu razinu; </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 poticanje u</w:t>
      </w:r>
      <w:r w:rsidRPr="00021CF9">
        <w:rPr>
          <w:rFonts w:ascii="Book Antiqua" w:hAnsi="Book Antiqua" w:cstheme="minorHAnsi"/>
        </w:rPr>
        <w:t>čenika na izražavanje kreativnosti, talenata i sposobnosti kroz uključivanje u slobodne aktivnosti, natjecanja; i druge aktivnosti u projektima, priredbama i manifestacijama;</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  uklju</w:t>
      </w:r>
      <w:r w:rsidRPr="00021CF9">
        <w:rPr>
          <w:rFonts w:ascii="Book Antiqua" w:hAnsi="Book Antiqua" w:cstheme="minorHAnsi"/>
        </w:rPr>
        <w:t>čivanje kroz natjecanja na školskoj razini i šire;</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 organiziranje zajedni</w:t>
      </w:r>
      <w:r w:rsidRPr="00021CF9">
        <w:rPr>
          <w:rFonts w:ascii="Book Antiqua" w:hAnsi="Book Antiqua" w:cstheme="minorHAnsi"/>
        </w:rPr>
        <w:t>čkih aktivnosti učenika , roditelja i učenika tijekom izvannastavnih aktivnosti, na organizaciji u upoznavanju glazbene i kulturne baštine;</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 poticanje razvoja pozitivnih vrijednosti i natjecateljskog duha kroz razne nagrade najuspješnijim razredima, klasama i pojedincima.</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 xml:space="preserve">Pokazatelji uspješnosti </w:t>
      </w:r>
    </w:p>
    <w:tbl>
      <w:tblPr>
        <w:tblW w:w="10389" w:type="dxa"/>
        <w:tblInd w:w="-743" w:type="dxa"/>
        <w:tblLayout w:type="fixed"/>
        <w:tblLook w:val="04A0"/>
      </w:tblPr>
      <w:tblGrid>
        <w:gridCol w:w="1702"/>
        <w:gridCol w:w="1843"/>
        <w:gridCol w:w="1054"/>
        <w:gridCol w:w="1186"/>
        <w:gridCol w:w="1186"/>
        <w:gridCol w:w="1185"/>
        <w:gridCol w:w="1186"/>
        <w:gridCol w:w="1047"/>
      </w:tblGrid>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A6A6A6" w:themeFill="background1" w:themeFillShade="A6"/>
            <w:hideMark/>
          </w:tcPr>
          <w:p w:rsidR="00AC00B8" w:rsidRPr="00021CF9" w:rsidRDefault="00AC00B8" w:rsidP="00B77E27">
            <w:pPr>
              <w:autoSpaceDE w:val="0"/>
              <w:autoSpaceDN w:val="0"/>
              <w:adjustRightInd w:val="0"/>
              <w:spacing w:after="0" w:line="240" w:lineRule="auto"/>
              <w:rPr>
                <w:rFonts w:ascii="Book Antiqua" w:hAnsi="Book Antiqua" w:cstheme="minorHAnsi"/>
                <w:b/>
                <w:lang w:val="en-US"/>
              </w:rPr>
            </w:pPr>
            <w:r w:rsidRPr="00021CF9">
              <w:rPr>
                <w:rFonts w:ascii="Book Antiqua" w:hAnsi="Book Antiqua" w:cstheme="minorHAnsi"/>
                <w:b/>
                <w:lang w:val="en-US"/>
              </w:rPr>
              <w:t>Pokazatelj rezultata</w:t>
            </w:r>
          </w:p>
        </w:tc>
        <w:tc>
          <w:tcPr>
            <w:tcW w:w="1843" w:type="dxa"/>
            <w:tcBorders>
              <w:top w:val="single" w:sz="6" w:space="0" w:color="9F8AB9"/>
              <w:left w:val="single" w:sz="6" w:space="0" w:color="9F8AB9"/>
              <w:bottom w:val="single" w:sz="6" w:space="0" w:color="9F8AB9"/>
              <w:right w:val="single" w:sz="6" w:space="0" w:color="9F8AB9"/>
            </w:tcBorders>
            <w:shd w:val="clear" w:color="auto" w:fill="A6A6A6" w:themeFill="background1" w:themeFillShade="A6"/>
            <w:hideMark/>
          </w:tcPr>
          <w:p w:rsidR="00AC00B8" w:rsidRPr="00021CF9" w:rsidRDefault="00AC00B8" w:rsidP="00B77E27">
            <w:pPr>
              <w:autoSpaceDE w:val="0"/>
              <w:autoSpaceDN w:val="0"/>
              <w:adjustRightInd w:val="0"/>
              <w:spacing w:after="0" w:line="240" w:lineRule="auto"/>
              <w:rPr>
                <w:rFonts w:ascii="Book Antiqua" w:hAnsi="Book Antiqua" w:cstheme="minorHAnsi"/>
                <w:b/>
                <w:lang w:val="en-US"/>
              </w:rPr>
            </w:pPr>
            <w:r w:rsidRPr="00021CF9">
              <w:rPr>
                <w:rFonts w:ascii="Book Antiqua" w:hAnsi="Book Antiqua" w:cstheme="minorHAnsi"/>
                <w:b/>
                <w:lang w:val="en-US"/>
              </w:rPr>
              <w:t>Definicija</w:t>
            </w:r>
          </w:p>
        </w:tc>
        <w:tc>
          <w:tcPr>
            <w:tcW w:w="1054" w:type="dxa"/>
            <w:tcBorders>
              <w:top w:val="single" w:sz="6" w:space="0" w:color="9F8AB9"/>
              <w:left w:val="single" w:sz="6" w:space="0" w:color="9F8AB9"/>
              <w:bottom w:val="single" w:sz="6" w:space="0" w:color="9F8AB9"/>
              <w:right w:val="single" w:sz="6" w:space="0" w:color="9F8AB9"/>
            </w:tcBorders>
            <w:shd w:val="clear" w:color="auto" w:fill="A6A6A6" w:themeFill="background1" w:themeFillShade="A6"/>
            <w:hideMark/>
          </w:tcPr>
          <w:p w:rsidR="00AC00B8" w:rsidRPr="00021CF9" w:rsidRDefault="00AC00B8" w:rsidP="00B77E27">
            <w:pPr>
              <w:autoSpaceDE w:val="0"/>
              <w:autoSpaceDN w:val="0"/>
              <w:adjustRightInd w:val="0"/>
              <w:spacing w:after="0" w:line="240" w:lineRule="auto"/>
              <w:rPr>
                <w:rFonts w:ascii="Book Antiqua" w:hAnsi="Book Antiqua" w:cstheme="minorHAnsi"/>
                <w:b/>
                <w:lang w:val="en-US"/>
              </w:rPr>
            </w:pPr>
            <w:r w:rsidRPr="00021CF9">
              <w:rPr>
                <w:rFonts w:ascii="Book Antiqua" w:hAnsi="Book Antiqua" w:cstheme="minorHAnsi"/>
                <w:b/>
                <w:lang w:val="en-US"/>
              </w:rPr>
              <w:t>Jedinica</w:t>
            </w:r>
          </w:p>
        </w:tc>
        <w:tc>
          <w:tcPr>
            <w:tcW w:w="1186" w:type="dxa"/>
            <w:tcBorders>
              <w:top w:val="single" w:sz="6" w:space="0" w:color="9F8AB9"/>
              <w:left w:val="single" w:sz="6" w:space="0" w:color="9F8AB9"/>
              <w:bottom w:val="single" w:sz="6" w:space="0" w:color="9F8AB9"/>
              <w:right w:val="single" w:sz="6" w:space="0" w:color="9F8AB9"/>
            </w:tcBorders>
            <w:shd w:val="clear" w:color="auto" w:fill="A6A6A6" w:themeFill="background1" w:themeFillShade="A6"/>
            <w:hideMark/>
          </w:tcPr>
          <w:p w:rsidR="00AC00B8" w:rsidRPr="00021CF9" w:rsidRDefault="00AC00B8" w:rsidP="00B77E27">
            <w:pPr>
              <w:autoSpaceDE w:val="0"/>
              <w:autoSpaceDN w:val="0"/>
              <w:adjustRightInd w:val="0"/>
              <w:spacing w:after="0" w:line="240" w:lineRule="auto"/>
              <w:rPr>
                <w:rFonts w:ascii="Book Antiqua" w:hAnsi="Book Antiqua" w:cstheme="minorHAnsi"/>
                <w:b/>
                <w:lang w:val="en-US"/>
              </w:rPr>
            </w:pPr>
            <w:r w:rsidRPr="00021CF9">
              <w:rPr>
                <w:rFonts w:ascii="Book Antiqua" w:hAnsi="Book Antiqua" w:cstheme="minorHAnsi"/>
                <w:b/>
                <w:lang w:val="en-US"/>
              </w:rPr>
              <w:t>Polazna vrijednost</w:t>
            </w:r>
          </w:p>
        </w:tc>
        <w:tc>
          <w:tcPr>
            <w:tcW w:w="1186" w:type="dxa"/>
            <w:tcBorders>
              <w:top w:val="single" w:sz="6" w:space="0" w:color="9F8AB9"/>
              <w:left w:val="single" w:sz="6" w:space="0" w:color="9F8AB9"/>
              <w:bottom w:val="single" w:sz="6" w:space="0" w:color="9F8AB9"/>
              <w:right w:val="single" w:sz="6" w:space="0" w:color="9F8AB9"/>
            </w:tcBorders>
            <w:shd w:val="clear" w:color="auto" w:fill="A6A6A6" w:themeFill="background1" w:themeFillShade="A6"/>
            <w:hideMark/>
          </w:tcPr>
          <w:p w:rsidR="00AC00B8" w:rsidRPr="00021CF9" w:rsidRDefault="00AC00B8" w:rsidP="00B77E27">
            <w:pPr>
              <w:autoSpaceDE w:val="0"/>
              <w:autoSpaceDN w:val="0"/>
              <w:adjustRightInd w:val="0"/>
              <w:spacing w:after="0" w:line="240" w:lineRule="auto"/>
              <w:rPr>
                <w:rFonts w:ascii="Book Antiqua" w:hAnsi="Book Antiqua" w:cstheme="minorHAnsi"/>
                <w:b/>
                <w:lang w:val="en-US"/>
              </w:rPr>
            </w:pPr>
            <w:r w:rsidRPr="00021CF9">
              <w:rPr>
                <w:rFonts w:ascii="Book Antiqua" w:hAnsi="Book Antiqua" w:cstheme="minorHAnsi"/>
                <w:b/>
                <w:lang w:val="en-US"/>
              </w:rPr>
              <w:t>Izvor podataka</w:t>
            </w:r>
          </w:p>
        </w:tc>
        <w:tc>
          <w:tcPr>
            <w:tcW w:w="1185" w:type="dxa"/>
            <w:tcBorders>
              <w:top w:val="single" w:sz="6" w:space="0" w:color="9F8AB9"/>
              <w:left w:val="single" w:sz="6" w:space="0" w:color="9F8AB9"/>
              <w:bottom w:val="single" w:sz="6" w:space="0" w:color="9F8AB9"/>
              <w:right w:val="single" w:sz="6" w:space="0" w:color="9F8AB9"/>
            </w:tcBorders>
            <w:shd w:val="clear" w:color="auto" w:fill="A6A6A6" w:themeFill="background1" w:themeFillShade="A6"/>
            <w:hideMark/>
          </w:tcPr>
          <w:p w:rsidR="00AC00B8" w:rsidRPr="00021CF9" w:rsidRDefault="00AC00B8" w:rsidP="00B77E27">
            <w:pPr>
              <w:autoSpaceDE w:val="0"/>
              <w:autoSpaceDN w:val="0"/>
              <w:adjustRightInd w:val="0"/>
              <w:spacing w:after="0" w:line="240" w:lineRule="auto"/>
              <w:rPr>
                <w:rFonts w:ascii="Book Antiqua" w:hAnsi="Book Antiqua" w:cstheme="minorHAnsi"/>
                <w:b/>
                <w:lang w:val="en-US"/>
              </w:rPr>
            </w:pPr>
            <w:r w:rsidRPr="00021CF9">
              <w:rPr>
                <w:rFonts w:ascii="Book Antiqua" w:hAnsi="Book Antiqua" w:cstheme="minorHAnsi"/>
                <w:b/>
                <w:lang w:val="en-US"/>
              </w:rPr>
              <w:t>Ciljana vrijednost (2018.)</w:t>
            </w:r>
          </w:p>
        </w:tc>
        <w:tc>
          <w:tcPr>
            <w:tcW w:w="1186" w:type="dxa"/>
            <w:tcBorders>
              <w:top w:val="single" w:sz="6" w:space="0" w:color="9F8AB9"/>
              <w:left w:val="single" w:sz="6" w:space="0" w:color="9F8AB9"/>
              <w:bottom w:val="single" w:sz="6" w:space="0" w:color="9F8AB9"/>
              <w:right w:val="single" w:sz="6" w:space="0" w:color="9F8AB9"/>
            </w:tcBorders>
            <w:shd w:val="clear" w:color="auto" w:fill="A6A6A6" w:themeFill="background1" w:themeFillShade="A6"/>
            <w:hideMark/>
          </w:tcPr>
          <w:p w:rsidR="00AC00B8" w:rsidRPr="00021CF9" w:rsidRDefault="00AC00B8" w:rsidP="00B77E27">
            <w:pPr>
              <w:autoSpaceDE w:val="0"/>
              <w:autoSpaceDN w:val="0"/>
              <w:adjustRightInd w:val="0"/>
              <w:spacing w:after="0" w:line="240" w:lineRule="auto"/>
              <w:rPr>
                <w:rFonts w:ascii="Book Antiqua" w:hAnsi="Book Antiqua" w:cstheme="minorHAnsi"/>
                <w:b/>
                <w:lang w:val="en-US"/>
              </w:rPr>
            </w:pPr>
            <w:r w:rsidRPr="00021CF9">
              <w:rPr>
                <w:rFonts w:ascii="Book Antiqua" w:hAnsi="Book Antiqua" w:cstheme="minorHAnsi"/>
                <w:b/>
                <w:lang w:val="en-US"/>
              </w:rPr>
              <w:t>Ciljana vrijednost (2019.)</w:t>
            </w:r>
          </w:p>
        </w:tc>
        <w:tc>
          <w:tcPr>
            <w:tcW w:w="1047" w:type="dxa"/>
            <w:tcBorders>
              <w:top w:val="single" w:sz="6" w:space="0" w:color="9F8AB9"/>
              <w:left w:val="single" w:sz="6" w:space="0" w:color="9F8AB9"/>
              <w:bottom w:val="single" w:sz="6" w:space="0" w:color="9F8AB9"/>
              <w:right w:val="single" w:sz="6" w:space="0" w:color="9F8AB9"/>
            </w:tcBorders>
            <w:shd w:val="clear" w:color="auto" w:fill="A6A6A6" w:themeFill="background1" w:themeFillShade="A6"/>
            <w:hideMark/>
          </w:tcPr>
          <w:p w:rsidR="00AC00B8" w:rsidRPr="00021CF9" w:rsidRDefault="00AC00B8" w:rsidP="00B77E27">
            <w:pPr>
              <w:autoSpaceDE w:val="0"/>
              <w:autoSpaceDN w:val="0"/>
              <w:adjustRightInd w:val="0"/>
              <w:spacing w:after="0" w:line="240" w:lineRule="auto"/>
              <w:rPr>
                <w:rFonts w:ascii="Book Antiqua" w:hAnsi="Book Antiqua" w:cstheme="minorHAnsi"/>
                <w:b/>
                <w:lang w:val="en-US"/>
              </w:rPr>
            </w:pPr>
            <w:r w:rsidRPr="00021CF9">
              <w:rPr>
                <w:rFonts w:ascii="Book Antiqua" w:hAnsi="Book Antiqua" w:cstheme="minorHAnsi"/>
                <w:b/>
                <w:lang w:val="en-US"/>
              </w:rPr>
              <w:t>Ciljana vrijednost (2020.)</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Pove</w:t>
            </w:r>
            <w:r w:rsidRPr="00021CF9">
              <w:rPr>
                <w:rFonts w:ascii="Book Antiqua" w:hAnsi="Book Antiqua" w:cstheme="minorHAnsi"/>
              </w:rPr>
              <w:t>ćanje broja školskih koncerata</w:t>
            </w: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U</w:t>
            </w:r>
            <w:r w:rsidRPr="00021CF9">
              <w:rPr>
                <w:rFonts w:ascii="Book Antiqua" w:hAnsi="Book Antiqua" w:cstheme="minorHAnsi"/>
              </w:rPr>
              <w:t>čenike se potiče na kreativnost, talent, smanjivanje treme i pokazivanje sposobnosti</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6</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7</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8</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9</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Pove</w:t>
            </w:r>
            <w:r w:rsidRPr="00021CF9">
              <w:rPr>
                <w:rFonts w:ascii="Book Antiqua" w:hAnsi="Book Antiqua" w:cstheme="minorHAnsi"/>
              </w:rPr>
              <w:t>ćanje broja osvojenih mjesta na regionalnim, državnim i međunarodnim natjecanjima</w:t>
            </w: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Uz to što se u</w:t>
            </w:r>
            <w:r w:rsidRPr="00021CF9">
              <w:rPr>
                <w:rFonts w:ascii="Book Antiqua" w:hAnsi="Book Antiqua" w:cstheme="minorHAnsi"/>
              </w:rPr>
              <w:t>čenika potiče na izražavanje sposobnosti testira se kvaliteta rada učitelja s nadarenim učenicima</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11</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12</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13</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Pove</w:t>
            </w:r>
            <w:r w:rsidRPr="00021CF9">
              <w:rPr>
                <w:rFonts w:ascii="Book Antiqua" w:hAnsi="Book Antiqua" w:cstheme="minorHAnsi"/>
              </w:rPr>
              <w:t>ćanje broja učenika uključenih u školske projekte</w:t>
            </w: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U</w:t>
            </w:r>
            <w:r w:rsidRPr="00021CF9">
              <w:rPr>
                <w:rFonts w:ascii="Book Antiqua" w:hAnsi="Book Antiqua" w:cstheme="minorHAnsi"/>
              </w:rPr>
              <w:t>čenike se potiče na izražavanje kreativnosti, talenata i sposobnosti kroz navedene aktivnosti</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50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60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70</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80</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Organiziranje natjecanja (školskih, državnih, međunarodnih) na razini škole</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Učenike se potiče na rad i izražavanje  sposobnosti, kao i poezivanje i suradnju sa učenicima drugih škola</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2</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3</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Organiziranje "Dana otvorenih vrata Škole"</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Djeci sa područja lokalne jedinice, kao i šireg područja, koja ne pohađaju glazbenu naobrazbu, omogućit će se upoznavanje sa instrumentima i načinom rada u Glazbenoj školi što bi rezultiralo većom zainteresiranošću na upisima za određene instrumente</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2</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2</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Povećanje broja održanih seminara/stručnih skupova na razini škole</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 xml:space="preserve">Nastavnicima i učenicima  se omogućava stručno usaršavanje i stjecanje novih znanja. </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2</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3</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Pohađanje programa profesionalnog usavršavanja nastavnika sukladno planu i programu koji donosi ministar nadležan za obrazovanje</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Pohađanjem seminara, stručnih skupova i radionica radi se na profesionalnom rastu i razvoju nastavnika što je neophodno za kvalitetno provođenje glazbenog odgoja i obrazovanja.</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3</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4</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5</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6</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Pohađanje programa profesionalnog usavršavanja administrativnog osoblja</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Pohađanjem seminara, stručnih skupova i radionica administrativno osboblje se usavršava i stječe nova znanja potrebna za rad.</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2</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3</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Uvođenje novih programa obrazovanja - novih instrumenata</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Uvođenjem novih programa obrazovanja, odnosno novih instrumenata u odgojno obrazovni proces, učenicima se omogućava stjecanje dodatnih znanja i vještina za nastavak obrazovanja na višem stupnju</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5</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8</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9</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10</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Povećanje broja prijavljenih projekata za Program javnih potreba u kulturi</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Povećanjem broja prijavljenih projekata uspješnije će se financijski, stručno i organizacijski promicati kulturna djelatnost škole</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2</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3</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4</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Povećanje broja kulturnih projekata (koncerata, festivala) financiranih iz EU sredstava</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Projekti financirani sredstavima EU pomoći će razvoju kulturne djelatnosti općenito te smanjiti udjel financijski sredstava iz proračuna</w:t>
            </w: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spacing w:after="0" w:line="240" w:lineRule="auto"/>
              <w:rPr>
                <w:rFonts w:ascii="Book Antiqua" w:hAnsi="Book Antiqua" w:cstheme="minorHAnsi"/>
                <w:lang w:val="en-US"/>
              </w:rPr>
            </w:pPr>
            <w:r w:rsidRPr="00021CF9">
              <w:rPr>
                <w:rFonts w:ascii="Book Antiqua" w:hAnsi="Book Antiqua" w:cstheme="minorHAnsi"/>
                <w:lang w:val="en-US"/>
              </w:rPr>
              <w:t>broj</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Škola</w:t>
            </w: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0</w:t>
            </w: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w:t>
            </w: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1</w:t>
            </w: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r>
      <w:tr w:rsidR="00AC00B8" w:rsidRPr="00021CF9" w:rsidTr="00967DB4">
        <w:trPr>
          <w:trHeight w:val="1"/>
        </w:trPr>
        <w:tc>
          <w:tcPr>
            <w:tcW w:w="1702"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843"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054"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185"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186"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c>
          <w:tcPr>
            <w:tcW w:w="1047" w:type="dxa"/>
            <w:tcBorders>
              <w:top w:val="single" w:sz="6" w:space="0" w:color="9F8AB9"/>
              <w:left w:val="single" w:sz="6" w:space="0" w:color="9F8AB9"/>
              <w:bottom w:val="single" w:sz="6" w:space="0" w:color="9F8AB9"/>
              <w:right w:val="single" w:sz="6" w:space="0" w:color="9F8AB9"/>
            </w:tcBorders>
            <w:shd w:val="clear" w:color="auto" w:fill="FFFFFF"/>
            <w:hideMark/>
          </w:tcPr>
          <w:p w:rsidR="00AC00B8" w:rsidRPr="00021CF9" w:rsidRDefault="00AC00B8" w:rsidP="00B77E27">
            <w:pPr>
              <w:autoSpaceDE w:val="0"/>
              <w:autoSpaceDN w:val="0"/>
              <w:adjustRightInd w:val="0"/>
              <w:spacing w:after="0" w:line="240" w:lineRule="auto"/>
              <w:rPr>
                <w:rFonts w:ascii="Book Antiqua" w:hAnsi="Book Antiqua" w:cstheme="minorHAnsi"/>
                <w:lang w:val="en-US"/>
              </w:rPr>
            </w:pPr>
          </w:p>
        </w:tc>
      </w:tr>
    </w:tbl>
    <w:p w:rsidR="00AC00B8" w:rsidRPr="00021CF9" w:rsidRDefault="00AC00B8" w:rsidP="00B77E27">
      <w:pPr>
        <w:autoSpaceDE w:val="0"/>
        <w:autoSpaceDN w:val="0"/>
        <w:adjustRightInd w:val="0"/>
        <w:spacing w:after="0" w:line="240" w:lineRule="auto"/>
        <w:jc w:val="both"/>
        <w:rPr>
          <w:rFonts w:ascii="Book Antiqua" w:hAnsi="Book Antiqua" w:cstheme="minorHAnsi"/>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autoSpaceDE w:val="0"/>
        <w:autoSpaceDN w:val="0"/>
        <w:adjustRightInd w:val="0"/>
        <w:spacing w:after="0" w:line="240" w:lineRule="auto"/>
        <w:rPr>
          <w:rFonts w:ascii="Book Antiqua" w:hAnsi="Book Antiqua" w:cstheme="minorHAnsi"/>
          <w:b/>
          <w:bCs/>
          <w:lang w:val="en-US"/>
        </w:rPr>
      </w:pPr>
      <w:r w:rsidRPr="00021CF9">
        <w:rPr>
          <w:rFonts w:ascii="Book Antiqua" w:hAnsi="Book Antiqua" w:cstheme="minorHAnsi"/>
          <w:b/>
          <w:bCs/>
          <w:lang w:val="en-US"/>
        </w:rPr>
        <w:t>Izvori sredstava za financiranje rada škole su:</w:t>
      </w:r>
    </w:p>
    <w:p w:rsidR="00AC00B8" w:rsidRPr="00021CF9" w:rsidRDefault="00AC00B8" w:rsidP="00B77E27">
      <w:pPr>
        <w:numPr>
          <w:ilvl w:val="0"/>
          <w:numId w:val="18"/>
        </w:numPr>
        <w:autoSpaceDE w:val="0"/>
        <w:autoSpaceDN w:val="0"/>
        <w:adjustRightInd w:val="0"/>
        <w:spacing w:after="0" w:line="240" w:lineRule="auto"/>
        <w:jc w:val="both"/>
        <w:rPr>
          <w:rFonts w:ascii="Book Antiqua" w:hAnsi="Book Antiqua" w:cstheme="minorHAnsi"/>
          <w:b/>
          <w:bCs/>
        </w:rPr>
      </w:pPr>
      <w:r w:rsidRPr="00021CF9">
        <w:rPr>
          <w:rFonts w:ascii="Book Antiqua" w:hAnsi="Book Antiqua" w:cstheme="minorHAnsi"/>
          <w:lang w:val="en-US"/>
        </w:rPr>
        <w:t>Op</w:t>
      </w:r>
      <w:r w:rsidRPr="00021CF9">
        <w:rPr>
          <w:rFonts w:ascii="Book Antiqua" w:hAnsi="Book Antiqua" w:cstheme="minorHAnsi"/>
        </w:rPr>
        <w:t>ći  prihodi i primitci, lokalni proračun za financiranje rashoda za zaposlene, za materijalne troškove poslovanja te održavanje i obnovu nefinancijske imovine;</w:t>
      </w:r>
    </w:p>
    <w:p w:rsidR="00AC00B8" w:rsidRPr="00021CF9" w:rsidRDefault="00AC00B8" w:rsidP="00B77E27">
      <w:pPr>
        <w:numPr>
          <w:ilvl w:val="0"/>
          <w:numId w:val="18"/>
        </w:numPr>
        <w:autoSpaceDE w:val="0"/>
        <w:autoSpaceDN w:val="0"/>
        <w:adjustRightInd w:val="0"/>
        <w:spacing w:after="0" w:line="240" w:lineRule="auto"/>
        <w:jc w:val="both"/>
        <w:rPr>
          <w:rFonts w:ascii="Book Antiqua" w:hAnsi="Book Antiqua" w:cstheme="minorHAnsi"/>
          <w:b/>
          <w:bCs/>
        </w:rPr>
      </w:pPr>
      <w:r w:rsidRPr="00021CF9">
        <w:rPr>
          <w:rFonts w:ascii="Book Antiqua" w:hAnsi="Book Antiqua" w:cstheme="minorHAnsi"/>
          <w:lang w:val="en-US"/>
        </w:rPr>
        <w:t>Op</w:t>
      </w:r>
      <w:r w:rsidRPr="00021CF9">
        <w:rPr>
          <w:rFonts w:ascii="Book Antiqua" w:hAnsi="Book Antiqua" w:cstheme="minorHAnsi"/>
        </w:rPr>
        <w:t>ći prihodi i primitci, državni proračun (MZO) za financiranje rashoda za zaposlene;</w:t>
      </w:r>
    </w:p>
    <w:p w:rsidR="00AC00B8" w:rsidRPr="00021CF9" w:rsidRDefault="00AC00B8" w:rsidP="00B77E27">
      <w:pPr>
        <w:numPr>
          <w:ilvl w:val="0"/>
          <w:numId w:val="18"/>
        </w:numPr>
        <w:autoSpaceDE w:val="0"/>
        <w:autoSpaceDN w:val="0"/>
        <w:adjustRightInd w:val="0"/>
        <w:spacing w:after="0" w:line="240" w:lineRule="auto"/>
        <w:jc w:val="both"/>
        <w:rPr>
          <w:rFonts w:ascii="Book Antiqua" w:hAnsi="Book Antiqua" w:cstheme="minorHAnsi"/>
          <w:b/>
          <w:bCs/>
          <w:lang w:val="en-US"/>
        </w:rPr>
      </w:pPr>
      <w:r w:rsidRPr="00021CF9">
        <w:rPr>
          <w:rFonts w:ascii="Book Antiqua" w:hAnsi="Book Antiqua" w:cstheme="minorHAnsi"/>
          <w:lang w:val="en-US"/>
        </w:rPr>
        <w:t>Prihodi po posebnim propisima, sastoje se od prihoda od sufinanciranja roditelja</w:t>
      </w:r>
    </w:p>
    <w:p w:rsidR="00AC00B8" w:rsidRPr="00021CF9" w:rsidRDefault="00AC00B8" w:rsidP="00B77E27">
      <w:pPr>
        <w:numPr>
          <w:ilvl w:val="0"/>
          <w:numId w:val="18"/>
        </w:numPr>
        <w:autoSpaceDE w:val="0"/>
        <w:autoSpaceDN w:val="0"/>
        <w:adjustRightInd w:val="0"/>
        <w:spacing w:after="0" w:line="240" w:lineRule="auto"/>
        <w:jc w:val="both"/>
        <w:rPr>
          <w:rFonts w:ascii="Book Antiqua" w:hAnsi="Book Antiqua" w:cstheme="minorHAnsi"/>
          <w:b/>
          <w:bCs/>
        </w:rPr>
      </w:pPr>
      <w:r w:rsidRPr="00021CF9">
        <w:rPr>
          <w:rFonts w:ascii="Book Antiqua" w:hAnsi="Book Antiqua" w:cstheme="minorHAnsi"/>
          <w:lang w:val="en-US"/>
        </w:rPr>
        <w:t>Donacije za odre</w:t>
      </w:r>
      <w:r w:rsidRPr="00021CF9">
        <w:rPr>
          <w:rFonts w:ascii="Book Antiqua" w:hAnsi="Book Antiqua" w:cstheme="minorHAnsi"/>
        </w:rPr>
        <w:t>đene namjene</w:t>
      </w:r>
    </w:p>
    <w:p w:rsidR="00AC00B8" w:rsidRPr="00021CF9" w:rsidRDefault="00AC00B8" w:rsidP="00B77E27">
      <w:pPr>
        <w:autoSpaceDE w:val="0"/>
        <w:autoSpaceDN w:val="0"/>
        <w:adjustRightInd w:val="0"/>
        <w:spacing w:after="0" w:line="240" w:lineRule="auto"/>
        <w:rPr>
          <w:rFonts w:ascii="Book Antiqua" w:hAnsi="Book Antiqua" w:cstheme="minorHAnsi"/>
          <w:b/>
          <w:bCs/>
        </w:rPr>
      </w:pPr>
      <w:r w:rsidRPr="00021CF9">
        <w:rPr>
          <w:rFonts w:ascii="Book Antiqua" w:hAnsi="Book Antiqua" w:cstheme="minorHAnsi"/>
          <w:lang w:val="en-US"/>
        </w:rPr>
        <w:t xml:space="preserve">Planirano je da </w:t>
      </w:r>
      <w:r w:rsidRPr="00021CF9">
        <w:rPr>
          <w:rFonts w:ascii="Book Antiqua" w:hAnsi="Book Antiqua" w:cstheme="minorHAnsi"/>
        </w:rPr>
        <w:t>će se iz proračuna jedinice lokalne samouprave (Grada Dugog Sela) u 2018. god. ostvariti  691.000,00  kn prihoda, a projekcija za 2019. god. bi iznosila 540.000,00 kn prihoda</w:t>
      </w:r>
      <w:r w:rsidRPr="00021CF9">
        <w:rPr>
          <w:rFonts w:ascii="Book Antiqua" w:hAnsi="Book Antiqua" w:cstheme="minorHAnsi"/>
          <w:b/>
          <w:bCs/>
        </w:rPr>
        <w:t xml:space="preserve">, </w:t>
      </w:r>
      <w:r w:rsidRPr="00021CF9">
        <w:rPr>
          <w:rFonts w:ascii="Book Antiqua" w:hAnsi="Book Antiqua" w:cstheme="minorHAnsi"/>
          <w:bCs/>
        </w:rPr>
        <w:t>te 500.000,00</w:t>
      </w:r>
      <w:r w:rsidRPr="00021CF9">
        <w:rPr>
          <w:rFonts w:ascii="Book Antiqua" w:hAnsi="Book Antiqua" w:cstheme="minorHAnsi"/>
          <w:b/>
          <w:bCs/>
        </w:rPr>
        <w:t xml:space="preserve"> </w:t>
      </w:r>
      <w:r w:rsidRPr="00021CF9">
        <w:rPr>
          <w:rFonts w:ascii="Book Antiqua" w:hAnsi="Book Antiqua" w:cstheme="minorHAnsi"/>
        </w:rPr>
        <w:t>kn prihoda za 2020. godinu. U 2018. godini predviđeno je da će škola ostvariti 270.000,00 kn vlastitih prihoda.</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ab/>
      </w:r>
      <w:r w:rsidRPr="00021CF9">
        <w:rPr>
          <w:rFonts w:ascii="Book Antiqua" w:hAnsi="Book Antiqua" w:cstheme="minorHAnsi"/>
          <w:b/>
          <w:bCs/>
          <w:u w:val="single"/>
          <w:lang w:val="en-US"/>
        </w:rPr>
        <w:t>Prihod od Grada Dugog Sela</w:t>
      </w:r>
      <w:r w:rsidRPr="00021CF9">
        <w:rPr>
          <w:rFonts w:ascii="Book Antiqua" w:hAnsi="Book Antiqua" w:cstheme="minorHAnsi"/>
          <w:lang w:val="en-US"/>
        </w:rPr>
        <w:t xml:space="preserve"> planira se za:</w:t>
      </w:r>
    </w:p>
    <w:p w:rsidR="00AC00B8" w:rsidRPr="00021CF9" w:rsidRDefault="00AC00B8" w:rsidP="00B77E27">
      <w:pPr>
        <w:numPr>
          <w:ilvl w:val="0"/>
          <w:numId w:val="18"/>
        </w:num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sufinanciranje pla</w:t>
      </w:r>
      <w:r w:rsidRPr="00021CF9">
        <w:rPr>
          <w:rFonts w:ascii="Book Antiqua" w:hAnsi="Book Antiqua" w:cstheme="minorHAnsi"/>
        </w:rPr>
        <w:t>ća i naknada te doprinosa na plaće zaposlenika Glazbene škole Dugo Selo u iznosu od 491.000,00 kn bruto za 2018. godinu</w:t>
      </w:r>
    </w:p>
    <w:p w:rsidR="00AC00B8" w:rsidRPr="00021CF9" w:rsidRDefault="00AC00B8" w:rsidP="00B77E27">
      <w:pPr>
        <w:numPr>
          <w:ilvl w:val="0"/>
          <w:numId w:val="18"/>
        </w:num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 xml:space="preserve"> sufinanciranje materijalnih rashoda i usluga u iznosu od 180.000,00 kn za 2018. godinu, kao što su: </w:t>
      </w:r>
    </w:p>
    <w:p w:rsidR="00AC00B8" w:rsidRPr="00021CF9" w:rsidRDefault="00AC00B8" w:rsidP="00B77E27">
      <w:pPr>
        <w:autoSpaceDE w:val="0"/>
        <w:autoSpaceDN w:val="0"/>
        <w:adjustRightInd w:val="0"/>
        <w:spacing w:after="0" w:line="240" w:lineRule="auto"/>
        <w:rPr>
          <w:rFonts w:ascii="Book Antiqua" w:hAnsi="Book Antiqua" w:cstheme="minorHAnsi"/>
          <w:bCs/>
          <w:lang w:val="en-US"/>
        </w:rPr>
      </w:pPr>
      <w:r w:rsidRPr="00021CF9">
        <w:rPr>
          <w:rFonts w:ascii="Book Antiqua" w:hAnsi="Book Antiqua" w:cstheme="minorHAnsi"/>
          <w:lang w:val="en-US"/>
        </w:rPr>
        <w:t xml:space="preserve">- </w:t>
      </w:r>
      <w:r w:rsidRPr="00021CF9">
        <w:rPr>
          <w:rFonts w:ascii="Book Antiqua" w:hAnsi="Book Antiqua" w:cstheme="minorHAnsi"/>
          <w:bCs/>
          <w:lang w:val="en-US"/>
        </w:rPr>
        <w:t xml:space="preserve">intelektualne i osobne usluge </w:t>
      </w:r>
      <w:r w:rsidRPr="00021CF9">
        <w:rPr>
          <w:rFonts w:ascii="Book Antiqua" w:hAnsi="Book Antiqua" w:cstheme="minorHAnsi"/>
          <w:lang w:val="en-US"/>
        </w:rPr>
        <w:t>- ugovori o djelu i autorski honorari</w:t>
      </w:r>
      <w:r w:rsidRPr="00021CF9">
        <w:rPr>
          <w:rFonts w:ascii="Book Antiqua" w:hAnsi="Book Antiqua" w:cstheme="minorHAnsi"/>
        </w:rPr>
        <w:br/>
      </w:r>
      <w:r w:rsidRPr="00021CF9">
        <w:rPr>
          <w:rFonts w:ascii="Book Antiqua" w:hAnsi="Book Antiqua" w:cstheme="minorHAnsi"/>
          <w:lang w:val="en-US"/>
        </w:rPr>
        <w:t xml:space="preserve">- </w:t>
      </w:r>
      <w:r w:rsidRPr="00021CF9">
        <w:rPr>
          <w:rFonts w:ascii="Book Antiqua" w:hAnsi="Book Antiqua" w:cstheme="minorHAnsi"/>
          <w:bCs/>
          <w:lang w:val="en-US"/>
        </w:rPr>
        <w:t>naknada za prijevoz na posao zaposlenika i loko vožnja</w:t>
      </w:r>
      <w:r w:rsidRPr="00021CF9">
        <w:rPr>
          <w:rFonts w:ascii="Book Antiqua" w:hAnsi="Book Antiqua" w:cstheme="minorHAnsi"/>
        </w:rPr>
        <w:t xml:space="preserve"> </w:t>
      </w:r>
      <w:r w:rsidRPr="00021CF9">
        <w:rPr>
          <w:rFonts w:ascii="Book Antiqua" w:hAnsi="Book Antiqua" w:cstheme="minorHAnsi"/>
        </w:rPr>
        <w:br/>
      </w:r>
      <w:r w:rsidRPr="00021CF9">
        <w:rPr>
          <w:rFonts w:ascii="Book Antiqua" w:hAnsi="Book Antiqua" w:cstheme="minorHAnsi"/>
          <w:lang w:val="en-US"/>
        </w:rPr>
        <w:t xml:space="preserve">- </w:t>
      </w:r>
      <w:r w:rsidRPr="00021CF9">
        <w:rPr>
          <w:rFonts w:ascii="Book Antiqua" w:hAnsi="Book Antiqua" w:cstheme="minorHAnsi"/>
          <w:bCs/>
          <w:lang w:val="en-US"/>
        </w:rPr>
        <w:t xml:space="preserve">materijal i dijelovi za održavanje objekta (radovi) </w:t>
      </w:r>
      <w:r w:rsidRPr="00021CF9">
        <w:rPr>
          <w:rFonts w:ascii="Book Antiqua" w:hAnsi="Book Antiqua" w:cstheme="minorHAnsi"/>
          <w:lang w:val="en-US"/>
        </w:rPr>
        <w:br/>
        <w:t xml:space="preserve">- </w:t>
      </w:r>
      <w:r w:rsidRPr="00021CF9">
        <w:rPr>
          <w:rFonts w:ascii="Book Antiqua" w:hAnsi="Book Antiqua" w:cstheme="minorHAnsi"/>
          <w:bCs/>
          <w:lang w:val="en-US"/>
        </w:rPr>
        <w:t>usluge tekućeg i investicijskog održavanja objekta (radovi)</w:t>
      </w:r>
      <w:r w:rsidRPr="00021CF9">
        <w:rPr>
          <w:rFonts w:ascii="Book Antiqua" w:hAnsi="Book Antiqua" w:cstheme="minorHAnsi"/>
        </w:rPr>
        <w:br/>
      </w:r>
      <w:r w:rsidRPr="00021CF9">
        <w:rPr>
          <w:rFonts w:ascii="Book Antiqua" w:hAnsi="Book Antiqua" w:cstheme="minorHAnsi"/>
          <w:lang w:val="en-US"/>
        </w:rPr>
        <w:t xml:space="preserve">- </w:t>
      </w:r>
      <w:r w:rsidRPr="00021CF9">
        <w:rPr>
          <w:rFonts w:ascii="Book Antiqua" w:hAnsi="Book Antiqua" w:cstheme="minorHAnsi"/>
          <w:bCs/>
          <w:lang w:val="en-US"/>
        </w:rPr>
        <w:t>ostali nespomenuti rashodi poslovanja</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Još se za ovu namjenu planira 255.000,00 kuna iz sredstava Glazbene škole, te je ukupno planirano 926,000,00 kuna.</w:t>
      </w:r>
      <w:r w:rsidRPr="00021CF9">
        <w:rPr>
          <w:rFonts w:ascii="Book Antiqua" w:hAnsi="Book Antiqua" w:cstheme="minorHAnsi"/>
        </w:rPr>
        <w:br/>
      </w:r>
      <w:r w:rsidRPr="00021CF9">
        <w:rPr>
          <w:rFonts w:ascii="Book Antiqua" w:hAnsi="Book Antiqua" w:cstheme="minorHAnsi"/>
          <w:lang w:val="en-US"/>
        </w:rPr>
        <w:tab/>
        <w:t xml:space="preserve">Planirano je da </w:t>
      </w:r>
      <w:r w:rsidRPr="00021CF9">
        <w:rPr>
          <w:rFonts w:ascii="Book Antiqua" w:hAnsi="Book Antiqua" w:cstheme="minorHAnsi"/>
        </w:rPr>
        <w:t xml:space="preserve">će se iz državnog proračuna  (MZO) u 2018. god. ostvariti </w:t>
      </w:r>
      <w:r w:rsidRPr="00021CF9">
        <w:rPr>
          <w:rFonts w:ascii="Book Antiqua" w:hAnsi="Book Antiqua" w:cs="Calibri"/>
        </w:rPr>
        <w:t>1.811.676,00</w:t>
      </w:r>
      <w:r w:rsidRPr="00021CF9">
        <w:rPr>
          <w:rFonts w:ascii="Book Antiqua" w:hAnsi="Book Antiqua" w:cs="Calibri"/>
          <w:b/>
        </w:rPr>
        <w:t xml:space="preserve"> </w:t>
      </w:r>
      <w:r w:rsidRPr="00021CF9">
        <w:rPr>
          <w:rFonts w:ascii="Book Antiqua" w:hAnsi="Book Antiqua" w:cstheme="minorHAnsi"/>
        </w:rPr>
        <w:t>kn prihoda, a projekcija za 2019. god. bi iznosila 1.</w:t>
      </w:r>
      <w:r w:rsidR="00686846" w:rsidRPr="00021CF9">
        <w:rPr>
          <w:rFonts w:ascii="Book Antiqua" w:hAnsi="Book Antiqua" w:cstheme="minorHAnsi"/>
        </w:rPr>
        <w:t>8</w:t>
      </w:r>
      <w:r w:rsidRPr="00021CF9">
        <w:rPr>
          <w:rFonts w:ascii="Book Antiqua" w:hAnsi="Book Antiqua" w:cstheme="minorHAnsi"/>
        </w:rPr>
        <w:t>55.200,00 kn prihoda</w:t>
      </w:r>
      <w:r w:rsidRPr="00021CF9">
        <w:rPr>
          <w:rFonts w:ascii="Book Antiqua" w:hAnsi="Book Antiqua" w:cstheme="minorHAnsi"/>
          <w:b/>
          <w:bCs/>
        </w:rPr>
        <w:t xml:space="preserve">, </w:t>
      </w:r>
      <w:r w:rsidRPr="00021CF9">
        <w:rPr>
          <w:rFonts w:ascii="Book Antiqua" w:hAnsi="Book Antiqua" w:cstheme="minorHAnsi"/>
          <w:bCs/>
        </w:rPr>
        <w:t>te 1.</w:t>
      </w:r>
      <w:r w:rsidR="00686846" w:rsidRPr="00021CF9">
        <w:rPr>
          <w:rFonts w:ascii="Book Antiqua" w:hAnsi="Book Antiqua" w:cstheme="minorHAnsi"/>
          <w:bCs/>
        </w:rPr>
        <w:t>9</w:t>
      </w:r>
      <w:r w:rsidRPr="00021CF9">
        <w:rPr>
          <w:rFonts w:ascii="Book Antiqua" w:hAnsi="Book Antiqua" w:cstheme="minorHAnsi"/>
          <w:bCs/>
        </w:rPr>
        <w:t>72.800,00</w:t>
      </w:r>
      <w:r w:rsidRPr="00021CF9">
        <w:rPr>
          <w:rFonts w:ascii="Book Antiqua" w:hAnsi="Book Antiqua" w:cstheme="minorHAnsi"/>
          <w:b/>
          <w:bCs/>
        </w:rPr>
        <w:t xml:space="preserve"> </w:t>
      </w:r>
      <w:r w:rsidRPr="00021CF9">
        <w:rPr>
          <w:rFonts w:ascii="Book Antiqua" w:hAnsi="Book Antiqua" w:cstheme="minorHAnsi"/>
        </w:rPr>
        <w:t>kn prihoda za 2020. godinu.</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ab/>
      </w:r>
      <w:r w:rsidRPr="00021CF9">
        <w:rPr>
          <w:rFonts w:ascii="Book Antiqua" w:hAnsi="Book Antiqua" w:cstheme="minorHAnsi"/>
          <w:b/>
          <w:bCs/>
          <w:u w:val="single"/>
          <w:lang w:val="en-US"/>
        </w:rPr>
        <w:t xml:space="preserve">Prihod od Ministarstva znanosti i obrazovanja </w:t>
      </w:r>
      <w:r w:rsidRPr="00021CF9">
        <w:rPr>
          <w:rFonts w:ascii="Book Antiqua" w:hAnsi="Book Antiqua" w:cstheme="minorHAnsi"/>
          <w:lang w:val="en-US"/>
        </w:rPr>
        <w:t xml:space="preserve"> planira se za financiranje pla</w:t>
      </w:r>
      <w:r w:rsidRPr="00021CF9">
        <w:rPr>
          <w:rFonts w:ascii="Book Antiqua" w:hAnsi="Book Antiqua" w:cstheme="minorHAnsi"/>
        </w:rPr>
        <w:t>ća i naknada na plaće te doprinosa za sljedeće profesore:</w:t>
      </w:r>
    </w:p>
    <w:p w:rsidR="00AC00B8" w:rsidRPr="00021CF9" w:rsidRDefault="00AC00B8" w:rsidP="00B77E27">
      <w:pPr>
        <w:numPr>
          <w:ilvl w:val="0"/>
          <w:numId w:val="19"/>
        </w:num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profesor solfeggia, teorije glazbe i voditelj zbora – 1 izvršitelj;</w:t>
      </w:r>
    </w:p>
    <w:p w:rsidR="00AC00B8" w:rsidRPr="00021CF9" w:rsidRDefault="00AC00B8" w:rsidP="00B77E27">
      <w:pPr>
        <w:numPr>
          <w:ilvl w:val="0"/>
          <w:numId w:val="19"/>
        </w:num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 xml:space="preserve">flaute - 2 izvršitelja, </w:t>
      </w:r>
    </w:p>
    <w:p w:rsidR="00AC00B8" w:rsidRPr="00021CF9" w:rsidRDefault="00AC00B8" w:rsidP="00B77E27">
      <w:pPr>
        <w:numPr>
          <w:ilvl w:val="0"/>
          <w:numId w:val="19"/>
        </w:num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 xml:space="preserve">violine (uz komornu glazbu)- 3 izvršitelja, </w:t>
      </w:r>
    </w:p>
    <w:p w:rsidR="00AC00B8" w:rsidRPr="00021CF9" w:rsidRDefault="00AC00B8" w:rsidP="00B77E27">
      <w:pPr>
        <w:numPr>
          <w:ilvl w:val="0"/>
          <w:numId w:val="19"/>
        </w:num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tambure - 3 izvršitelja;</w:t>
      </w:r>
    </w:p>
    <w:p w:rsidR="00AC00B8" w:rsidRPr="00021CF9" w:rsidRDefault="00AC00B8" w:rsidP="00B77E27">
      <w:pPr>
        <w:numPr>
          <w:ilvl w:val="0"/>
          <w:numId w:val="19"/>
        </w:num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glasovira - 2 izvršitelja;</w:t>
      </w:r>
    </w:p>
    <w:p w:rsidR="00AC00B8" w:rsidRPr="00021CF9" w:rsidRDefault="00AC00B8" w:rsidP="00B77E27">
      <w:pPr>
        <w:numPr>
          <w:ilvl w:val="0"/>
          <w:numId w:val="19"/>
        </w:num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glasovira i korepeticije – 2 izvršitelja;</w:t>
      </w:r>
    </w:p>
    <w:p w:rsidR="00AC00B8" w:rsidRPr="00021CF9" w:rsidRDefault="00AC00B8" w:rsidP="00B77E27">
      <w:pPr>
        <w:numPr>
          <w:ilvl w:val="0"/>
          <w:numId w:val="19"/>
        </w:num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solfeggia, harmonije, polifonije, povijesti glazbe i glazbenih oblika – 1 izvršitelj i</w:t>
      </w:r>
    </w:p>
    <w:p w:rsidR="00AC00B8" w:rsidRPr="00021CF9" w:rsidRDefault="00AC00B8" w:rsidP="00B77E27">
      <w:pPr>
        <w:numPr>
          <w:ilvl w:val="0"/>
          <w:numId w:val="19"/>
        </w:num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solfeggia i klavira obligatno - 1 izvršitelj</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rPr>
        <w:t xml:space="preserve">te naknade troškova prijevoza na posao profesora u 2018. godini. </w:t>
      </w:r>
      <w:r w:rsidRPr="00021CF9">
        <w:rPr>
          <w:rFonts w:ascii="Book Antiqua" w:hAnsi="Book Antiqua" w:cstheme="minorHAnsi"/>
        </w:rPr>
        <w:br/>
      </w:r>
      <w:r w:rsidRPr="00021CF9">
        <w:rPr>
          <w:rFonts w:ascii="Book Antiqua" w:hAnsi="Book Antiqua" w:cstheme="minorHAnsi"/>
          <w:lang w:val="en-US"/>
        </w:rPr>
        <w:tab/>
        <w:t>Projekcije za 2019. i 2020. god. god.: od prihoda MZO-a planira se financiranje pla</w:t>
      </w:r>
      <w:r w:rsidRPr="00021CF9">
        <w:rPr>
          <w:rFonts w:ascii="Book Antiqua" w:hAnsi="Book Antiqua" w:cstheme="minorHAnsi"/>
        </w:rPr>
        <w:t>će i naknada na plaću i troškova prijevoza novih profesora (uslijed povećanja broja učenika)</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ab/>
        <w:t xml:space="preserve">Planirano je da </w:t>
      </w:r>
      <w:r w:rsidRPr="00021CF9">
        <w:rPr>
          <w:rFonts w:ascii="Book Antiqua" w:hAnsi="Book Antiqua" w:cstheme="minorHAnsi"/>
        </w:rPr>
        <w:t>će se od participacije roditelja u 2018. god. ostvariti 200.000,00 kn prihoda, za 2019. god. 220.000,00 kn prihoda te za 2020. god. 240.000,00 kn prihoda.</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ab/>
      </w:r>
      <w:r w:rsidRPr="00021CF9">
        <w:rPr>
          <w:rFonts w:ascii="Book Antiqua" w:hAnsi="Book Antiqua" w:cstheme="minorHAnsi"/>
          <w:b/>
          <w:bCs/>
          <w:u w:val="single"/>
          <w:lang w:val="en-US"/>
        </w:rPr>
        <w:t>Prihod od roditelja</w:t>
      </w:r>
      <w:r w:rsidRPr="00021CF9">
        <w:rPr>
          <w:rFonts w:ascii="Book Antiqua" w:hAnsi="Book Antiqua" w:cstheme="minorHAnsi"/>
          <w:lang w:val="en-US"/>
        </w:rPr>
        <w:t>, odnosno participacija u</w:t>
      </w:r>
      <w:r w:rsidRPr="00021CF9">
        <w:rPr>
          <w:rFonts w:ascii="Book Antiqua" w:hAnsi="Book Antiqua" w:cstheme="minorHAnsi"/>
        </w:rPr>
        <w:t>čenika koja iznosi 1300,00 kn godišnje po učeniku, planira se za sufinanciranje (pored prihoda od Grada Dugog sela) materijalnih rashoda i usluga te postrojenje i oprema u svrhu unapređenja rada škole.</w:t>
      </w:r>
    </w:p>
    <w:p w:rsidR="00AC00B8" w:rsidRPr="00021CF9" w:rsidRDefault="00AC00B8" w:rsidP="00B77E27">
      <w:pPr>
        <w:spacing w:after="0" w:line="240" w:lineRule="auto"/>
        <w:rPr>
          <w:rFonts w:ascii="Book Antiqua" w:hAnsi="Book Antiqua"/>
        </w:rPr>
      </w:pPr>
      <w:r w:rsidRPr="00021CF9">
        <w:rPr>
          <w:rFonts w:ascii="Book Antiqua" w:hAnsi="Book Antiqua" w:cstheme="minorHAnsi"/>
          <w:lang w:val="en-US"/>
        </w:rPr>
        <w:tab/>
      </w:r>
      <w:r w:rsidRPr="00021CF9">
        <w:rPr>
          <w:rFonts w:ascii="Book Antiqua" w:hAnsi="Book Antiqua" w:cstheme="minorHAnsi"/>
          <w:b/>
          <w:bCs/>
          <w:u w:val="single"/>
          <w:lang w:val="en-US"/>
        </w:rPr>
        <w:t>Prihod od donacija</w:t>
      </w:r>
      <w:r w:rsidRPr="00021CF9">
        <w:rPr>
          <w:rFonts w:ascii="Book Antiqua" w:hAnsi="Book Antiqua" w:cstheme="minorHAnsi"/>
          <w:lang w:val="en-US"/>
        </w:rPr>
        <w:t>, naj</w:t>
      </w:r>
      <w:r w:rsidRPr="00021CF9">
        <w:rPr>
          <w:rFonts w:ascii="Book Antiqua" w:hAnsi="Book Antiqua" w:cstheme="minorHAnsi"/>
        </w:rPr>
        <w:t>češće Općine Brckovljani, Rotary Cluba Dugo Selo , Zagrebačke županije, Turističke zajednice Grada Dugog Sela te Općine Rugvica i drugih manjih donatora, planira se za sufinanciranje usluga prijevoza učenika na natjecanja.</w:t>
      </w:r>
      <w:r w:rsidRPr="00021CF9">
        <w:rPr>
          <w:rFonts w:ascii="Book Antiqua" w:hAnsi="Book Antiqua" w:cstheme="minorHAnsi"/>
          <w:lang w:val="en-US"/>
        </w:rPr>
        <w:tab/>
      </w:r>
    </w:p>
    <w:p w:rsidR="00AC00B8" w:rsidRPr="00021CF9" w:rsidRDefault="00AC00B8" w:rsidP="00B77E27">
      <w:pPr>
        <w:spacing w:after="0" w:line="240" w:lineRule="auto"/>
        <w:rPr>
          <w:rFonts w:ascii="Book Antiqua" w:hAnsi="Book Antiqua"/>
          <w:b/>
        </w:rPr>
      </w:pPr>
      <w:r w:rsidRPr="00021CF9">
        <w:rPr>
          <w:rFonts w:ascii="Book Antiqua" w:hAnsi="Book Antiqua"/>
          <w:b/>
        </w:rPr>
        <w:t>Izvještaj o postignutim ciljevima programa temeljenim na pokazateljima uspješnosti iz nadležnog proračunskog korisnika u prethodnoj godini</w:t>
      </w:r>
    </w:p>
    <w:p w:rsidR="00AC00B8" w:rsidRPr="00021CF9" w:rsidRDefault="00AC00B8" w:rsidP="00B77E27">
      <w:p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Ostvareno je redovno odvijanje nastavnog procesa.</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Svi u</w:t>
      </w:r>
      <w:r w:rsidRPr="00021CF9">
        <w:rPr>
          <w:rFonts w:ascii="Book Antiqua" w:hAnsi="Book Antiqua" w:cstheme="minorHAnsi"/>
        </w:rPr>
        <w:t>čenici su uspješno završili školsku godinu.</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U</w:t>
      </w:r>
      <w:r w:rsidRPr="00021CF9">
        <w:rPr>
          <w:rFonts w:ascii="Book Antiqua" w:hAnsi="Book Antiqua" w:cstheme="minorHAnsi"/>
        </w:rPr>
        <w:t>čenici su ostvarili iznimne razultate na regionalnoj i međunarodnoj razini osvojivši 1., 2. i 3. nagrade na Hrvatskom natjecanju učenika i studenata glazbe i plesa, 1., 2. i 3. nagrade na Međunarodnom glazbenom natjecanju u Italiji te 1. mjesto, zlatnu medalju i titulu Svjetskog pravaka na Svjetskom folklornom prvenstvu u Italiji.</w:t>
      </w:r>
    </w:p>
    <w:p w:rsidR="00AC00B8" w:rsidRPr="00021CF9" w:rsidRDefault="00AC00B8" w:rsidP="00B77E27">
      <w:p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Zaposlenici  su se stru</w:t>
      </w:r>
      <w:r w:rsidRPr="00021CF9">
        <w:rPr>
          <w:rFonts w:ascii="Book Antiqua" w:hAnsi="Book Antiqua" w:cstheme="minorHAnsi"/>
        </w:rPr>
        <w:t>čno usavršavali na stručnim aktivima i seminarima.</w:t>
      </w: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Administrativno, tehničko i stručno osoblje</w:t>
            </w:r>
          </w:p>
        </w:tc>
      </w:tr>
    </w:tbl>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Opći cilj </w:t>
      </w:r>
      <w:r w:rsidR="00EB3D85" w:rsidRPr="00021CF9">
        <w:rPr>
          <w:rFonts w:ascii="Book Antiqua" w:eastAsia="Times New Roman" w:hAnsi="Book Antiqua" w:cs="Arial"/>
          <w:b/>
          <w:bCs/>
          <w:lang w:eastAsia="hr-HR"/>
        </w:rPr>
        <w:t>:</w:t>
      </w:r>
      <w:r w:rsidRPr="00021CF9">
        <w:rPr>
          <w:rFonts w:ascii="Book Antiqua" w:hAnsi="Book Antiqua" w:cstheme="minorHAnsi"/>
          <w:lang w:val="en-US"/>
        </w:rPr>
        <w:t>Unapređenje kvalitete sustava odgoja i obrazovanja</w:t>
      </w:r>
    </w:p>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hAnsi="Book Antiqua" w:cs="Arial"/>
          <w:b/>
        </w:rPr>
        <w:t>Posebni cilj</w:t>
      </w:r>
      <w:r w:rsidR="00EB3D85" w:rsidRPr="00021CF9">
        <w:rPr>
          <w:rFonts w:ascii="Book Antiqua" w:hAnsi="Book Antiqua" w:cs="Arial"/>
          <w:b/>
        </w:rPr>
        <w:t>:</w:t>
      </w:r>
      <w:r w:rsidRPr="00021CF9">
        <w:rPr>
          <w:rFonts w:ascii="Book Antiqua" w:hAnsi="Book Antiqua" w:cs="Arial"/>
          <w:b/>
        </w:rPr>
        <w:t xml:space="preserve"> r</w:t>
      </w:r>
      <w:r w:rsidRPr="00021CF9">
        <w:rPr>
          <w:rFonts w:ascii="Book Antiqua" w:hAnsi="Book Antiqua" w:cstheme="minorHAnsi"/>
          <w:lang w:val="en-US"/>
        </w:rPr>
        <w:t>ashodi za zaposlene i materijalni i financijski rashodi</w:t>
      </w:r>
    </w:p>
    <w:p w:rsidR="00AC00B8" w:rsidRPr="00021CF9" w:rsidRDefault="00AC00B8" w:rsidP="00B77E27">
      <w:pPr>
        <w:spacing w:after="0" w:line="240" w:lineRule="auto"/>
        <w:ind w:left="2124" w:hanging="2124"/>
        <w:jc w:val="both"/>
        <w:rPr>
          <w:rFonts w:ascii="Book Antiqua" w:hAnsi="Book Antiqua" w:cs="Arial"/>
          <w:b/>
        </w:rPr>
      </w:pPr>
    </w:p>
    <w:p w:rsidR="00AC00B8" w:rsidRPr="00021CF9" w:rsidRDefault="00AC00B8" w:rsidP="00B77E27">
      <w:pPr>
        <w:spacing w:after="0" w:line="240" w:lineRule="auto"/>
        <w:jc w:val="both"/>
        <w:rPr>
          <w:rFonts w:ascii="Book Antiqua" w:hAnsi="Book Antiqua" w:cs="Arial"/>
          <w:b/>
        </w:rPr>
      </w:pPr>
      <w:r w:rsidRPr="00021CF9">
        <w:rPr>
          <w:rFonts w:ascii="Book Antiqua" w:hAnsi="Book Antiqua" w:cs="Arial"/>
          <w:b/>
        </w:rPr>
        <w:t>Mjere i način ostvarenja cilja</w:t>
      </w:r>
      <w:r w:rsidR="00EB3D85" w:rsidRPr="00021CF9">
        <w:rPr>
          <w:rFonts w:ascii="Book Antiqua" w:hAnsi="Book Antiqua" w:cs="Arial"/>
          <w:b/>
        </w:rPr>
        <w:t>:</w:t>
      </w:r>
      <w:r w:rsidRPr="00021CF9">
        <w:rPr>
          <w:rFonts w:ascii="Book Antiqua" w:hAnsi="Book Antiqua" w:cs="Arial"/>
          <w:b/>
        </w:rPr>
        <w:t xml:space="preserve"> </w:t>
      </w:r>
      <w:r w:rsidRPr="00021CF9">
        <w:rPr>
          <w:rFonts w:ascii="Book Antiqua" w:hAnsi="Book Antiqua" w:cstheme="minorHAnsi"/>
          <w:lang w:val="en-US"/>
        </w:rPr>
        <w:t>Financiranje Glazbene škole Dugo Selo provodi se iz Državnog proračuna (plaće i naknade za profesore), proračuna osnivača - Grada Dugog Sela ( plaće i naknade za zaposlene - administrativno i tehničko osoblje i ravnatelj, rashodi za materijal i energiju i rashodi za usluge) te iz prihoda Glazbene škole (članarine, participacije i donacije).</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autoSpaceDE w:val="0"/>
        <w:autoSpaceDN w:val="0"/>
        <w:adjustRightInd w:val="0"/>
        <w:spacing w:after="0" w:line="240" w:lineRule="auto"/>
        <w:jc w:val="both"/>
        <w:rPr>
          <w:rFonts w:ascii="Book Antiqua" w:hAnsi="Book Antiqua" w:cstheme="minorHAnsi"/>
          <w:lang w:val="en-US"/>
        </w:rPr>
      </w:pPr>
      <w:r w:rsidRPr="00021CF9">
        <w:rPr>
          <w:rFonts w:ascii="Book Antiqua" w:eastAsia="Times New Roman" w:hAnsi="Book Antiqua" w:cs="Arial"/>
          <w:b/>
          <w:bCs/>
          <w:lang w:eastAsia="hr-HR"/>
        </w:rPr>
        <w:t>Pokazatelji uspješnosti</w:t>
      </w:r>
      <w:r w:rsidR="00EB3D85" w:rsidRPr="00021CF9">
        <w:rPr>
          <w:rFonts w:ascii="Book Antiqua" w:eastAsia="Times New Roman" w:hAnsi="Book Antiqua" w:cs="Arial"/>
          <w:b/>
          <w:bCs/>
          <w:lang w:eastAsia="hr-HR"/>
        </w:rPr>
        <w:t>:</w:t>
      </w:r>
      <w:r w:rsidRPr="00021CF9">
        <w:rPr>
          <w:rFonts w:ascii="Book Antiqua" w:eastAsia="Times New Roman" w:hAnsi="Book Antiqua" w:cs="Arial"/>
          <w:b/>
          <w:bCs/>
          <w:lang w:eastAsia="hr-HR"/>
        </w:rPr>
        <w:t xml:space="preserve"> </w:t>
      </w:r>
      <w:r w:rsidRPr="00021CF9">
        <w:rPr>
          <w:rFonts w:ascii="Book Antiqua" w:hAnsi="Book Antiqua" w:cstheme="minorHAnsi"/>
          <w:lang w:val="en-US"/>
        </w:rPr>
        <w:t>Funkcioniranje Glazbene škole. Broj upisanih učenika u osnovnoškolsko i srednjoškolsko glazbeno obrazovanje. Zaposlenici se redovito stručno usavršavaju na svim razinama - školskoj, regionalnoj, državnoj te novostečena znanja implementiraju u svoj rad. Ulaganja u materijal i energiju omogućavaju potpunu iskorištenost prostora za potrebe održavanja i razvoja odgojno-obrazovnog procesa. Mogućnost organizacije kulturnih mainfestacija (festivala, koncerata, natjecanja) sa gostujućim umjetnicima/stručnjacima.</w:t>
      </w: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Kapitalni projekt  K100001</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Nabava opreme</w:t>
            </w:r>
          </w:p>
        </w:tc>
      </w:tr>
    </w:tbl>
    <w:p w:rsidR="00AC00B8" w:rsidRPr="00021CF9" w:rsidRDefault="00AC00B8" w:rsidP="00B77E27">
      <w:pPr>
        <w:spacing w:after="0" w:line="240" w:lineRule="auto"/>
        <w:rPr>
          <w:rFonts w:ascii="Book Antiqua" w:hAnsi="Book Antiqua"/>
        </w:rPr>
      </w:pPr>
    </w:p>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Opći cilj</w:t>
      </w:r>
      <w:r w:rsidR="00EB3D85" w:rsidRPr="00021CF9">
        <w:rPr>
          <w:rFonts w:ascii="Book Antiqua" w:eastAsia="Times New Roman" w:hAnsi="Book Antiqua" w:cs="Arial"/>
          <w:b/>
          <w:bCs/>
          <w:lang w:eastAsia="hr-HR"/>
        </w:rPr>
        <w:t>:</w:t>
      </w:r>
      <w:r w:rsidRPr="00021CF9">
        <w:rPr>
          <w:rFonts w:ascii="Book Antiqua" w:hAnsi="Book Antiqua" w:cstheme="minorHAnsi"/>
          <w:lang w:val="en-US"/>
        </w:rPr>
        <w:t xml:space="preserve"> Unapređenje kvalitete sustava odgoja i obrazovanja</w:t>
      </w:r>
    </w:p>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hAnsi="Book Antiqua" w:cs="Arial"/>
          <w:b/>
        </w:rPr>
        <w:t>Posebni cilj</w:t>
      </w:r>
      <w:r w:rsidR="00EB3D85" w:rsidRPr="00021CF9">
        <w:rPr>
          <w:rFonts w:ascii="Book Antiqua" w:hAnsi="Book Antiqua" w:cs="Arial"/>
          <w:b/>
        </w:rPr>
        <w:t>:</w:t>
      </w:r>
      <w:r w:rsidRPr="00021CF9">
        <w:rPr>
          <w:rFonts w:ascii="Book Antiqua" w:hAnsi="Book Antiqua" w:cstheme="minorHAnsi"/>
          <w:lang w:val="en-US"/>
        </w:rPr>
        <w:t xml:space="preserve"> Nabava glazbenih instrumenata</w:t>
      </w:r>
    </w:p>
    <w:p w:rsidR="00AC00B8" w:rsidRPr="00021CF9" w:rsidRDefault="00AC00B8" w:rsidP="00B77E27">
      <w:pPr>
        <w:spacing w:after="0" w:line="240" w:lineRule="auto"/>
        <w:ind w:left="2124" w:hanging="2124"/>
        <w:jc w:val="both"/>
        <w:rPr>
          <w:rFonts w:ascii="Book Antiqua" w:hAnsi="Book Antiqua" w:cs="Arial"/>
          <w:b/>
        </w:rPr>
      </w:pPr>
    </w:p>
    <w:p w:rsidR="00AC00B8" w:rsidRPr="00021CF9" w:rsidRDefault="00AC00B8" w:rsidP="00B77E27">
      <w:pPr>
        <w:spacing w:after="0" w:line="240" w:lineRule="auto"/>
        <w:jc w:val="both"/>
        <w:rPr>
          <w:rFonts w:ascii="Book Antiqua" w:hAnsi="Book Antiqua" w:cs="Arial"/>
          <w:b/>
        </w:rPr>
      </w:pPr>
      <w:r w:rsidRPr="00021CF9">
        <w:rPr>
          <w:rFonts w:ascii="Book Antiqua" w:hAnsi="Book Antiqua" w:cs="Arial"/>
          <w:b/>
        </w:rPr>
        <w:t>Mjere i način ostvarenja cilja</w:t>
      </w:r>
      <w:r w:rsidR="00EB3D85" w:rsidRPr="00021CF9">
        <w:rPr>
          <w:rFonts w:ascii="Book Antiqua" w:hAnsi="Book Antiqua" w:cs="Arial"/>
          <w:b/>
        </w:rPr>
        <w:t>:</w:t>
      </w:r>
      <w:r w:rsidRPr="00021CF9">
        <w:rPr>
          <w:rFonts w:ascii="Book Antiqua" w:hAnsi="Book Antiqua" w:cstheme="minorHAnsi"/>
          <w:lang w:val="en-US"/>
        </w:rPr>
        <w:t xml:space="preserve"> Nabava opreme provodi se iz proračuna osnivača te vlastitih prihoda Glazbene škole za potrebe odvijanja odgojno obrazovnog procesa.</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hAnsi="Book Antiqua"/>
        </w:rPr>
      </w:pPr>
      <w:r w:rsidRPr="00021CF9">
        <w:rPr>
          <w:rFonts w:ascii="Book Antiqua" w:eastAsia="Times New Roman" w:hAnsi="Book Antiqua" w:cs="Arial"/>
          <w:b/>
          <w:bCs/>
          <w:lang w:eastAsia="hr-HR"/>
        </w:rPr>
        <w:t>Pokazatelji uspješnosti</w:t>
      </w:r>
      <w:r w:rsidR="00EB3D85" w:rsidRPr="00021CF9">
        <w:rPr>
          <w:rFonts w:ascii="Book Antiqua" w:eastAsia="Times New Roman" w:hAnsi="Book Antiqua" w:cs="Arial"/>
          <w:b/>
          <w:bCs/>
          <w:lang w:eastAsia="hr-HR"/>
        </w:rPr>
        <w:t>:</w:t>
      </w:r>
      <w:r w:rsidRPr="00021CF9">
        <w:rPr>
          <w:rFonts w:ascii="Book Antiqua" w:eastAsia="Times New Roman" w:hAnsi="Book Antiqua" w:cs="Arial"/>
          <w:b/>
          <w:bCs/>
          <w:lang w:eastAsia="hr-HR"/>
        </w:rPr>
        <w:t xml:space="preserve"> </w:t>
      </w:r>
      <w:r w:rsidRPr="00021CF9">
        <w:rPr>
          <w:rFonts w:ascii="Book Antiqua" w:hAnsi="Book Antiqua" w:cstheme="minorHAnsi"/>
          <w:lang w:val="en-US"/>
        </w:rPr>
        <w:t>Funkcioniranje Glazbene škole. Nabava glazbene opreme omogućava redovito i kvalitetno odvijanje odgojno obrazovnog procesa.</w:t>
      </w:r>
    </w:p>
    <w:tbl>
      <w:tblPr>
        <w:tblW w:w="8360" w:type="dxa"/>
        <w:tblInd w:w="93" w:type="dxa"/>
        <w:tblLook w:val="04A0"/>
      </w:tblPr>
      <w:tblGrid>
        <w:gridCol w:w="1700"/>
        <w:gridCol w:w="6660"/>
      </w:tblGrid>
      <w:tr w:rsidR="00E65203" w:rsidRPr="00021CF9" w:rsidTr="00E65203">
        <w:trPr>
          <w:trHeight w:val="300"/>
        </w:trPr>
        <w:tc>
          <w:tcPr>
            <w:tcW w:w="170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Program  1025</w:t>
            </w:r>
          </w:p>
        </w:tc>
        <w:tc>
          <w:tcPr>
            <w:tcW w:w="6660" w:type="dxa"/>
            <w:tcBorders>
              <w:top w:val="nil"/>
              <w:left w:val="nil"/>
              <w:bottom w:val="nil"/>
              <w:right w:val="nil"/>
            </w:tcBorders>
            <w:shd w:val="clear" w:color="C1C1FF" w:fill="C1C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FINANCIRANJE OSTALIH POTREBA  U KULTURI</w:t>
            </w:r>
          </w:p>
        </w:tc>
      </w:tr>
    </w:tbl>
    <w:p w:rsidR="00E65203" w:rsidRPr="00021CF9" w:rsidRDefault="00E65203" w:rsidP="00B77E27">
      <w:pPr>
        <w:spacing w:after="0" w:line="240" w:lineRule="auto"/>
        <w:rPr>
          <w:rFonts w:ascii="Book Antiqua" w:hAnsi="Book Antiqua" w:cs="Arial"/>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A100001</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Projekti od značaja za lokalnu zajednicu</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Osiguranje financijskih potpora za programe / projekte udruga u kulturi, koji su od interesa za Grad Dugo Selo, a koje se dodjeljuju temeljem provedenog natječaja.</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hAnsi="Book Antiqua" w:cs="Arial"/>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 </w:t>
      </w:r>
      <w:r w:rsidRPr="00021CF9">
        <w:rPr>
          <w:rFonts w:ascii="Book Antiqua" w:hAnsi="Book Antiqua" w:cs="Arial"/>
        </w:rPr>
        <w:t>Zakon o udrugama; Kodeks pozitivne prakse, standarda i mjerila za ostvarivanje financijske potpore programima i projektima udruga; Uredba o kriterijima, mjerilima i postupcima financiranja i ugovaranja programa i projekata od interesa za opće dobro koje provode udruge</w:t>
      </w:r>
    </w:p>
    <w:p w:rsidR="00E65203" w:rsidRPr="00021CF9" w:rsidRDefault="00E65203" w:rsidP="00B77E27">
      <w:pPr>
        <w:spacing w:after="0" w:line="240" w:lineRule="auto"/>
        <w:jc w:val="both"/>
        <w:rPr>
          <w:rFonts w:ascii="Book Antiqua" w:hAnsi="Book Antiqua" w:cs="Arial"/>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ostvarivanje javnih potreba od interesa za Grad Dugo Selo, povećanje broja članova (prvenstveno mladih) uključenih u udruge, očuvanje kulturne baštine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Kroz provedene programe i projekte, za koje je dodijeljena financijska potpora, ostvareni su iznimni rezultati ne samo na lokalnoj, već i široj - međunarodnoj razini, čime se doprinijelo promociji, očuvanju i </w:t>
      </w:r>
      <w:r w:rsidRPr="00021CF9">
        <w:rPr>
          <w:rFonts w:ascii="Book Antiqua" w:hAnsi="Book Antiqua" w:cs="Arial"/>
        </w:rPr>
        <w:t>unapređenju kulturnog identiteta i kulturne baštine Grada Dugog Sela i Hrvatske; promicanju tradicijske kulture među djecom i mladima; povećanju participacije građana u kulturnom stvaralaštvu te podizanju svijesti o vrijednosti kulturne baštine. Sredstva se planiraju temeljem do sada stečenih iskustava i podataka dostavljenih kroz izvješća o provedenim programima / projektima.</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2130"/>
        <w:gridCol w:w="1243"/>
        <w:gridCol w:w="1243"/>
        <w:gridCol w:w="1243"/>
        <w:gridCol w:w="1243"/>
      </w:tblGrid>
      <w:tr w:rsidR="00E65203" w:rsidRPr="00021CF9" w:rsidTr="00E65203">
        <w:trPr>
          <w:trHeight w:val="450"/>
        </w:trPr>
        <w:tc>
          <w:tcPr>
            <w:tcW w:w="2323" w:type="dxa"/>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62"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23" w:type="dxa"/>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Uključivanjem većeg broja članova u rad udruga u kulturi doprinosi se promociji, očuvanju i unapređenju kulturnog identiteta i kulturne baštine Grada Dugog Sela</w:t>
            </w:r>
          </w:p>
        </w:tc>
        <w:tc>
          <w:tcPr>
            <w:tcW w:w="2562"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eastAsia="Times New Roman" w:hAnsi="Book Antiqua" w:cs="Arial"/>
                <w:lang w:eastAsia="hr-HR"/>
              </w:rPr>
              <w:t>Povećanje broja članova uključenih u udruge u kulturi</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500</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550</w:t>
            </w:r>
          </w:p>
        </w:tc>
        <w:tc>
          <w:tcPr>
            <w:tcW w:w="1078"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600</w:t>
            </w:r>
          </w:p>
        </w:tc>
        <w:tc>
          <w:tcPr>
            <w:tcW w:w="1077" w:type="dxa"/>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650</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E65203" w:rsidRPr="00021CF9" w:rsidTr="00E65203">
        <w:trPr>
          <w:trHeight w:val="480"/>
        </w:trPr>
        <w:tc>
          <w:tcPr>
            <w:tcW w:w="170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Aktivnost  A100003</w:t>
            </w:r>
          </w:p>
        </w:tc>
        <w:tc>
          <w:tcPr>
            <w:tcW w:w="6660" w:type="dxa"/>
            <w:tcBorders>
              <w:top w:val="nil"/>
              <w:left w:val="nil"/>
              <w:bottom w:val="nil"/>
              <w:right w:val="nil"/>
            </w:tcBorders>
            <w:shd w:val="clear" w:color="E1E1FF" w:fill="E1E1FF"/>
            <w:vAlign w:val="center"/>
            <w:hideMark/>
          </w:tcPr>
          <w:p w:rsidR="00E65203" w:rsidRPr="00021CF9" w:rsidRDefault="00E65203"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Troškovi održavanja spomenika kulture</w:t>
            </w:r>
          </w:p>
        </w:tc>
      </w:tr>
    </w:tbl>
    <w:p w:rsidR="00E65203" w:rsidRPr="00021CF9" w:rsidRDefault="00E65203" w:rsidP="00B77E27">
      <w:pPr>
        <w:spacing w:after="0" w:line="240" w:lineRule="auto"/>
        <w:ind w:left="2124" w:hanging="2124"/>
        <w:jc w:val="both"/>
        <w:rPr>
          <w:rFonts w:ascii="Book Antiqua" w:eastAsia="Times New Roman" w:hAnsi="Book Antiqua" w:cs="Arial"/>
          <w:b/>
          <w:bCs/>
          <w:lang w:eastAsia="hr-HR"/>
        </w:rPr>
      </w:pPr>
    </w:p>
    <w:p w:rsidR="00E65203" w:rsidRPr="00021CF9" w:rsidRDefault="00E65203"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Planirana su sredstva za podmirenje troškova održavanja spomenika kulture od povijesnog značaja za Grad Dugo Selo, u sklopu čega se planira renovacija jednog od spomenika povijesne baštine - spomenika Oborovskoj bitki u Oborovu.</w:t>
      </w:r>
    </w:p>
    <w:p w:rsidR="00E65203" w:rsidRPr="00021CF9" w:rsidRDefault="00E65203" w:rsidP="00B77E27">
      <w:pPr>
        <w:spacing w:after="0" w:line="240" w:lineRule="auto"/>
        <w:jc w:val="both"/>
        <w:rPr>
          <w:rFonts w:ascii="Book Antiqua" w:eastAsia="Times New Roman" w:hAnsi="Book Antiqua" w:cs="Arial"/>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 Zakon o zaštiti i očuvanju kulturnih dobara</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kvalitete života (Strategija razvoja Grada Dugog Sela)</w:t>
      </w:r>
    </w:p>
    <w:p w:rsidR="00E65203" w:rsidRPr="00021CF9" w:rsidRDefault="00E65203"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zaštita spomenika kulture od interesa za Grad Dugo Selo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Sredstva su planirana temeljem realizacije u prethodnom razdoblju te sukladno financijskim pokazateljima iskazanim u zahtjevima za provođenje planiranog projekta renovacije, gdje se očekuje i učešće drugih jedinica lokalne samouprave - općine Rugvica i općine Brckovljani.</w:t>
      </w:r>
      <w:r w:rsidRPr="00021CF9">
        <w:rPr>
          <w:rFonts w:ascii="Book Antiqua" w:eastAsia="Times New Roman" w:hAnsi="Book Antiqua" w:cs="Arial"/>
          <w:b/>
          <w:bCs/>
          <w:lang w:eastAsia="hr-HR"/>
        </w:rPr>
        <w:t xml:space="preserve"> </w:t>
      </w:r>
    </w:p>
    <w:p w:rsidR="00E65203" w:rsidRPr="00021CF9" w:rsidRDefault="00E65203" w:rsidP="00B77E27">
      <w:pPr>
        <w:spacing w:after="0" w:line="240" w:lineRule="auto"/>
        <w:jc w:val="both"/>
        <w:rPr>
          <w:rFonts w:ascii="Book Antiqua" w:eastAsia="Times New Roman" w:hAnsi="Book Antiqua" w:cs="Arial"/>
          <w:b/>
          <w:bCs/>
          <w:lang w:eastAsia="hr-HR"/>
        </w:rPr>
      </w:pPr>
    </w:p>
    <w:p w:rsidR="00E65203" w:rsidRPr="00021CF9" w:rsidRDefault="00E65203"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5" w:type="dxa"/>
        <w:tblInd w:w="93" w:type="dxa"/>
        <w:tblLook w:val="04A0"/>
      </w:tblPr>
      <w:tblGrid>
        <w:gridCol w:w="2031"/>
        <w:gridCol w:w="2192"/>
        <w:gridCol w:w="1243"/>
        <w:gridCol w:w="1243"/>
        <w:gridCol w:w="1243"/>
        <w:gridCol w:w="1243"/>
      </w:tblGrid>
      <w:tr w:rsidR="00E65203" w:rsidRPr="00021CF9" w:rsidTr="00E65203">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E65203" w:rsidRPr="00021CF9" w:rsidTr="00E65203">
        <w:trPr>
          <w:trHeight w:val="450"/>
        </w:trPr>
        <w:tc>
          <w:tcPr>
            <w:tcW w:w="2323" w:type="dxa"/>
            <w:tcBorders>
              <w:top w:val="nil"/>
              <w:left w:val="single" w:sz="4" w:space="0" w:color="auto"/>
              <w:bottom w:val="single" w:sz="4" w:space="0" w:color="auto"/>
              <w:right w:val="single" w:sz="4" w:space="0" w:color="auto"/>
            </w:tcBorders>
            <w:vAlign w:val="center"/>
          </w:tcPr>
          <w:p w:rsidR="00E65203" w:rsidRPr="00021CF9" w:rsidRDefault="00E65203" w:rsidP="00B77E27">
            <w:pPr>
              <w:spacing w:after="0" w:line="240" w:lineRule="auto"/>
              <w:rPr>
                <w:rFonts w:ascii="Book Antiqua" w:eastAsia="Times New Roman" w:hAnsi="Book Antiqua" w:cs="Arial"/>
                <w:lang w:eastAsia="hr-HR"/>
              </w:rPr>
            </w:pPr>
            <w:r w:rsidRPr="00021CF9">
              <w:rPr>
                <w:rFonts w:ascii="Book Antiqua" w:eastAsia="Times New Roman" w:hAnsi="Book Antiqua" w:cs="Arial"/>
                <w:lang w:eastAsia="hr-HR"/>
              </w:rPr>
              <w:t>Održavanje spomenika kulture u cilju očuvanja kulturnih vrijednosti</w:t>
            </w:r>
          </w:p>
        </w:tc>
        <w:tc>
          <w:tcPr>
            <w:tcW w:w="2562" w:type="dxa"/>
            <w:tcBorders>
              <w:top w:val="nil"/>
              <w:left w:val="single" w:sz="4" w:space="0" w:color="auto"/>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 xml:space="preserve">Broj održavanih spomenika kulture  </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w:t>
            </w:r>
          </w:p>
        </w:tc>
        <w:tc>
          <w:tcPr>
            <w:tcW w:w="1078"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w:t>
            </w:r>
          </w:p>
        </w:tc>
        <w:tc>
          <w:tcPr>
            <w:tcW w:w="1078"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w:t>
            </w:r>
          </w:p>
        </w:tc>
        <w:tc>
          <w:tcPr>
            <w:tcW w:w="1077" w:type="dxa"/>
            <w:tcBorders>
              <w:top w:val="nil"/>
              <w:left w:val="nil"/>
              <w:bottom w:val="single" w:sz="4" w:space="0" w:color="auto"/>
              <w:right w:val="single" w:sz="4" w:space="0" w:color="auto"/>
            </w:tcBorders>
            <w:shd w:val="clear" w:color="auto" w:fill="auto"/>
            <w:vAlign w:val="center"/>
            <w:hideMark/>
          </w:tcPr>
          <w:p w:rsidR="00E65203" w:rsidRPr="00021CF9" w:rsidRDefault="00E65203" w:rsidP="00B77E27">
            <w:pPr>
              <w:spacing w:after="0" w:line="240" w:lineRule="auto"/>
              <w:jc w:val="center"/>
              <w:rPr>
                <w:rFonts w:ascii="Book Antiqua" w:hAnsi="Book Antiqua" w:cs="Arial"/>
              </w:rPr>
            </w:pPr>
            <w:r w:rsidRPr="00021CF9">
              <w:rPr>
                <w:rFonts w:ascii="Book Antiqua" w:hAnsi="Book Antiqua" w:cs="Arial"/>
              </w:rPr>
              <w:t>5</w:t>
            </w:r>
          </w:p>
        </w:tc>
      </w:tr>
    </w:tbl>
    <w:p w:rsidR="00AC00B8" w:rsidRPr="00021CF9" w:rsidRDefault="00AC00B8" w:rsidP="00B77E27">
      <w:pPr>
        <w:spacing w:after="0" w:line="240" w:lineRule="auto"/>
        <w:ind w:left="2124" w:hanging="2124"/>
        <w:jc w:val="both"/>
        <w:rPr>
          <w:rFonts w:ascii="Book Antiqua" w:eastAsia="Times New Roman" w:hAnsi="Book Antiqua" w:cs="Arial"/>
          <w:b/>
          <w:bCs/>
          <w:lang w:eastAsia="hr-HR"/>
        </w:rPr>
      </w:pPr>
    </w:p>
    <w:tbl>
      <w:tblPr>
        <w:tblW w:w="8360" w:type="dxa"/>
        <w:tblInd w:w="93" w:type="dxa"/>
        <w:tblLook w:val="04A0"/>
      </w:tblPr>
      <w:tblGrid>
        <w:gridCol w:w="1700"/>
        <w:gridCol w:w="6660"/>
      </w:tblGrid>
      <w:tr w:rsidR="007C4F12" w:rsidRPr="00021CF9" w:rsidTr="00752ADE">
        <w:trPr>
          <w:trHeight w:val="480"/>
        </w:trPr>
        <w:tc>
          <w:tcPr>
            <w:tcW w:w="1700" w:type="dxa"/>
            <w:tcBorders>
              <w:top w:val="nil"/>
              <w:left w:val="nil"/>
              <w:bottom w:val="nil"/>
              <w:right w:val="nil"/>
            </w:tcBorders>
            <w:shd w:val="clear" w:color="E1E1FF" w:fill="E1E1FF"/>
            <w:vAlign w:val="center"/>
            <w:hideMark/>
          </w:tcPr>
          <w:p w:rsidR="007C4F12" w:rsidRPr="00021CF9" w:rsidRDefault="007C4F12"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Tekući projekt  T100002</w:t>
            </w:r>
          </w:p>
        </w:tc>
        <w:tc>
          <w:tcPr>
            <w:tcW w:w="6660" w:type="dxa"/>
            <w:tcBorders>
              <w:top w:val="nil"/>
              <w:left w:val="nil"/>
              <w:bottom w:val="nil"/>
              <w:right w:val="nil"/>
            </w:tcBorders>
            <w:shd w:val="clear" w:color="E1E1FF" w:fill="E1E1FF"/>
            <w:vAlign w:val="center"/>
            <w:hideMark/>
          </w:tcPr>
          <w:p w:rsidR="007C4F12" w:rsidRPr="00021CF9" w:rsidRDefault="007C4F12" w:rsidP="00B77E27">
            <w:pPr>
              <w:spacing w:after="0" w:line="240" w:lineRule="auto"/>
              <w:rPr>
                <w:rFonts w:ascii="Book Antiqua" w:eastAsia="Times New Roman" w:hAnsi="Book Antiqua" w:cs="Arial"/>
                <w:b/>
                <w:bCs/>
                <w:lang w:eastAsia="hr-HR"/>
              </w:rPr>
            </w:pPr>
            <w:r w:rsidRPr="00021CF9">
              <w:rPr>
                <w:rFonts w:ascii="Book Antiqua" w:eastAsia="Times New Roman" w:hAnsi="Book Antiqua" w:cs="Arial"/>
                <w:b/>
                <w:bCs/>
                <w:lang w:eastAsia="hr-HR"/>
              </w:rPr>
              <w:t>Arheološka iskapanja na Martin Bregu</w:t>
            </w:r>
          </w:p>
        </w:tc>
      </w:tr>
    </w:tbl>
    <w:p w:rsidR="007C4F12" w:rsidRPr="00021CF9" w:rsidRDefault="007C4F12" w:rsidP="00B77E27">
      <w:pPr>
        <w:spacing w:after="0" w:line="240" w:lineRule="auto"/>
        <w:ind w:left="2124" w:hanging="2124"/>
        <w:jc w:val="both"/>
        <w:rPr>
          <w:rFonts w:ascii="Book Antiqua" w:eastAsia="Times New Roman" w:hAnsi="Book Antiqua" w:cs="Arial"/>
          <w:b/>
          <w:bCs/>
          <w:lang w:eastAsia="hr-HR"/>
        </w:rPr>
      </w:pPr>
    </w:p>
    <w:p w:rsidR="007C4F12" w:rsidRPr="00021CF9" w:rsidRDefault="007C4F12"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tekućeg projekta</w:t>
      </w:r>
    </w:p>
    <w:p w:rsidR="007C4F12" w:rsidRPr="00021CF9" w:rsidRDefault="007C4F1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Osiguranje sredstva za provedbu arheoloških iskapanja na lokalitetu crkve sv. Martina na Martin Bregu, koji su preduvjet uređenja i sanacije broda crkve u drugoj fazi obnove. Planirani su radovi i na sanaciji same crkve - izrada kripte te učvršćenje zidova svetišta. Radove provodi Župa sv. Martina, a Grad sufinancira iste.</w:t>
      </w:r>
    </w:p>
    <w:p w:rsidR="007C4F12" w:rsidRPr="00021CF9" w:rsidRDefault="007C4F12" w:rsidP="00B77E27">
      <w:pPr>
        <w:spacing w:after="0" w:line="240" w:lineRule="auto"/>
        <w:jc w:val="both"/>
        <w:rPr>
          <w:rFonts w:ascii="Book Antiqua" w:eastAsia="Times New Roman" w:hAnsi="Book Antiqua" w:cs="Arial"/>
          <w:bCs/>
          <w:lang w:eastAsia="hr-HR"/>
        </w:rPr>
      </w:pPr>
    </w:p>
    <w:p w:rsidR="007C4F12" w:rsidRPr="00021CF9" w:rsidRDefault="007C4F1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7C4F12" w:rsidRPr="00021CF9" w:rsidRDefault="007C4F1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Cs/>
          <w:lang w:eastAsia="hr-HR"/>
        </w:rPr>
        <w:t>Zakon o</w:t>
      </w:r>
      <w:r w:rsidRPr="00021CF9">
        <w:rPr>
          <w:rFonts w:ascii="Book Antiqua" w:hAnsi="Book Antiqua" w:cs="Arial"/>
        </w:rPr>
        <w:t xml:space="preserve"> lokalnoj</w:t>
      </w:r>
      <w:r w:rsidRPr="00021CF9">
        <w:rPr>
          <w:rFonts w:ascii="Book Antiqua" w:eastAsia="Times New Roman" w:hAnsi="Book Antiqua" w:cs="Arial"/>
          <w:bCs/>
          <w:lang w:eastAsia="hr-HR"/>
        </w:rPr>
        <w:t xml:space="preserve"> i područnoj (regionalnoj) samoupravi; Zakon o zaštiti i očuvanju kulturnih dobara</w:t>
      </w:r>
    </w:p>
    <w:p w:rsidR="007C4F12" w:rsidRPr="00021CF9" w:rsidRDefault="007C4F12" w:rsidP="00B77E27">
      <w:pPr>
        <w:spacing w:after="0" w:line="240" w:lineRule="auto"/>
        <w:jc w:val="both"/>
        <w:rPr>
          <w:rFonts w:ascii="Book Antiqua" w:hAnsi="Book Antiqua" w:cs="Arial"/>
        </w:rPr>
      </w:pPr>
    </w:p>
    <w:p w:rsidR="007C4F12" w:rsidRPr="00021CF9" w:rsidRDefault="007C4F1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7C4F12" w:rsidRPr="00021CF9" w:rsidRDefault="007C4F1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 (Strategija razvoja Grada Dugog Sela)</w:t>
      </w:r>
    </w:p>
    <w:p w:rsidR="007C4F12" w:rsidRPr="00021CF9" w:rsidRDefault="007C4F1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osiguranje uvjeta za sanaciju i očuvanje kulturne baštine, kao važnog i prepoznatljivog dijela kulturno-povijesnog identiteta Grada Dugog Sela </w:t>
      </w:r>
    </w:p>
    <w:p w:rsidR="007C4F12" w:rsidRPr="00021CF9" w:rsidRDefault="007C4F12" w:rsidP="00B77E27">
      <w:pPr>
        <w:spacing w:after="0" w:line="240" w:lineRule="auto"/>
        <w:jc w:val="both"/>
        <w:rPr>
          <w:rFonts w:ascii="Book Antiqua" w:eastAsia="Times New Roman" w:hAnsi="Book Antiqua" w:cs="Arial"/>
          <w:b/>
          <w:bCs/>
          <w:lang w:eastAsia="hr-HR"/>
        </w:rPr>
      </w:pPr>
    </w:p>
    <w:p w:rsidR="007C4F12" w:rsidRPr="00021CF9" w:rsidRDefault="007C4F1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7C4F12" w:rsidRPr="00021CF9" w:rsidRDefault="007C4F1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su osigurana temeljem troškovnika za provedbu radova, dostavljenih uz zahtjeve za sufinanciranje navedenih projekata - izvor podataka RKT Župa sv. Martin Dugo Selo i projektantska tvrtka uključena u projekt.</w:t>
      </w:r>
    </w:p>
    <w:p w:rsidR="007C4F12" w:rsidRPr="00021CF9" w:rsidRDefault="007C4F12" w:rsidP="00B77E27">
      <w:pPr>
        <w:spacing w:after="0" w:line="240" w:lineRule="auto"/>
        <w:jc w:val="both"/>
        <w:rPr>
          <w:rFonts w:ascii="Book Antiqua" w:eastAsia="Times New Roman" w:hAnsi="Book Antiqua" w:cs="Arial"/>
          <w:b/>
          <w:bCs/>
          <w:lang w:eastAsia="hr-HR"/>
        </w:rPr>
      </w:pPr>
    </w:p>
    <w:p w:rsidR="007C4F12" w:rsidRPr="00021CF9" w:rsidRDefault="007C4F12"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40"/>
        <w:gridCol w:w="2230"/>
        <w:gridCol w:w="1243"/>
        <w:gridCol w:w="1243"/>
        <w:gridCol w:w="1243"/>
        <w:gridCol w:w="1243"/>
      </w:tblGrid>
      <w:tr w:rsidR="007C4F12" w:rsidRPr="00021CF9" w:rsidTr="00752AD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7C4F12" w:rsidRPr="00021CF9" w:rsidTr="00752AD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Sredstva za sufinanciranje arheoloških istraživanja na Martin bregu</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PR25.T2.1</w:t>
            </w:r>
          </w:p>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Iznos sredstva sufinanciranja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130.000,00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100.000,00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7C4F12" w:rsidRPr="00021CF9" w:rsidRDefault="007C4F12"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0,00</w:t>
            </w:r>
          </w:p>
        </w:tc>
      </w:tr>
    </w:tbl>
    <w:p w:rsidR="007C4F12" w:rsidRPr="00021CF9" w:rsidRDefault="007C4F12" w:rsidP="00B77E27">
      <w:pPr>
        <w:spacing w:after="0" w:line="240" w:lineRule="auto"/>
        <w:ind w:left="2124" w:hanging="2124"/>
        <w:jc w:val="both"/>
        <w:rPr>
          <w:rFonts w:ascii="Book Antiqua" w:eastAsia="Times New Roman" w:hAnsi="Book Antiqua" w:cs="Arial"/>
          <w:b/>
          <w:bCs/>
          <w:color w:val="FF0000"/>
          <w:lang w:eastAsia="hr-HR"/>
        </w:rPr>
      </w:pPr>
    </w:p>
    <w:p w:rsidR="00440F5C" w:rsidRPr="00021CF9" w:rsidRDefault="00440F5C"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16"/>
        <w:gridCol w:w="6644"/>
      </w:tblGrid>
      <w:tr w:rsidR="00654F92" w:rsidRPr="00021CF9" w:rsidTr="00654F92">
        <w:trPr>
          <w:trHeight w:val="300"/>
        </w:trPr>
        <w:tc>
          <w:tcPr>
            <w:tcW w:w="1716" w:type="dxa"/>
            <w:tcBorders>
              <w:top w:val="nil"/>
              <w:left w:val="nil"/>
              <w:bottom w:val="nil"/>
              <w:right w:val="nil"/>
            </w:tcBorders>
            <w:shd w:val="clear" w:color="C1C1FF" w:fill="C1C1FF"/>
            <w:vAlign w:val="center"/>
            <w:hideMark/>
          </w:tcPr>
          <w:p w:rsidR="00654F92" w:rsidRPr="00021CF9" w:rsidRDefault="00654F92"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1004</w:t>
            </w:r>
          </w:p>
        </w:tc>
        <w:tc>
          <w:tcPr>
            <w:tcW w:w="6644" w:type="dxa"/>
            <w:tcBorders>
              <w:top w:val="nil"/>
              <w:left w:val="nil"/>
              <w:bottom w:val="nil"/>
              <w:right w:val="nil"/>
            </w:tcBorders>
            <w:shd w:val="clear" w:color="C1C1FF" w:fill="C1C1FF"/>
            <w:vAlign w:val="center"/>
            <w:hideMark/>
          </w:tcPr>
          <w:p w:rsidR="00654F92" w:rsidRPr="00021CF9" w:rsidRDefault="00654F92"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KULTURNO INFORMATIVNI CENTAR ZA POSJETITELJE</w:t>
            </w:r>
          </w:p>
        </w:tc>
      </w:tr>
    </w:tbl>
    <w:p w:rsidR="00681B8E" w:rsidRPr="00021CF9" w:rsidRDefault="00681B8E" w:rsidP="00B77E27">
      <w:pPr>
        <w:spacing w:after="0" w:line="240" w:lineRule="auto"/>
        <w:rPr>
          <w:rFonts w:ascii="Book Antiqua" w:hAnsi="Book Antiqua"/>
        </w:rPr>
      </w:pPr>
    </w:p>
    <w:tbl>
      <w:tblPr>
        <w:tblW w:w="8360" w:type="dxa"/>
        <w:tblInd w:w="93" w:type="dxa"/>
        <w:tblLook w:val="04A0"/>
      </w:tblPr>
      <w:tblGrid>
        <w:gridCol w:w="1716"/>
        <w:gridCol w:w="6644"/>
      </w:tblGrid>
      <w:tr w:rsidR="00654F92" w:rsidRPr="00021CF9" w:rsidTr="00654F92">
        <w:trPr>
          <w:trHeight w:val="559"/>
        </w:trPr>
        <w:tc>
          <w:tcPr>
            <w:tcW w:w="1716" w:type="dxa"/>
            <w:tcBorders>
              <w:top w:val="nil"/>
              <w:left w:val="nil"/>
              <w:bottom w:val="nil"/>
              <w:right w:val="nil"/>
            </w:tcBorders>
            <w:shd w:val="clear" w:color="E1E1FF" w:fill="E1E1FF"/>
            <w:vAlign w:val="center"/>
            <w:hideMark/>
          </w:tcPr>
          <w:p w:rsidR="00654F92" w:rsidRPr="00021CF9" w:rsidRDefault="00654F92"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K100001</w:t>
            </w:r>
          </w:p>
        </w:tc>
        <w:tc>
          <w:tcPr>
            <w:tcW w:w="6644" w:type="dxa"/>
            <w:tcBorders>
              <w:top w:val="nil"/>
              <w:left w:val="nil"/>
              <w:bottom w:val="nil"/>
              <w:right w:val="nil"/>
            </w:tcBorders>
            <w:shd w:val="clear" w:color="E1E1FF" w:fill="E1E1FF"/>
            <w:vAlign w:val="center"/>
            <w:hideMark/>
          </w:tcPr>
          <w:p w:rsidR="00654F92" w:rsidRPr="00021CF9" w:rsidRDefault="00654F92"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Kulturno informativni centar za posjetitelje</w:t>
            </w:r>
          </w:p>
        </w:tc>
      </w:tr>
    </w:tbl>
    <w:p w:rsidR="00654F92" w:rsidRPr="00021CF9" w:rsidRDefault="00654F92" w:rsidP="00B77E27">
      <w:pPr>
        <w:spacing w:after="0" w:line="240" w:lineRule="auto"/>
        <w:ind w:left="2124" w:hanging="2124"/>
        <w:jc w:val="both"/>
        <w:rPr>
          <w:rFonts w:ascii="Book Antiqua" w:eastAsia="Times New Roman" w:hAnsi="Book Antiqua" w:cs="Arial"/>
          <w:b/>
          <w:bCs/>
          <w:lang w:eastAsia="hr-HR"/>
        </w:rPr>
      </w:pPr>
    </w:p>
    <w:p w:rsidR="00C4400A" w:rsidRPr="00021CF9" w:rsidRDefault="00C4400A" w:rsidP="00B77E27">
      <w:pPr>
        <w:spacing w:after="0" w:line="240" w:lineRule="auto"/>
        <w:ind w:left="2124" w:hanging="2124"/>
        <w:jc w:val="both"/>
        <w:rPr>
          <w:rFonts w:ascii="Book Antiqua" w:hAnsi="Book Antiqua" w:cs="Arial"/>
          <w:b/>
        </w:rPr>
      </w:pPr>
      <w:r w:rsidRPr="00021CF9">
        <w:rPr>
          <w:rFonts w:ascii="Book Antiqua" w:eastAsia="Times New Roman" w:hAnsi="Book Antiqua" w:cs="Arial"/>
          <w:b/>
          <w:bCs/>
          <w:lang w:eastAsia="hr-HR"/>
        </w:rPr>
        <w:t>Opis aktivnosti</w:t>
      </w:r>
    </w:p>
    <w:p w:rsidR="00C4400A" w:rsidRPr="00021CF9" w:rsidRDefault="00C4400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Projektom Kulturno informativnog centra za posjetitelje predviđa se uređenje starog Doma zdravlja za potrebe s</w:t>
      </w:r>
      <w:r w:rsidR="00353525" w:rsidRPr="00021CF9">
        <w:rPr>
          <w:rFonts w:ascii="Book Antiqua" w:eastAsia="Times New Roman" w:hAnsi="Book Antiqua" w:cs="Arial"/>
          <w:bCs/>
          <w:lang w:eastAsia="hr-HR"/>
        </w:rPr>
        <w:t>talne izložbene postave o povijesti</w:t>
      </w:r>
      <w:r w:rsidRPr="00021CF9">
        <w:rPr>
          <w:rFonts w:ascii="Book Antiqua" w:eastAsia="Times New Roman" w:hAnsi="Book Antiqua" w:cs="Arial"/>
          <w:bCs/>
          <w:lang w:eastAsia="hr-HR"/>
        </w:rPr>
        <w:t xml:space="preserve"> dugoselskog kraja i</w:t>
      </w:r>
      <w:r w:rsidR="00353525" w:rsidRPr="00021CF9">
        <w:rPr>
          <w:rFonts w:ascii="Book Antiqua" w:eastAsia="Times New Roman" w:hAnsi="Book Antiqua" w:cs="Arial"/>
          <w:bCs/>
          <w:lang w:eastAsia="hr-HR"/>
        </w:rPr>
        <w:t xml:space="preserve"> svetomartinske tradicije te suv</w:t>
      </w:r>
      <w:r w:rsidRPr="00021CF9">
        <w:rPr>
          <w:rFonts w:ascii="Book Antiqua" w:eastAsia="Times New Roman" w:hAnsi="Book Antiqua" w:cs="Arial"/>
          <w:bCs/>
          <w:lang w:eastAsia="hr-HR"/>
        </w:rPr>
        <w:t>enirnice u prizemlju objekta. Na katu se predviđa multifunk</w:t>
      </w:r>
      <w:r w:rsidR="00353525" w:rsidRPr="00021CF9">
        <w:rPr>
          <w:rFonts w:ascii="Book Antiqua" w:eastAsia="Times New Roman" w:hAnsi="Book Antiqua" w:cs="Arial"/>
          <w:bCs/>
          <w:lang w:eastAsia="hr-HR"/>
        </w:rPr>
        <w:t>c</w:t>
      </w:r>
      <w:r w:rsidRPr="00021CF9">
        <w:rPr>
          <w:rFonts w:ascii="Book Antiqua" w:eastAsia="Times New Roman" w:hAnsi="Book Antiqua" w:cs="Arial"/>
          <w:bCs/>
          <w:lang w:eastAsia="hr-HR"/>
        </w:rPr>
        <w:t>ionalna dvorana za prezentacije, koncerte i tribine koja u isto vrijeme može služiti i za postavu povremenih izložbi.</w:t>
      </w:r>
      <w:r w:rsidR="00353525" w:rsidRPr="00021CF9">
        <w:rPr>
          <w:rFonts w:ascii="Book Antiqua" w:eastAsia="Times New Roman" w:hAnsi="Book Antiqua" w:cs="Arial"/>
          <w:bCs/>
          <w:lang w:eastAsia="hr-HR"/>
        </w:rPr>
        <w:t xml:space="preserve"> </w:t>
      </w:r>
      <w:r w:rsidRPr="00021CF9">
        <w:rPr>
          <w:rFonts w:ascii="Book Antiqua" w:eastAsia="Times New Roman" w:hAnsi="Book Antiqua" w:cs="Arial"/>
          <w:bCs/>
          <w:lang w:eastAsia="hr-HR"/>
        </w:rPr>
        <w:t xml:space="preserve">U </w:t>
      </w:r>
      <w:r w:rsidR="00353525" w:rsidRPr="00021CF9">
        <w:rPr>
          <w:rFonts w:ascii="Book Antiqua" w:eastAsia="Times New Roman" w:hAnsi="Book Antiqua" w:cs="Arial"/>
          <w:bCs/>
          <w:lang w:eastAsia="hr-HR"/>
        </w:rPr>
        <w:t>potkrovlju</w:t>
      </w:r>
      <w:r w:rsidRPr="00021CF9">
        <w:rPr>
          <w:rFonts w:ascii="Book Antiqua" w:eastAsia="Times New Roman" w:hAnsi="Book Antiqua" w:cs="Arial"/>
          <w:bCs/>
          <w:lang w:eastAsia="hr-HR"/>
        </w:rPr>
        <w:t xml:space="preserve"> se predviđa prostor koji je tijekom dana na raspolaganju građanima, a u večernjim satima kori</w:t>
      </w:r>
      <w:r w:rsidR="00AF7A47" w:rsidRPr="00021CF9">
        <w:rPr>
          <w:rFonts w:ascii="Book Antiqua" w:eastAsia="Times New Roman" w:hAnsi="Book Antiqua" w:cs="Arial"/>
          <w:bCs/>
          <w:lang w:eastAsia="hr-HR"/>
        </w:rPr>
        <w:t>sti se za rad udruga. Projekt će biti prijavljen na natječaj za sredstva EU fondova za ulaganja u integriranu obnovu kulturne baštine.</w:t>
      </w:r>
    </w:p>
    <w:p w:rsidR="00C4400A" w:rsidRPr="00021CF9" w:rsidRDefault="00C4400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C4400A" w:rsidRPr="00021CF9" w:rsidRDefault="00C4400A" w:rsidP="00B77E27">
      <w:pPr>
        <w:spacing w:after="0" w:line="240" w:lineRule="auto"/>
        <w:jc w:val="both"/>
        <w:rPr>
          <w:rFonts w:ascii="Book Antiqua" w:hAnsi="Book Antiqua" w:cs="Arial"/>
          <w:bCs/>
        </w:rPr>
      </w:pPr>
      <w:r w:rsidRPr="00021CF9">
        <w:rPr>
          <w:rFonts w:ascii="Book Antiqua" w:hAnsi="Book Antiqua" w:cs="Arial"/>
        </w:rPr>
        <w:t xml:space="preserve">Zakon o prostornom uređenju, Zakon o gradnji, </w:t>
      </w:r>
      <w:r w:rsidRPr="00021CF9">
        <w:rPr>
          <w:rFonts w:ascii="Book Antiqua" w:hAnsi="Book Antiqua" w:cs="Arial"/>
          <w:bCs/>
        </w:rPr>
        <w:t>Pravilnik o osiguranju pristupačnosti građevina osobama s invaliditetom i smanjenom pokretljivosti</w:t>
      </w:r>
      <w:r w:rsidRPr="00021CF9">
        <w:rPr>
          <w:rFonts w:ascii="Book Antiqua" w:hAnsi="Book Antiqua" w:cs="Arial"/>
        </w:rPr>
        <w:t>,</w:t>
      </w:r>
      <w:r w:rsidRPr="00021CF9">
        <w:rPr>
          <w:rFonts w:ascii="Book Antiqua" w:hAnsi="Book Antiqua" w:cs="Arial"/>
          <w:bCs/>
        </w:rPr>
        <w:t xml:space="preserve"> </w:t>
      </w:r>
    </w:p>
    <w:p w:rsidR="00C4400A" w:rsidRPr="00021CF9" w:rsidRDefault="00C4400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C4400A" w:rsidRPr="00021CF9" w:rsidRDefault="00C4400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 (Strategija razvoja Grada Dugog Sela).</w:t>
      </w:r>
    </w:p>
    <w:p w:rsidR="00C4400A" w:rsidRPr="00021CF9" w:rsidRDefault="00C4400A"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Posebni ciljevi:</w:t>
      </w:r>
      <w:r w:rsidRPr="00021CF9">
        <w:rPr>
          <w:rFonts w:ascii="Book Antiqua" w:eastAsia="Times New Roman" w:hAnsi="Book Antiqua" w:cs="Arial"/>
          <w:bCs/>
          <w:lang w:eastAsia="hr-HR"/>
        </w:rPr>
        <w:t xml:space="preserve"> Rekonstrukcija objekta za potrebe društvene zajednice s ciljem očuvanja tradicije i izgradnje identiteta grada te </w:t>
      </w:r>
      <w:r w:rsidR="00AF7A47" w:rsidRPr="00021CF9">
        <w:rPr>
          <w:rFonts w:ascii="Book Antiqua" w:eastAsia="Times New Roman" w:hAnsi="Book Antiqua" w:cs="Arial"/>
          <w:bCs/>
          <w:lang w:eastAsia="hr-HR"/>
        </w:rPr>
        <w:t>mjesta iz kojeg se organiziraju kulturna i druga društvena događanja na području grada.</w:t>
      </w:r>
    </w:p>
    <w:p w:rsidR="00C4400A" w:rsidRPr="00021CF9" w:rsidRDefault="00C4400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C4400A" w:rsidRPr="00021CF9" w:rsidRDefault="00C4400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Sredstva se osiguravaju temeljem procjene </w:t>
      </w:r>
      <w:r w:rsidR="00353525" w:rsidRPr="00021CF9">
        <w:rPr>
          <w:rFonts w:ascii="Book Antiqua" w:eastAsia="Times New Roman" w:hAnsi="Book Antiqua" w:cs="Arial"/>
          <w:bCs/>
          <w:lang w:eastAsia="hr-HR"/>
        </w:rPr>
        <w:t>projektanta</w:t>
      </w:r>
      <w:r w:rsidRPr="00021CF9">
        <w:rPr>
          <w:rFonts w:ascii="Book Antiqua" w:eastAsia="Times New Roman" w:hAnsi="Book Antiqua" w:cs="Arial"/>
          <w:bCs/>
          <w:lang w:eastAsia="hr-HR"/>
        </w:rPr>
        <w:t xml:space="preserve"> </w:t>
      </w:r>
      <w:r w:rsidR="00353525" w:rsidRPr="00021CF9">
        <w:rPr>
          <w:rFonts w:ascii="Book Antiqua" w:eastAsia="Times New Roman" w:hAnsi="Book Antiqua" w:cs="Arial"/>
          <w:bCs/>
          <w:lang w:eastAsia="hr-HR"/>
        </w:rPr>
        <w:t>odnosno</w:t>
      </w:r>
      <w:r w:rsidRPr="00021CF9">
        <w:rPr>
          <w:rFonts w:ascii="Book Antiqua" w:eastAsia="Times New Roman" w:hAnsi="Book Antiqua" w:cs="Arial"/>
          <w:bCs/>
          <w:lang w:eastAsia="hr-HR"/>
        </w:rPr>
        <w:t xml:space="preserve"> glavnog projekta za obnovu</w:t>
      </w:r>
      <w:r w:rsidR="00AF7A47" w:rsidRPr="00021CF9">
        <w:rPr>
          <w:rFonts w:ascii="Book Antiqua" w:eastAsia="Times New Roman" w:hAnsi="Book Antiqua" w:cs="Arial"/>
          <w:bCs/>
          <w:lang w:eastAsia="hr-HR"/>
        </w:rPr>
        <w:t xml:space="preserve"> objekta</w:t>
      </w:r>
      <w:r w:rsidRPr="00021CF9">
        <w:rPr>
          <w:rFonts w:ascii="Book Antiqua" w:eastAsia="Times New Roman" w:hAnsi="Book Antiqua" w:cs="Arial"/>
          <w:bCs/>
          <w:lang w:eastAsia="hr-HR"/>
        </w:rPr>
        <w:t>.</w:t>
      </w:r>
    </w:p>
    <w:p w:rsidR="00C4400A" w:rsidRPr="00021CF9" w:rsidRDefault="00C4400A"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195" w:type="dxa"/>
        <w:tblInd w:w="93" w:type="dxa"/>
        <w:tblLook w:val="04A0"/>
      </w:tblPr>
      <w:tblGrid>
        <w:gridCol w:w="2041"/>
        <w:gridCol w:w="2182"/>
        <w:gridCol w:w="1243"/>
        <w:gridCol w:w="1243"/>
        <w:gridCol w:w="1243"/>
        <w:gridCol w:w="1243"/>
      </w:tblGrid>
      <w:tr w:rsidR="006238CF" w:rsidRPr="00021CF9" w:rsidTr="00BA4F0B">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6238CF" w:rsidRPr="00021CF9" w:rsidRDefault="006238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Definicija</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Pokazatelj rezultata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Polazna vrijednost</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6238CF" w:rsidRPr="00021CF9" w:rsidTr="00BA4F0B">
        <w:trPr>
          <w:trHeight w:val="450"/>
        </w:trPr>
        <w:tc>
          <w:tcPr>
            <w:tcW w:w="2323" w:type="dxa"/>
            <w:tcBorders>
              <w:top w:val="single" w:sz="4" w:space="0" w:color="auto"/>
              <w:left w:val="single" w:sz="4" w:space="0" w:color="auto"/>
              <w:bottom w:val="single" w:sz="4" w:space="0" w:color="auto"/>
              <w:right w:val="single" w:sz="4" w:space="0" w:color="auto"/>
            </w:tcBorders>
            <w:vAlign w:val="center"/>
          </w:tcPr>
          <w:p w:rsidR="006238CF" w:rsidRPr="00021CF9" w:rsidRDefault="006238CF"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Izrada projektne dokumentacije</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 xml:space="preserve">PR 04..K4.1  </w:t>
            </w:r>
            <w:r w:rsidRPr="00021CF9">
              <w:rPr>
                <w:rFonts w:ascii="Book Antiqua" w:hAnsi="Book Antiqua"/>
              </w:rPr>
              <w:br/>
              <w:t>Izrađena projektna dokumentacija</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4</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1</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0</w:t>
            </w:r>
          </w:p>
        </w:tc>
      </w:tr>
      <w:tr w:rsidR="006238CF" w:rsidRPr="00021CF9" w:rsidTr="00BA4F0B">
        <w:trPr>
          <w:trHeight w:val="450"/>
        </w:trPr>
        <w:tc>
          <w:tcPr>
            <w:tcW w:w="2323" w:type="dxa"/>
            <w:tcBorders>
              <w:top w:val="nil"/>
              <w:left w:val="single" w:sz="4" w:space="0" w:color="auto"/>
              <w:bottom w:val="single" w:sz="4" w:space="0" w:color="auto"/>
              <w:right w:val="single" w:sz="4" w:space="0" w:color="auto"/>
            </w:tcBorders>
            <w:vAlign w:val="center"/>
          </w:tcPr>
          <w:p w:rsidR="006238CF" w:rsidRPr="00021CF9" w:rsidRDefault="006238CF"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Izvedba radova</w:t>
            </w:r>
          </w:p>
        </w:tc>
        <w:tc>
          <w:tcPr>
            <w:tcW w:w="2562" w:type="dxa"/>
            <w:tcBorders>
              <w:top w:val="nil"/>
              <w:left w:val="single" w:sz="4" w:space="0" w:color="auto"/>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 xml:space="preserve">PR 04.K4.2  </w:t>
            </w:r>
            <w:r w:rsidRPr="00021CF9">
              <w:rPr>
                <w:rFonts w:ascii="Book Antiqua" w:hAnsi="Book Antiqua"/>
              </w:rPr>
              <w:br/>
              <w:t xml:space="preserve">Postotak izvedenih radova </w:t>
            </w:r>
          </w:p>
        </w:tc>
        <w:tc>
          <w:tcPr>
            <w:tcW w:w="1077" w:type="dxa"/>
            <w:tcBorders>
              <w:top w:val="nil"/>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0</w:t>
            </w:r>
          </w:p>
        </w:tc>
        <w:tc>
          <w:tcPr>
            <w:tcW w:w="1078" w:type="dxa"/>
            <w:tcBorders>
              <w:top w:val="nil"/>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10%</w:t>
            </w:r>
          </w:p>
        </w:tc>
        <w:tc>
          <w:tcPr>
            <w:tcW w:w="1078" w:type="dxa"/>
            <w:tcBorders>
              <w:top w:val="nil"/>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90%</w:t>
            </w:r>
          </w:p>
        </w:tc>
        <w:tc>
          <w:tcPr>
            <w:tcW w:w="1077" w:type="dxa"/>
            <w:tcBorders>
              <w:top w:val="nil"/>
              <w:left w:val="nil"/>
              <w:bottom w:val="single" w:sz="4" w:space="0" w:color="auto"/>
              <w:right w:val="single" w:sz="4" w:space="0" w:color="auto"/>
            </w:tcBorders>
            <w:shd w:val="clear" w:color="auto" w:fill="auto"/>
            <w:vAlign w:val="center"/>
            <w:hideMark/>
          </w:tcPr>
          <w:p w:rsidR="006238CF" w:rsidRPr="00021CF9" w:rsidRDefault="006238CF" w:rsidP="00B77E27">
            <w:pPr>
              <w:spacing w:after="0" w:line="240" w:lineRule="auto"/>
              <w:jc w:val="center"/>
              <w:rPr>
                <w:rFonts w:ascii="Book Antiqua" w:hAnsi="Book Antiqua"/>
              </w:rPr>
            </w:pPr>
            <w:r w:rsidRPr="00021CF9">
              <w:rPr>
                <w:rFonts w:ascii="Book Antiqua" w:hAnsi="Book Antiqua"/>
              </w:rPr>
              <w:t>0%</w:t>
            </w:r>
          </w:p>
        </w:tc>
      </w:tr>
    </w:tbl>
    <w:p w:rsidR="007C4F12" w:rsidRPr="00021CF9" w:rsidRDefault="007C4F12" w:rsidP="00B77E27">
      <w:pPr>
        <w:spacing w:after="0" w:line="240" w:lineRule="auto"/>
        <w:rPr>
          <w:rFonts w:ascii="Book Antiqua" w:hAnsi="Book Antiqua"/>
        </w:rPr>
      </w:pPr>
    </w:p>
    <w:tbl>
      <w:tblPr>
        <w:tblW w:w="8487" w:type="dxa"/>
        <w:tblInd w:w="-34" w:type="dxa"/>
        <w:tblLook w:val="04A0"/>
      </w:tblPr>
      <w:tblGrid>
        <w:gridCol w:w="1827"/>
        <w:gridCol w:w="6660"/>
      </w:tblGrid>
      <w:tr w:rsidR="003A64CF" w:rsidRPr="00021CF9" w:rsidTr="00EC71DE">
        <w:trPr>
          <w:trHeight w:val="300"/>
        </w:trPr>
        <w:tc>
          <w:tcPr>
            <w:tcW w:w="1827" w:type="dxa"/>
            <w:tcBorders>
              <w:top w:val="nil"/>
              <w:left w:val="nil"/>
              <w:bottom w:val="nil"/>
              <w:right w:val="nil"/>
            </w:tcBorders>
            <w:shd w:val="clear" w:color="C1C1FF" w:fill="C1C1FF"/>
            <w:vAlign w:val="center"/>
            <w:hideMark/>
          </w:tcPr>
          <w:p w:rsidR="003A64CF" w:rsidRPr="00021CF9" w:rsidRDefault="003A64CF"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1013</w:t>
            </w:r>
          </w:p>
        </w:tc>
        <w:tc>
          <w:tcPr>
            <w:tcW w:w="6660" w:type="dxa"/>
            <w:tcBorders>
              <w:top w:val="nil"/>
              <w:left w:val="nil"/>
              <w:bottom w:val="nil"/>
              <w:right w:val="nil"/>
            </w:tcBorders>
            <w:shd w:val="clear" w:color="C1C1FF" w:fill="C1C1FF"/>
            <w:vAlign w:val="center"/>
            <w:hideMark/>
          </w:tcPr>
          <w:p w:rsidR="003A64CF" w:rsidRPr="00021CF9" w:rsidRDefault="003A64CF"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RADOST ŽIVLJENJA</w:t>
            </w:r>
          </w:p>
        </w:tc>
      </w:tr>
    </w:tbl>
    <w:p w:rsidR="003A64CF" w:rsidRPr="00021CF9" w:rsidRDefault="003A64CF" w:rsidP="00B77E27">
      <w:pPr>
        <w:spacing w:after="0" w:line="240" w:lineRule="auto"/>
        <w:jc w:val="both"/>
        <w:rPr>
          <w:rFonts w:ascii="Book Antiqua" w:hAnsi="Book Antiqua"/>
        </w:rPr>
      </w:pPr>
    </w:p>
    <w:p w:rsidR="00D74FCE" w:rsidRPr="00021CF9" w:rsidRDefault="00D74FCE" w:rsidP="00B77E27">
      <w:pPr>
        <w:pStyle w:val="Tijeloteksta"/>
        <w:kinsoku w:val="0"/>
        <w:overflowPunct w:val="0"/>
        <w:spacing w:before="138"/>
        <w:ind w:left="190" w:right="429" w:firstLine="19"/>
        <w:jc w:val="both"/>
        <w:rPr>
          <w:rFonts w:ascii="Book Antiqua" w:hAnsi="Book Antiqua"/>
          <w:spacing w:val="2"/>
          <w:sz w:val="22"/>
          <w:szCs w:val="22"/>
        </w:rPr>
      </w:pPr>
      <w:r w:rsidRPr="00021CF9">
        <w:rPr>
          <w:rFonts w:ascii="Book Antiqua" w:hAnsi="Book Antiqua"/>
          <w:spacing w:val="2"/>
          <w:sz w:val="22"/>
          <w:szCs w:val="22"/>
        </w:rPr>
        <w:t xml:space="preserve">Projekt „Radost življenja“ </w:t>
      </w:r>
      <w:r w:rsidRPr="00021CF9">
        <w:rPr>
          <w:rFonts w:ascii="Book Antiqua" w:hAnsi="Book Antiqua"/>
          <w:sz w:val="22"/>
          <w:szCs w:val="22"/>
        </w:rPr>
        <w:t xml:space="preserve">je </w:t>
      </w:r>
      <w:r w:rsidRPr="00021CF9">
        <w:rPr>
          <w:rFonts w:ascii="Book Antiqua" w:hAnsi="Book Antiqua"/>
          <w:spacing w:val="2"/>
          <w:sz w:val="22"/>
          <w:szCs w:val="22"/>
        </w:rPr>
        <w:t xml:space="preserve">usklađen </w:t>
      </w:r>
      <w:r w:rsidRPr="00021CF9">
        <w:rPr>
          <w:rFonts w:ascii="Book Antiqua" w:hAnsi="Book Antiqua"/>
          <w:sz w:val="22"/>
          <w:szCs w:val="22"/>
        </w:rPr>
        <w:t xml:space="preserve">sa </w:t>
      </w:r>
      <w:r w:rsidRPr="00021CF9">
        <w:rPr>
          <w:rFonts w:ascii="Book Antiqua" w:hAnsi="Book Antiqua"/>
          <w:spacing w:val="2"/>
          <w:sz w:val="22"/>
          <w:szCs w:val="22"/>
        </w:rPr>
        <w:t xml:space="preserve">specifičnim ciljem 9.i.1. „Borba protiv siromaštva </w:t>
      </w:r>
      <w:r w:rsidRPr="00021CF9">
        <w:rPr>
          <w:rFonts w:ascii="Book Antiqua" w:hAnsi="Book Antiqua"/>
          <w:sz w:val="22"/>
          <w:szCs w:val="22"/>
        </w:rPr>
        <w:t xml:space="preserve">i  </w:t>
      </w:r>
      <w:r w:rsidRPr="00021CF9">
        <w:rPr>
          <w:rFonts w:ascii="Book Antiqua" w:hAnsi="Book Antiqua"/>
          <w:spacing w:val="2"/>
          <w:sz w:val="22"/>
          <w:szCs w:val="22"/>
        </w:rPr>
        <w:t xml:space="preserve">socijalne isključenosti kroz promociju integracije </w:t>
      </w:r>
      <w:r w:rsidRPr="00021CF9">
        <w:rPr>
          <w:rFonts w:ascii="Book Antiqua" w:hAnsi="Book Antiqua"/>
          <w:sz w:val="22"/>
          <w:szCs w:val="22"/>
        </w:rPr>
        <w:t xml:space="preserve">na  </w:t>
      </w:r>
      <w:r w:rsidRPr="00021CF9">
        <w:rPr>
          <w:rFonts w:ascii="Book Antiqua" w:hAnsi="Book Antiqua"/>
          <w:spacing w:val="3"/>
          <w:sz w:val="22"/>
          <w:szCs w:val="22"/>
        </w:rPr>
        <w:t xml:space="preserve">tržište rada </w:t>
      </w:r>
      <w:r w:rsidRPr="00021CF9">
        <w:rPr>
          <w:rFonts w:ascii="Book Antiqua" w:hAnsi="Book Antiqua"/>
          <w:sz w:val="22"/>
          <w:szCs w:val="22"/>
        </w:rPr>
        <w:t xml:space="preserve">i  </w:t>
      </w:r>
      <w:r w:rsidRPr="00021CF9">
        <w:rPr>
          <w:rFonts w:ascii="Book Antiqua" w:hAnsi="Book Antiqua"/>
          <w:spacing w:val="3"/>
          <w:sz w:val="22"/>
          <w:szCs w:val="22"/>
        </w:rPr>
        <w:t xml:space="preserve">socijalne integracije ranjivih skupina, </w:t>
      </w:r>
      <w:r w:rsidRPr="00021CF9">
        <w:rPr>
          <w:rFonts w:ascii="Book Antiqua" w:hAnsi="Book Antiqua"/>
          <w:sz w:val="22"/>
          <w:szCs w:val="22"/>
        </w:rPr>
        <w:t xml:space="preserve">i  </w:t>
      </w:r>
      <w:r w:rsidRPr="00021CF9">
        <w:rPr>
          <w:rFonts w:ascii="Book Antiqua" w:hAnsi="Book Antiqua"/>
          <w:spacing w:val="3"/>
          <w:sz w:val="22"/>
          <w:szCs w:val="22"/>
        </w:rPr>
        <w:t xml:space="preserve">borba protiv svih oblika diskriminacije“ OP-a Učinkoviti ljudski potencijali kroz      </w:t>
      </w:r>
      <w:r w:rsidRPr="00021CF9">
        <w:rPr>
          <w:rFonts w:ascii="Book Antiqua" w:hAnsi="Book Antiqua"/>
          <w:spacing w:val="2"/>
          <w:sz w:val="22"/>
          <w:szCs w:val="22"/>
        </w:rPr>
        <w:t xml:space="preserve">osiguravanje uključenosti pripadnika ciljane skupine </w:t>
      </w:r>
      <w:r w:rsidRPr="00021CF9">
        <w:rPr>
          <w:rFonts w:ascii="Book Antiqua" w:hAnsi="Book Antiqua"/>
          <w:sz w:val="22"/>
          <w:szCs w:val="22"/>
        </w:rPr>
        <w:t xml:space="preserve">54+ u </w:t>
      </w:r>
      <w:r w:rsidRPr="00021CF9">
        <w:rPr>
          <w:rFonts w:ascii="Book Antiqua" w:hAnsi="Book Antiqua"/>
          <w:spacing w:val="2"/>
          <w:sz w:val="22"/>
          <w:szCs w:val="22"/>
        </w:rPr>
        <w:t xml:space="preserve">kulturne aktivnosti. Usklađen </w:t>
      </w:r>
      <w:r w:rsidRPr="00021CF9">
        <w:rPr>
          <w:rFonts w:ascii="Book Antiqua" w:hAnsi="Book Antiqua"/>
          <w:sz w:val="22"/>
          <w:szCs w:val="22"/>
        </w:rPr>
        <w:t xml:space="preserve">je i s </w:t>
      </w:r>
      <w:r w:rsidRPr="00021CF9">
        <w:rPr>
          <w:rFonts w:ascii="Book Antiqua" w:hAnsi="Book Antiqua"/>
          <w:spacing w:val="2"/>
          <w:sz w:val="22"/>
          <w:szCs w:val="22"/>
        </w:rPr>
        <w:t xml:space="preserve">posebnim ciljem 1.1. Potpora umjetničkom, stvaralaštvu, poduzetništvu </w:t>
      </w:r>
      <w:r w:rsidRPr="00021CF9">
        <w:rPr>
          <w:rFonts w:ascii="Book Antiqua" w:hAnsi="Book Antiqua"/>
          <w:sz w:val="22"/>
          <w:szCs w:val="22"/>
        </w:rPr>
        <w:t xml:space="preserve">i </w:t>
      </w:r>
      <w:r w:rsidRPr="00021CF9">
        <w:rPr>
          <w:rFonts w:ascii="Book Antiqua" w:hAnsi="Book Antiqua"/>
          <w:spacing w:val="2"/>
          <w:sz w:val="22"/>
          <w:szCs w:val="22"/>
        </w:rPr>
        <w:t xml:space="preserve">participaciji </w:t>
      </w:r>
      <w:r w:rsidRPr="00021CF9">
        <w:rPr>
          <w:rFonts w:ascii="Book Antiqua" w:hAnsi="Book Antiqua"/>
          <w:sz w:val="22"/>
          <w:szCs w:val="22"/>
        </w:rPr>
        <w:t xml:space="preserve">u </w:t>
      </w:r>
      <w:r w:rsidRPr="00021CF9">
        <w:rPr>
          <w:rFonts w:ascii="Book Antiqua" w:hAnsi="Book Antiqua"/>
          <w:spacing w:val="2"/>
          <w:sz w:val="22"/>
          <w:szCs w:val="22"/>
        </w:rPr>
        <w:t xml:space="preserve">kulturi, mjeri 1.1.6. Umjetnost </w:t>
      </w:r>
      <w:r w:rsidRPr="00021CF9">
        <w:rPr>
          <w:rFonts w:ascii="Book Antiqua" w:hAnsi="Book Antiqua"/>
          <w:sz w:val="22"/>
          <w:szCs w:val="22"/>
        </w:rPr>
        <w:t xml:space="preserve">i </w:t>
      </w:r>
      <w:r w:rsidRPr="00021CF9">
        <w:rPr>
          <w:rFonts w:ascii="Book Antiqua" w:hAnsi="Book Antiqua"/>
          <w:spacing w:val="2"/>
          <w:sz w:val="22"/>
          <w:szCs w:val="22"/>
        </w:rPr>
        <w:t xml:space="preserve">kultura </w:t>
      </w:r>
      <w:r w:rsidRPr="00021CF9">
        <w:rPr>
          <w:rFonts w:ascii="Book Antiqua" w:hAnsi="Book Antiqua"/>
          <w:sz w:val="22"/>
          <w:szCs w:val="22"/>
        </w:rPr>
        <w:t xml:space="preserve">54+ </w:t>
      </w:r>
      <w:r w:rsidRPr="00021CF9">
        <w:rPr>
          <w:rFonts w:ascii="Book Antiqua" w:hAnsi="Book Antiqua"/>
          <w:spacing w:val="2"/>
          <w:sz w:val="22"/>
          <w:szCs w:val="22"/>
        </w:rPr>
        <w:t xml:space="preserve">kroz uključivanje ciljne skupine </w:t>
      </w:r>
      <w:r w:rsidRPr="00021CF9">
        <w:rPr>
          <w:rFonts w:ascii="Book Antiqua" w:hAnsi="Book Antiqua"/>
          <w:sz w:val="22"/>
          <w:szCs w:val="22"/>
        </w:rPr>
        <w:t xml:space="preserve">u </w:t>
      </w:r>
      <w:r w:rsidRPr="00021CF9">
        <w:rPr>
          <w:rFonts w:ascii="Book Antiqua" w:hAnsi="Book Antiqua"/>
          <w:spacing w:val="2"/>
          <w:sz w:val="22"/>
          <w:szCs w:val="22"/>
        </w:rPr>
        <w:t xml:space="preserve">kulturne </w:t>
      </w:r>
      <w:r w:rsidRPr="00021CF9">
        <w:rPr>
          <w:rFonts w:ascii="Book Antiqua" w:hAnsi="Book Antiqua"/>
          <w:sz w:val="22"/>
          <w:szCs w:val="22"/>
        </w:rPr>
        <w:t xml:space="preserve">i </w:t>
      </w:r>
      <w:r w:rsidRPr="00021CF9">
        <w:rPr>
          <w:rFonts w:ascii="Book Antiqua" w:hAnsi="Book Antiqua"/>
          <w:spacing w:val="2"/>
          <w:sz w:val="22"/>
          <w:szCs w:val="22"/>
        </w:rPr>
        <w:t xml:space="preserve">umjetničke </w:t>
      </w:r>
      <w:r w:rsidRPr="00021CF9">
        <w:rPr>
          <w:rFonts w:ascii="Book Antiqua" w:hAnsi="Book Antiqua"/>
          <w:spacing w:val="3"/>
          <w:sz w:val="22"/>
          <w:szCs w:val="22"/>
        </w:rPr>
        <w:t xml:space="preserve">aktivnosti. Provedba projekta doprinosi ostvarenju </w:t>
      </w:r>
      <w:r w:rsidRPr="00021CF9">
        <w:rPr>
          <w:rFonts w:ascii="Book Antiqua" w:hAnsi="Book Antiqua"/>
          <w:spacing w:val="2"/>
          <w:sz w:val="22"/>
          <w:szCs w:val="22"/>
        </w:rPr>
        <w:t xml:space="preserve">cilja </w:t>
      </w:r>
      <w:r w:rsidRPr="00021CF9">
        <w:rPr>
          <w:rFonts w:ascii="Book Antiqua" w:hAnsi="Book Antiqua"/>
          <w:sz w:val="22"/>
          <w:szCs w:val="22"/>
        </w:rPr>
        <w:t xml:space="preserve">1. </w:t>
      </w:r>
      <w:r w:rsidRPr="00021CF9">
        <w:rPr>
          <w:rFonts w:ascii="Book Antiqua" w:hAnsi="Book Antiqua"/>
          <w:spacing w:val="3"/>
          <w:sz w:val="22"/>
          <w:szCs w:val="22"/>
        </w:rPr>
        <w:t xml:space="preserve">Podizanje </w:t>
      </w:r>
      <w:r w:rsidRPr="00021CF9">
        <w:rPr>
          <w:rFonts w:ascii="Book Antiqua" w:hAnsi="Book Antiqua"/>
          <w:spacing w:val="2"/>
          <w:sz w:val="22"/>
          <w:szCs w:val="22"/>
        </w:rPr>
        <w:t xml:space="preserve">razine </w:t>
      </w:r>
      <w:r w:rsidRPr="00021CF9">
        <w:rPr>
          <w:rFonts w:ascii="Book Antiqua" w:hAnsi="Book Antiqua"/>
          <w:spacing w:val="3"/>
          <w:sz w:val="22"/>
          <w:szCs w:val="22"/>
        </w:rPr>
        <w:t xml:space="preserve">kvalitete života postavljenog </w:t>
      </w:r>
      <w:r w:rsidRPr="00021CF9">
        <w:rPr>
          <w:rFonts w:ascii="Book Antiqua" w:hAnsi="Book Antiqua"/>
          <w:sz w:val="22"/>
          <w:szCs w:val="22"/>
        </w:rPr>
        <w:t xml:space="preserve">u </w:t>
      </w:r>
      <w:r w:rsidRPr="00021CF9">
        <w:rPr>
          <w:rFonts w:ascii="Book Antiqua" w:hAnsi="Book Antiqua"/>
          <w:spacing w:val="3"/>
          <w:sz w:val="22"/>
          <w:szCs w:val="22"/>
        </w:rPr>
        <w:t xml:space="preserve">Strategiji </w:t>
      </w:r>
      <w:r w:rsidRPr="00021CF9">
        <w:rPr>
          <w:rFonts w:ascii="Book Antiqua" w:hAnsi="Book Antiqua"/>
          <w:spacing w:val="2"/>
          <w:sz w:val="22"/>
          <w:szCs w:val="22"/>
        </w:rPr>
        <w:t xml:space="preserve">razvoja Grada Dugog Sela 2014.-2020. Ubrzani razvoj društva utječe </w:t>
      </w:r>
      <w:r w:rsidRPr="00021CF9">
        <w:rPr>
          <w:rFonts w:ascii="Book Antiqua" w:hAnsi="Book Antiqua"/>
          <w:sz w:val="22"/>
          <w:szCs w:val="22"/>
        </w:rPr>
        <w:t xml:space="preserve">na </w:t>
      </w:r>
      <w:r w:rsidRPr="00021CF9">
        <w:rPr>
          <w:rFonts w:ascii="Book Antiqua" w:hAnsi="Book Antiqua"/>
          <w:spacing w:val="2"/>
          <w:sz w:val="22"/>
          <w:szCs w:val="22"/>
        </w:rPr>
        <w:t xml:space="preserve">percepciju starenja </w:t>
      </w:r>
      <w:r w:rsidRPr="00021CF9">
        <w:rPr>
          <w:rFonts w:ascii="Book Antiqua" w:hAnsi="Book Antiqua"/>
          <w:sz w:val="22"/>
          <w:szCs w:val="22"/>
        </w:rPr>
        <w:t xml:space="preserve">kao </w:t>
      </w:r>
      <w:r w:rsidRPr="00021CF9">
        <w:rPr>
          <w:rFonts w:ascii="Book Antiqua" w:hAnsi="Book Antiqua"/>
          <w:spacing w:val="2"/>
          <w:sz w:val="22"/>
          <w:szCs w:val="22"/>
        </w:rPr>
        <w:t xml:space="preserve">negativnog fenomena, </w:t>
      </w:r>
      <w:r w:rsidRPr="00021CF9">
        <w:rPr>
          <w:rFonts w:ascii="Book Antiqua" w:hAnsi="Book Antiqua"/>
          <w:sz w:val="22"/>
          <w:szCs w:val="22"/>
        </w:rPr>
        <w:t xml:space="preserve">a </w:t>
      </w:r>
      <w:r w:rsidRPr="00021CF9">
        <w:rPr>
          <w:rFonts w:ascii="Book Antiqua" w:hAnsi="Book Antiqua"/>
          <w:spacing w:val="2"/>
          <w:sz w:val="22"/>
          <w:szCs w:val="22"/>
        </w:rPr>
        <w:t xml:space="preserve">starije osobe često bivaju stereotipizirane </w:t>
      </w:r>
      <w:r w:rsidRPr="00021CF9">
        <w:rPr>
          <w:rFonts w:ascii="Book Antiqua" w:hAnsi="Book Antiqua"/>
          <w:sz w:val="22"/>
          <w:szCs w:val="22"/>
        </w:rPr>
        <w:t xml:space="preserve">i </w:t>
      </w:r>
      <w:r w:rsidRPr="00021CF9">
        <w:rPr>
          <w:rFonts w:ascii="Book Antiqua" w:hAnsi="Book Antiqua"/>
          <w:spacing w:val="2"/>
          <w:sz w:val="22"/>
          <w:szCs w:val="22"/>
        </w:rPr>
        <w:t xml:space="preserve">marginalizirane. </w:t>
      </w:r>
      <w:r w:rsidRPr="00021CF9">
        <w:rPr>
          <w:rFonts w:ascii="Book Antiqua" w:hAnsi="Book Antiqua"/>
          <w:sz w:val="22"/>
          <w:szCs w:val="22"/>
        </w:rPr>
        <w:t xml:space="preserve">Ovo </w:t>
      </w:r>
      <w:r w:rsidRPr="00021CF9">
        <w:rPr>
          <w:rFonts w:ascii="Book Antiqua" w:hAnsi="Book Antiqua"/>
          <w:spacing w:val="2"/>
          <w:sz w:val="22"/>
          <w:szCs w:val="22"/>
        </w:rPr>
        <w:t xml:space="preserve">dovodi </w:t>
      </w:r>
      <w:r w:rsidRPr="00021CF9">
        <w:rPr>
          <w:rFonts w:ascii="Book Antiqua" w:hAnsi="Book Antiqua"/>
          <w:sz w:val="22"/>
          <w:szCs w:val="22"/>
        </w:rPr>
        <w:t xml:space="preserve">do </w:t>
      </w:r>
      <w:r w:rsidRPr="00021CF9">
        <w:rPr>
          <w:rFonts w:ascii="Book Antiqua" w:hAnsi="Book Antiqua"/>
          <w:spacing w:val="2"/>
          <w:sz w:val="22"/>
          <w:szCs w:val="22"/>
        </w:rPr>
        <w:t xml:space="preserve">njihove samopercepcije </w:t>
      </w:r>
      <w:r w:rsidRPr="00021CF9">
        <w:rPr>
          <w:rFonts w:ascii="Book Antiqua" w:hAnsi="Book Antiqua"/>
          <w:sz w:val="22"/>
          <w:szCs w:val="22"/>
        </w:rPr>
        <w:t xml:space="preserve">kao </w:t>
      </w:r>
      <w:r w:rsidRPr="00021CF9">
        <w:rPr>
          <w:rFonts w:ascii="Book Antiqua" w:hAnsi="Book Antiqua"/>
          <w:spacing w:val="2"/>
          <w:sz w:val="22"/>
          <w:szCs w:val="22"/>
        </w:rPr>
        <w:t xml:space="preserve">nesposobnih </w:t>
      </w:r>
      <w:r w:rsidRPr="00021CF9">
        <w:rPr>
          <w:rFonts w:ascii="Book Antiqua" w:hAnsi="Book Antiqua"/>
          <w:sz w:val="22"/>
          <w:szCs w:val="22"/>
        </w:rPr>
        <w:t xml:space="preserve">i </w:t>
      </w:r>
      <w:r w:rsidRPr="00021CF9">
        <w:rPr>
          <w:rFonts w:ascii="Book Antiqua" w:hAnsi="Book Antiqua"/>
          <w:spacing w:val="2"/>
          <w:sz w:val="22"/>
          <w:szCs w:val="22"/>
        </w:rPr>
        <w:t xml:space="preserve">nepoželjnih. Smanjenje financijskih priljeva uzrokuje pažljivije  gospodarenje ograničenim resursima </w:t>
      </w:r>
      <w:r w:rsidRPr="00021CF9">
        <w:rPr>
          <w:rFonts w:ascii="Book Antiqua" w:hAnsi="Book Antiqua"/>
          <w:sz w:val="22"/>
          <w:szCs w:val="22"/>
        </w:rPr>
        <w:t xml:space="preserve">i </w:t>
      </w:r>
      <w:r w:rsidRPr="00021CF9">
        <w:rPr>
          <w:rFonts w:ascii="Book Antiqua" w:hAnsi="Book Antiqua"/>
          <w:spacing w:val="2"/>
          <w:sz w:val="22"/>
          <w:szCs w:val="22"/>
        </w:rPr>
        <w:t xml:space="preserve">često dovodi </w:t>
      </w:r>
      <w:r w:rsidRPr="00021CF9">
        <w:rPr>
          <w:rFonts w:ascii="Book Antiqua" w:hAnsi="Book Antiqua"/>
          <w:sz w:val="22"/>
          <w:szCs w:val="22"/>
        </w:rPr>
        <w:t xml:space="preserve">do </w:t>
      </w:r>
      <w:r w:rsidRPr="00021CF9">
        <w:rPr>
          <w:rFonts w:ascii="Book Antiqua" w:hAnsi="Book Antiqua"/>
          <w:spacing w:val="2"/>
          <w:sz w:val="22"/>
          <w:szCs w:val="22"/>
        </w:rPr>
        <w:t xml:space="preserve">nedostupnosti kulturnih </w:t>
      </w:r>
      <w:r w:rsidRPr="00021CF9">
        <w:rPr>
          <w:rFonts w:ascii="Book Antiqua" w:hAnsi="Book Antiqua"/>
          <w:sz w:val="22"/>
          <w:szCs w:val="22"/>
        </w:rPr>
        <w:t xml:space="preserve">i </w:t>
      </w:r>
      <w:r w:rsidRPr="00021CF9">
        <w:rPr>
          <w:rFonts w:ascii="Book Antiqua" w:hAnsi="Book Antiqua"/>
          <w:spacing w:val="2"/>
          <w:sz w:val="22"/>
          <w:szCs w:val="22"/>
        </w:rPr>
        <w:t xml:space="preserve">umjetničkih sadržaja </w:t>
      </w:r>
      <w:r w:rsidRPr="00021CF9">
        <w:rPr>
          <w:rFonts w:ascii="Book Antiqua" w:hAnsi="Book Antiqua"/>
          <w:sz w:val="22"/>
          <w:szCs w:val="22"/>
        </w:rPr>
        <w:t xml:space="preserve">za </w:t>
      </w:r>
      <w:r w:rsidRPr="00021CF9">
        <w:rPr>
          <w:rFonts w:ascii="Book Antiqua" w:hAnsi="Book Antiqua"/>
          <w:spacing w:val="2"/>
          <w:sz w:val="22"/>
          <w:szCs w:val="22"/>
        </w:rPr>
        <w:t xml:space="preserve">starije osobe. Urbana kultura pripomaže stavljanju tradicijskih običaja, bliskih ovoj generaciji, </w:t>
      </w:r>
      <w:r w:rsidRPr="00021CF9">
        <w:rPr>
          <w:rFonts w:ascii="Book Antiqua" w:hAnsi="Book Antiqua"/>
          <w:sz w:val="22"/>
          <w:szCs w:val="22"/>
        </w:rPr>
        <w:t xml:space="preserve">u </w:t>
      </w:r>
      <w:r w:rsidRPr="00021CF9">
        <w:rPr>
          <w:rFonts w:ascii="Book Antiqua" w:hAnsi="Book Antiqua"/>
          <w:spacing w:val="2"/>
          <w:sz w:val="22"/>
          <w:szCs w:val="22"/>
        </w:rPr>
        <w:t xml:space="preserve">drugi plan. Posljedično, dolazi </w:t>
      </w:r>
      <w:r w:rsidRPr="00021CF9">
        <w:rPr>
          <w:rFonts w:ascii="Book Antiqua" w:hAnsi="Book Antiqua"/>
          <w:sz w:val="22"/>
          <w:szCs w:val="22"/>
        </w:rPr>
        <w:t xml:space="preserve">do </w:t>
      </w:r>
      <w:r w:rsidRPr="00021CF9">
        <w:rPr>
          <w:rFonts w:ascii="Book Antiqua" w:hAnsi="Book Antiqua"/>
          <w:spacing w:val="2"/>
          <w:sz w:val="22"/>
          <w:szCs w:val="22"/>
        </w:rPr>
        <w:t xml:space="preserve">osjećaja manje vrijednosti, smanjenja želje </w:t>
      </w:r>
      <w:r w:rsidRPr="00021CF9">
        <w:rPr>
          <w:rFonts w:ascii="Book Antiqua" w:hAnsi="Book Antiqua"/>
          <w:sz w:val="22"/>
          <w:szCs w:val="22"/>
        </w:rPr>
        <w:t xml:space="preserve">za     </w:t>
      </w:r>
      <w:r w:rsidRPr="00021CF9">
        <w:rPr>
          <w:rFonts w:ascii="Book Antiqua" w:hAnsi="Book Antiqua"/>
          <w:spacing w:val="2"/>
          <w:sz w:val="22"/>
          <w:szCs w:val="22"/>
        </w:rPr>
        <w:t xml:space="preserve">participacijom </w:t>
      </w:r>
      <w:r w:rsidRPr="00021CF9">
        <w:rPr>
          <w:rFonts w:ascii="Book Antiqua" w:hAnsi="Book Antiqua"/>
          <w:sz w:val="22"/>
          <w:szCs w:val="22"/>
        </w:rPr>
        <w:t xml:space="preserve">u </w:t>
      </w:r>
      <w:r w:rsidRPr="00021CF9">
        <w:rPr>
          <w:rFonts w:ascii="Book Antiqua" w:hAnsi="Book Antiqua"/>
          <w:spacing w:val="2"/>
          <w:sz w:val="22"/>
          <w:szCs w:val="22"/>
        </w:rPr>
        <w:t xml:space="preserve">društvu </w:t>
      </w:r>
      <w:r w:rsidRPr="00021CF9">
        <w:rPr>
          <w:rFonts w:ascii="Book Antiqua" w:hAnsi="Book Antiqua"/>
          <w:sz w:val="22"/>
          <w:szCs w:val="22"/>
        </w:rPr>
        <w:t xml:space="preserve">i </w:t>
      </w:r>
      <w:r w:rsidRPr="00021CF9">
        <w:rPr>
          <w:rFonts w:ascii="Book Antiqua" w:hAnsi="Book Antiqua"/>
          <w:spacing w:val="2"/>
          <w:sz w:val="22"/>
          <w:szCs w:val="22"/>
        </w:rPr>
        <w:t xml:space="preserve">povlačenja starijih osoba </w:t>
      </w:r>
      <w:r w:rsidRPr="00021CF9">
        <w:rPr>
          <w:rFonts w:ascii="Book Antiqua" w:hAnsi="Book Antiqua"/>
          <w:sz w:val="22"/>
          <w:szCs w:val="22"/>
        </w:rPr>
        <w:t xml:space="preserve">iz </w:t>
      </w:r>
      <w:r w:rsidRPr="00021CF9">
        <w:rPr>
          <w:rFonts w:ascii="Book Antiqua" w:hAnsi="Book Antiqua"/>
          <w:spacing w:val="2"/>
          <w:sz w:val="22"/>
          <w:szCs w:val="22"/>
        </w:rPr>
        <w:t xml:space="preserve">društvenog života. Njihovom izolacijom društvo gubi važan resurs </w:t>
      </w:r>
      <w:r w:rsidRPr="00021CF9">
        <w:rPr>
          <w:rFonts w:ascii="Book Antiqua" w:hAnsi="Book Antiqua"/>
          <w:sz w:val="22"/>
          <w:szCs w:val="22"/>
        </w:rPr>
        <w:t xml:space="preserve">što se </w:t>
      </w:r>
      <w:r w:rsidRPr="00021CF9">
        <w:rPr>
          <w:rFonts w:ascii="Book Antiqua" w:hAnsi="Book Antiqua"/>
          <w:spacing w:val="2"/>
          <w:sz w:val="22"/>
          <w:szCs w:val="22"/>
        </w:rPr>
        <w:t xml:space="preserve">dugoročno negativno odražava </w:t>
      </w:r>
      <w:r w:rsidRPr="00021CF9">
        <w:rPr>
          <w:rFonts w:ascii="Book Antiqua" w:hAnsi="Book Antiqua"/>
          <w:sz w:val="22"/>
          <w:szCs w:val="22"/>
        </w:rPr>
        <w:t xml:space="preserve">na </w:t>
      </w:r>
      <w:r w:rsidRPr="00021CF9">
        <w:rPr>
          <w:rFonts w:ascii="Book Antiqua" w:hAnsi="Book Antiqua"/>
          <w:spacing w:val="2"/>
          <w:sz w:val="22"/>
          <w:szCs w:val="22"/>
        </w:rPr>
        <w:t xml:space="preserve">socijalni kapital zajednice. Manjak aktivnosti starijih osoba uzrokuje melankoliju </w:t>
      </w:r>
      <w:r w:rsidRPr="00021CF9">
        <w:rPr>
          <w:rFonts w:ascii="Book Antiqua" w:hAnsi="Book Antiqua"/>
          <w:sz w:val="22"/>
          <w:szCs w:val="22"/>
        </w:rPr>
        <w:t xml:space="preserve">te </w:t>
      </w:r>
      <w:r w:rsidRPr="00021CF9">
        <w:rPr>
          <w:rFonts w:ascii="Book Antiqua" w:hAnsi="Book Antiqua"/>
          <w:spacing w:val="2"/>
          <w:sz w:val="22"/>
          <w:szCs w:val="22"/>
        </w:rPr>
        <w:t xml:space="preserve">vodi </w:t>
      </w:r>
      <w:r w:rsidRPr="00021CF9">
        <w:rPr>
          <w:rFonts w:ascii="Book Antiqua" w:hAnsi="Book Antiqua"/>
          <w:sz w:val="22"/>
          <w:szCs w:val="22"/>
        </w:rPr>
        <w:t xml:space="preserve">k </w:t>
      </w:r>
      <w:r w:rsidRPr="00021CF9">
        <w:rPr>
          <w:rFonts w:ascii="Book Antiqua" w:hAnsi="Book Antiqua"/>
          <w:spacing w:val="2"/>
          <w:sz w:val="22"/>
          <w:szCs w:val="22"/>
        </w:rPr>
        <w:t xml:space="preserve">depresiji, </w:t>
      </w:r>
      <w:r w:rsidRPr="00021CF9">
        <w:rPr>
          <w:rFonts w:ascii="Book Antiqua" w:hAnsi="Book Antiqua"/>
          <w:sz w:val="22"/>
          <w:szCs w:val="22"/>
        </w:rPr>
        <w:t xml:space="preserve">a </w:t>
      </w:r>
      <w:r w:rsidRPr="00021CF9">
        <w:rPr>
          <w:rFonts w:ascii="Book Antiqua" w:hAnsi="Book Antiqua"/>
          <w:spacing w:val="2"/>
          <w:sz w:val="22"/>
          <w:szCs w:val="22"/>
        </w:rPr>
        <w:t xml:space="preserve">nedovoljna fizička aktivnost ubrzava propadanje tijela </w:t>
      </w:r>
      <w:r w:rsidRPr="00021CF9">
        <w:rPr>
          <w:rFonts w:ascii="Book Antiqua" w:hAnsi="Book Antiqua"/>
          <w:sz w:val="22"/>
          <w:szCs w:val="22"/>
        </w:rPr>
        <w:t xml:space="preserve">i </w:t>
      </w:r>
      <w:r w:rsidRPr="00021CF9">
        <w:rPr>
          <w:rFonts w:ascii="Book Antiqua" w:hAnsi="Book Antiqua"/>
          <w:spacing w:val="2"/>
          <w:sz w:val="22"/>
          <w:szCs w:val="22"/>
        </w:rPr>
        <w:t xml:space="preserve">duha pojedinaca. Udio stanovnika starijih </w:t>
      </w:r>
      <w:r w:rsidRPr="00021CF9">
        <w:rPr>
          <w:rFonts w:ascii="Book Antiqua" w:hAnsi="Book Antiqua"/>
          <w:sz w:val="22"/>
          <w:szCs w:val="22"/>
        </w:rPr>
        <w:t xml:space="preserve">54+  u  </w:t>
      </w:r>
      <w:r w:rsidRPr="00021CF9">
        <w:rPr>
          <w:rFonts w:ascii="Book Antiqua" w:hAnsi="Book Antiqua"/>
          <w:spacing w:val="2"/>
          <w:sz w:val="22"/>
          <w:szCs w:val="22"/>
        </w:rPr>
        <w:t xml:space="preserve">Dugom Selu predstavlja 23,83% stanovništva (4.162, DZS,  </w:t>
      </w:r>
      <w:r w:rsidRPr="00021CF9">
        <w:rPr>
          <w:rFonts w:ascii="Book Antiqua" w:hAnsi="Book Antiqua"/>
          <w:sz w:val="22"/>
          <w:szCs w:val="22"/>
        </w:rPr>
        <w:t xml:space="preserve">2011.), a udio stanovnika starijih od 65.g. iznosio je 12,16% što je niže od prosjeka RH (17,7%) i EU (17,5%). Stopa rizika od siromaštva u RH </w:t>
      </w:r>
      <w:r w:rsidRPr="00021CF9">
        <w:rPr>
          <w:rFonts w:ascii="Book Antiqua" w:hAnsi="Book Antiqua"/>
          <w:spacing w:val="2"/>
          <w:sz w:val="22"/>
          <w:szCs w:val="22"/>
        </w:rPr>
        <w:t xml:space="preserve">iznosila </w:t>
      </w:r>
      <w:r w:rsidRPr="00021CF9">
        <w:rPr>
          <w:rFonts w:ascii="Book Antiqua" w:hAnsi="Book Antiqua"/>
          <w:sz w:val="22"/>
          <w:szCs w:val="22"/>
        </w:rPr>
        <w:t xml:space="preserve">je </w:t>
      </w:r>
      <w:r w:rsidRPr="00021CF9">
        <w:rPr>
          <w:rFonts w:ascii="Book Antiqua" w:hAnsi="Book Antiqua"/>
          <w:spacing w:val="2"/>
          <w:sz w:val="22"/>
          <w:szCs w:val="22"/>
        </w:rPr>
        <w:t xml:space="preserve">20,5%, </w:t>
      </w:r>
      <w:r w:rsidRPr="00021CF9">
        <w:rPr>
          <w:rFonts w:ascii="Book Antiqua" w:hAnsi="Book Antiqua"/>
          <w:sz w:val="22"/>
          <w:szCs w:val="22"/>
        </w:rPr>
        <w:t xml:space="preserve">a </w:t>
      </w:r>
      <w:r w:rsidRPr="00021CF9">
        <w:rPr>
          <w:rFonts w:ascii="Book Antiqua" w:hAnsi="Book Antiqua"/>
          <w:spacing w:val="2"/>
          <w:sz w:val="22"/>
          <w:szCs w:val="22"/>
        </w:rPr>
        <w:t xml:space="preserve">najviša </w:t>
      </w:r>
      <w:r w:rsidRPr="00021CF9">
        <w:rPr>
          <w:rFonts w:ascii="Book Antiqua" w:hAnsi="Book Antiqua"/>
          <w:sz w:val="22"/>
          <w:szCs w:val="22"/>
        </w:rPr>
        <w:t xml:space="preserve">je kod </w:t>
      </w:r>
      <w:r w:rsidRPr="00021CF9">
        <w:rPr>
          <w:rFonts w:ascii="Book Antiqua" w:hAnsi="Book Antiqua"/>
          <w:spacing w:val="2"/>
          <w:sz w:val="22"/>
          <w:szCs w:val="22"/>
        </w:rPr>
        <w:t xml:space="preserve">osoba starijih </w:t>
      </w:r>
      <w:r w:rsidRPr="00021CF9">
        <w:rPr>
          <w:rFonts w:ascii="Book Antiqua" w:hAnsi="Book Antiqua"/>
          <w:sz w:val="22"/>
          <w:szCs w:val="22"/>
        </w:rPr>
        <w:t xml:space="preserve">od 65 g. </w:t>
      </w:r>
      <w:r w:rsidRPr="00021CF9">
        <w:rPr>
          <w:rFonts w:ascii="Book Antiqua" w:hAnsi="Book Antiqua"/>
          <w:spacing w:val="2"/>
          <w:sz w:val="22"/>
          <w:szCs w:val="22"/>
        </w:rPr>
        <w:t xml:space="preserve">(26,5%) </w:t>
      </w:r>
      <w:r w:rsidRPr="00021CF9">
        <w:rPr>
          <w:rFonts w:ascii="Book Antiqua" w:hAnsi="Book Antiqua"/>
          <w:sz w:val="22"/>
          <w:szCs w:val="22"/>
        </w:rPr>
        <w:t xml:space="preserve">dok je </w:t>
      </w:r>
      <w:r w:rsidRPr="00021CF9">
        <w:rPr>
          <w:rFonts w:ascii="Book Antiqua" w:hAnsi="Book Antiqua"/>
          <w:spacing w:val="2"/>
          <w:sz w:val="22"/>
          <w:szCs w:val="22"/>
        </w:rPr>
        <w:t xml:space="preserve">najniža </w:t>
      </w:r>
      <w:r w:rsidRPr="00021CF9">
        <w:rPr>
          <w:rFonts w:ascii="Book Antiqua" w:hAnsi="Book Antiqua"/>
          <w:sz w:val="22"/>
          <w:szCs w:val="22"/>
        </w:rPr>
        <w:t xml:space="preserve">za </w:t>
      </w:r>
      <w:r w:rsidRPr="00021CF9">
        <w:rPr>
          <w:rFonts w:ascii="Book Antiqua" w:hAnsi="Book Antiqua"/>
          <w:spacing w:val="2"/>
          <w:sz w:val="22"/>
          <w:szCs w:val="22"/>
        </w:rPr>
        <w:t xml:space="preserve">skupinu </w:t>
      </w:r>
      <w:r w:rsidRPr="00021CF9">
        <w:rPr>
          <w:rFonts w:ascii="Book Antiqua" w:hAnsi="Book Antiqua"/>
          <w:sz w:val="22"/>
          <w:szCs w:val="22"/>
        </w:rPr>
        <w:t xml:space="preserve">do 54 g. Na </w:t>
      </w:r>
      <w:r w:rsidRPr="00021CF9">
        <w:rPr>
          <w:rFonts w:ascii="Book Antiqua" w:hAnsi="Book Antiqua"/>
          <w:spacing w:val="2"/>
          <w:sz w:val="22"/>
          <w:szCs w:val="22"/>
        </w:rPr>
        <w:t xml:space="preserve">području grada </w:t>
      </w:r>
      <w:r w:rsidRPr="00021CF9">
        <w:rPr>
          <w:rFonts w:ascii="Book Antiqua" w:hAnsi="Book Antiqua"/>
          <w:sz w:val="22"/>
          <w:szCs w:val="22"/>
        </w:rPr>
        <w:t xml:space="preserve">u </w:t>
      </w:r>
      <w:r w:rsidRPr="00021CF9">
        <w:rPr>
          <w:rFonts w:ascii="Book Antiqua" w:hAnsi="Book Antiqua"/>
          <w:spacing w:val="2"/>
          <w:sz w:val="22"/>
          <w:szCs w:val="22"/>
        </w:rPr>
        <w:t xml:space="preserve">lipnju 2017.            </w:t>
      </w:r>
      <w:r w:rsidRPr="00021CF9">
        <w:rPr>
          <w:rFonts w:ascii="Book Antiqua" w:hAnsi="Book Antiqua"/>
          <w:spacing w:val="3"/>
          <w:sz w:val="22"/>
          <w:szCs w:val="22"/>
        </w:rPr>
        <w:t xml:space="preserve">evidentirane </w:t>
      </w:r>
      <w:r w:rsidRPr="00021CF9">
        <w:rPr>
          <w:rFonts w:ascii="Book Antiqua" w:hAnsi="Book Antiqua"/>
          <w:sz w:val="22"/>
          <w:szCs w:val="22"/>
        </w:rPr>
        <w:t xml:space="preserve">su </w:t>
      </w:r>
      <w:r w:rsidRPr="00021CF9">
        <w:rPr>
          <w:rFonts w:ascii="Book Antiqua" w:hAnsi="Book Antiqua"/>
          <w:spacing w:val="2"/>
          <w:sz w:val="22"/>
          <w:szCs w:val="22"/>
        </w:rPr>
        <w:t xml:space="preserve">153 </w:t>
      </w:r>
      <w:r w:rsidRPr="00021CF9">
        <w:rPr>
          <w:rFonts w:ascii="Book Antiqua" w:hAnsi="Book Antiqua"/>
          <w:spacing w:val="3"/>
          <w:sz w:val="22"/>
          <w:szCs w:val="22"/>
        </w:rPr>
        <w:t xml:space="preserve">nezaposlene </w:t>
      </w:r>
      <w:r w:rsidRPr="00021CF9">
        <w:rPr>
          <w:rFonts w:ascii="Book Antiqua" w:hAnsi="Book Antiqua"/>
          <w:spacing w:val="2"/>
          <w:sz w:val="22"/>
          <w:szCs w:val="22"/>
        </w:rPr>
        <w:t xml:space="preserve">osobe 54+ </w:t>
      </w:r>
      <w:r w:rsidRPr="00021CF9">
        <w:rPr>
          <w:rFonts w:ascii="Book Antiqua" w:hAnsi="Book Antiqua"/>
          <w:sz w:val="22"/>
          <w:szCs w:val="22"/>
        </w:rPr>
        <w:t xml:space="preserve">od </w:t>
      </w:r>
      <w:r w:rsidRPr="00021CF9">
        <w:rPr>
          <w:rFonts w:ascii="Book Antiqua" w:hAnsi="Book Antiqua"/>
          <w:spacing w:val="2"/>
          <w:sz w:val="22"/>
          <w:szCs w:val="22"/>
        </w:rPr>
        <w:t xml:space="preserve">čega </w:t>
      </w:r>
      <w:r w:rsidRPr="00021CF9">
        <w:rPr>
          <w:rFonts w:ascii="Book Antiqua" w:hAnsi="Book Antiqua"/>
          <w:sz w:val="22"/>
          <w:szCs w:val="22"/>
        </w:rPr>
        <w:t xml:space="preserve">62 </w:t>
      </w:r>
      <w:r w:rsidRPr="00021CF9">
        <w:rPr>
          <w:rFonts w:ascii="Book Antiqua" w:hAnsi="Book Antiqua"/>
          <w:spacing w:val="2"/>
          <w:sz w:val="22"/>
          <w:szCs w:val="22"/>
        </w:rPr>
        <w:t xml:space="preserve">žene. Projekt </w:t>
      </w:r>
      <w:r w:rsidRPr="00021CF9">
        <w:rPr>
          <w:rFonts w:ascii="Book Antiqua" w:hAnsi="Book Antiqua"/>
          <w:spacing w:val="3"/>
          <w:sz w:val="22"/>
          <w:szCs w:val="22"/>
        </w:rPr>
        <w:t xml:space="preserve">„Radost življenja“ zamišljen </w:t>
      </w:r>
      <w:r w:rsidRPr="00021CF9">
        <w:rPr>
          <w:rFonts w:ascii="Book Antiqua" w:hAnsi="Book Antiqua"/>
          <w:sz w:val="22"/>
          <w:szCs w:val="22"/>
        </w:rPr>
        <w:t xml:space="preserve">je </w:t>
      </w:r>
      <w:r w:rsidRPr="00021CF9">
        <w:rPr>
          <w:rFonts w:ascii="Book Antiqua" w:hAnsi="Book Antiqua"/>
          <w:spacing w:val="2"/>
          <w:sz w:val="22"/>
          <w:szCs w:val="22"/>
        </w:rPr>
        <w:t xml:space="preserve">kao spoj </w:t>
      </w:r>
      <w:r w:rsidRPr="00021CF9">
        <w:rPr>
          <w:rFonts w:ascii="Book Antiqua" w:hAnsi="Book Antiqua"/>
          <w:spacing w:val="3"/>
          <w:sz w:val="22"/>
          <w:szCs w:val="22"/>
        </w:rPr>
        <w:t xml:space="preserve">tradicijske </w:t>
      </w:r>
      <w:r w:rsidRPr="00021CF9">
        <w:rPr>
          <w:rFonts w:ascii="Book Antiqua" w:hAnsi="Book Antiqua"/>
          <w:spacing w:val="2"/>
          <w:sz w:val="22"/>
          <w:szCs w:val="22"/>
        </w:rPr>
        <w:t xml:space="preserve">kulture </w:t>
      </w:r>
      <w:r w:rsidRPr="00021CF9">
        <w:rPr>
          <w:rFonts w:ascii="Book Antiqua" w:hAnsi="Book Antiqua"/>
          <w:sz w:val="22"/>
          <w:szCs w:val="22"/>
        </w:rPr>
        <w:t xml:space="preserve">i </w:t>
      </w:r>
      <w:r w:rsidRPr="00021CF9">
        <w:rPr>
          <w:rFonts w:ascii="Book Antiqua" w:hAnsi="Book Antiqua"/>
          <w:spacing w:val="3"/>
          <w:sz w:val="22"/>
          <w:szCs w:val="22"/>
        </w:rPr>
        <w:t>vrijednosti o</w:t>
      </w:r>
      <w:r w:rsidRPr="00021CF9">
        <w:rPr>
          <w:rFonts w:ascii="Book Antiqua" w:hAnsi="Book Antiqua"/>
          <w:sz w:val="22"/>
          <w:szCs w:val="22"/>
        </w:rPr>
        <w:t xml:space="preserve">bogaćen  elementima  moderne  glazbe  i  dramske  umjetnosti  kroz  koji  se  stanovnicima  grada  Dugog  Sela  omogućuje  razvijanje  povezanosti  s </w:t>
      </w:r>
      <w:r w:rsidRPr="00021CF9">
        <w:rPr>
          <w:rFonts w:ascii="Book Antiqua" w:hAnsi="Book Antiqua"/>
          <w:spacing w:val="2"/>
          <w:sz w:val="22"/>
          <w:szCs w:val="22"/>
        </w:rPr>
        <w:t xml:space="preserve">tradicijom </w:t>
      </w:r>
      <w:r w:rsidRPr="00021CF9">
        <w:rPr>
          <w:rFonts w:ascii="Book Antiqua" w:hAnsi="Book Antiqua"/>
          <w:sz w:val="22"/>
          <w:szCs w:val="22"/>
        </w:rPr>
        <w:t xml:space="preserve">i </w:t>
      </w:r>
      <w:r w:rsidRPr="00021CF9">
        <w:rPr>
          <w:rFonts w:ascii="Book Antiqua" w:hAnsi="Book Antiqua"/>
          <w:spacing w:val="2"/>
          <w:sz w:val="22"/>
          <w:szCs w:val="22"/>
        </w:rPr>
        <w:t xml:space="preserve">teritorijem, jačanje kulturnog identiteta </w:t>
      </w:r>
      <w:r w:rsidRPr="00021CF9">
        <w:rPr>
          <w:rFonts w:ascii="Book Antiqua" w:hAnsi="Book Antiqua"/>
          <w:sz w:val="22"/>
          <w:szCs w:val="22"/>
        </w:rPr>
        <w:t xml:space="preserve">te </w:t>
      </w:r>
      <w:r w:rsidRPr="00021CF9">
        <w:rPr>
          <w:rFonts w:ascii="Book Antiqua" w:hAnsi="Book Antiqua"/>
          <w:spacing w:val="2"/>
          <w:sz w:val="22"/>
          <w:szCs w:val="22"/>
        </w:rPr>
        <w:t xml:space="preserve">razvoj umjetničke publike. Aktivno bavljenje kulturom doprinijeti </w:t>
      </w:r>
      <w:r w:rsidRPr="00021CF9">
        <w:rPr>
          <w:rFonts w:ascii="Book Antiqua" w:hAnsi="Book Antiqua"/>
          <w:sz w:val="22"/>
          <w:szCs w:val="22"/>
        </w:rPr>
        <w:t xml:space="preserve">će </w:t>
      </w:r>
      <w:r w:rsidRPr="00021CF9">
        <w:rPr>
          <w:rFonts w:ascii="Book Antiqua" w:hAnsi="Book Antiqua"/>
          <w:spacing w:val="2"/>
          <w:sz w:val="22"/>
          <w:szCs w:val="22"/>
        </w:rPr>
        <w:t xml:space="preserve">procesu aktivnog </w:t>
      </w:r>
      <w:r w:rsidRPr="00021CF9">
        <w:rPr>
          <w:rFonts w:ascii="Book Antiqua" w:hAnsi="Book Antiqua"/>
          <w:sz w:val="22"/>
          <w:szCs w:val="22"/>
        </w:rPr>
        <w:t xml:space="preserve">i  </w:t>
      </w:r>
      <w:r w:rsidRPr="00021CF9">
        <w:rPr>
          <w:rFonts w:ascii="Book Antiqua" w:hAnsi="Book Antiqua"/>
          <w:spacing w:val="2"/>
          <w:sz w:val="22"/>
          <w:szCs w:val="22"/>
        </w:rPr>
        <w:t xml:space="preserve">zdravog starenja, omogućiti </w:t>
      </w:r>
      <w:r w:rsidRPr="00021CF9">
        <w:rPr>
          <w:rFonts w:ascii="Book Antiqua" w:hAnsi="Book Antiqua"/>
          <w:sz w:val="22"/>
          <w:szCs w:val="22"/>
        </w:rPr>
        <w:t xml:space="preserve">će  </w:t>
      </w:r>
      <w:r w:rsidRPr="00021CF9">
        <w:rPr>
          <w:rFonts w:ascii="Book Antiqua" w:hAnsi="Book Antiqua"/>
          <w:spacing w:val="2"/>
          <w:sz w:val="22"/>
          <w:szCs w:val="22"/>
        </w:rPr>
        <w:t xml:space="preserve">starijim osobama korištenje kreativnih </w:t>
      </w:r>
      <w:r w:rsidRPr="00021CF9">
        <w:rPr>
          <w:rFonts w:ascii="Book Antiqua" w:hAnsi="Book Antiqua"/>
          <w:sz w:val="22"/>
          <w:szCs w:val="22"/>
        </w:rPr>
        <w:t xml:space="preserve">i  </w:t>
      </w:r>
      <w:r w:rsidRPr="00021CF9">
        <w:rPr>
          <w:rFonts w:ascii="Book Antiqua" w:hAnsi="Book Antiqua"/>
          <w:spacing w:val="2"/>
          <w:sz w:val="22"/>
          <w:szCs w:val="22"/>
        </w:rPr>
        <w:t xml:space="preserve">intelektualnih kapaciteta </w:t>
      </w:r>
      <w:r w:rsidRPr="00021CF9">
        <w:rPr>
          <w:rFonts w:ascii="Book Antiqua" w:hAnsi="Book Antiqua"/>
          <w:sz w:val="22"/>
          <w:szCs w:val="22"/>
        </w:rPr>
        <w:t xml:space="preserve">i  </w:t>
      </w:r>
      <w:r w:rsidRPr="00021CF9">
        <w:rPr>
          <w:rFonts w:ascii="Book Antiqua" w:hAnsi="Book Antiqua"/>
          <w:spacing w:val="2"/>
          <w:sz w:val="22"/>
          <w:szCs w:val="22"/>
        </w:rPr>
        <w:t xml:space="preserve">razvoj motoričkih vještina, </w:t>
      </w:r>
      <w:r w:rsidRPr="00021CF9">
        <w:rPr>
          <w:rFonts w:ascii="Book Antiqua" w:hAnsi="Book Antiqua"/>
          <w:sz w:val="22"/>
          <w:szCs w:val="22"/>
        </w:rPr>
        <w:t xml:space="preserve">ali  i  </w:t>
      </w:r>
      <w:r w:rsidRPr="00021CF9">
        <w:rPr>
          <w:rFonts w:ascii="Book Antiqua" w:hAnsi="Book Antiqua"/>
          <w:spacing w:val="2"/>
          <w:sz w:val="22"/>
          <w:szCs w:val="22"/>
        </w:rPr>
        <w:t xml:space="preserve">stimulirati    njihovo sudjelovanje </w:t>
      </w:r>
      <w:r w:rsidRPr="00021CF9">
        <w:rPr>
          <w:rFonts w:ascii="Book Antiqua" w:hAnsi="Book Antiqua"/>
          <w:sz w:val="22"/>
          <w:szCs w:val="22"/>
        </w:rPr>
        <w:t xml:space="preserve">i </w:t>
      </w:r>
      <w:r w:rsidRPr="00021CF9">
        <w:rPr>
          <w:rFonts w:ascii="Book Antiqua" w:hAnsi="Book Antiqua"/>
          <w:spacing w:val="2"/>
          <w:sz w:val="22"/>
          <w:szCs w:val="22"/>
        </w:rPr>
        <w:t xml:space="preserve">jačanje društvenih kontakata </w:t>
      </w:r>
      <w:r w:rsidRPr="00021CF9">
        <w:rPr>
          <w:rFonts w:ascii="Book Antiqua" w:hAnsi="Book Antiqua"/>
          <w:sz w:val="22"/>
          <w:szCs w:val="22"/>
        </w:rPr>
        <w:t xml:space="preserve">i </w:t>
      </w:r>
      <w:r w:rsidRPr="00021CF9">
        <w:rPr>
          <w:rFonts w:ascii="Book Antiqua" w:hAnsi="Book Antiqua"/>
          <w:spacing w:val="2"/>
          <w:sz w:val="22"/>
          <w:szCs w:val="22"/>
        </w:rPr>
        <w:t xml:space="preserve">autonomije </w:t>
      </w:r>
      <w:r w:rsidRPr="00021CF9">
        <w:rPr>
          <w:rFonts w:ascii="Book Antiqua" w:hAnsi="Book Antiqua"/>
          <w:sz w:val="22"/>
          <w:szCs w:val="22"/>
        </w:rPr>
        <w:t xml:space="preserve">te </w:t>
      </w:r>
      <w:r w:rsidRPr="00021CF9">
        <w:rPr>
          <w:rFonts w:ascii="Book Antiqua" w:hAnsi="Book Antiqua"/>
          <w:spacing w:val="2"/>
          <w:sz w:val="22"/>
          <w:szCs w:val="22"/>
        </w:rPr>
        <w:t xml:space="preserve">doprinijeti većoj radosti života </w:t>
      </w:r>
      <w:r w:rsidRPr="00021CF9">
        <w:rPr>
          <w:rFonts w:ascii="Book Antiqua" w:hAnsi="Book Antiqua"/>
          <w:sz w:val="22"/>
          <w:szCs w:val="22"/>
        </w:rPr>
        <w:t xml:space="preserve">i </w:t>
      </w:r>
      <w:r w:rsidRPr="00021CF9">
        <w:rPr>
          <w:rFonts w:ascii="Book Antiqua" w:hAnsi="Book Antiqua"/>
          <w:spacing w:val="2"/>
          <w:sz w:val="22"/>
          <w:szCs w:val="22"/>
        </w:rPr>
        <w:t xml:space="preserve">porastu </w:t>
      </w:r>
      <w:r w:rsidRPr="00021CF9">
        <w:rPr>
          <w:rFonts w:ascii="Book Antiqua" w:hAnsi="Book Antiqua"/>
          <w:spacing w:val="3"/>
          <w:sz w:val="22"/>
          <w:szCs w:val="22"/>
        </w:rPr>
        <w:t xml:space="preserve">samopouzdanja. </w:t>
      </w:r>
      <w:r w:rsidRPr="00021CF9">
        <w:rPr>
          <w:rFonts w:ascii="Book Antiqua" w:hAnsi="Book Antiqua"/>
          <w:spacing w:val="2"/>
          <w:sz w:val="22"/>
          <w:szCs w:val="22"/>
        </w:rPr>
        <w:t xml:space="preserve">Opći cilj projekta </w:t>
      </w:r>
      <w:r w:rsidRPr="00021CF9">
        <w:rPr>
          <w:rFonts w:ascii="Book Antiqua" w:hAnsi="Book Antiqua"/>
          <w:sz w:val="22"/>
          <w:szCs w:val="22"/>
        </w:rPr>
        <w:t xml:space="preserve">je </w:t>
      </w:r>
      <w:r w:rsidRPr="00021CF9">
        <w:rPr>
          <w:rFonts w:ascii="Book Antiqua" w:hAnsi="Book Antiqua"/>
          <w:spacing w:val="3"/>
          <w:sz w:val="22"/>
          <w:szCs w:val="22"/>
        </w:rPr>
        <w:t xml:space="preserve">poboljšanje kvalitete života </w:t>
      </w:r>
      <w:r w:rsidRPr="00021CF9">
        <w:rPr>
          <w:rFonts w:ascii="Book Antiqua" w:hAnsi="Book Antiqua"/>
          <w:sz w:val="22"/>
          <w:szCs w:val="22"/>
        </w:rPr>
        <w:t xml:space="preserve">i </w:t>
      </w:r>
      <w:r w:rsidRPr="00021CF9">
        <w:rPr>
          <w:rFonts w:ascii="Book Antiqua" w:hAnsi="Book Antiqua"/>
          <w:spacing w:val="3"/>
          <w:sz w:val="22"/>
          <w:szCs w:val="22"/>
        </w:rPr>
        <w:t xml:space="preserve">socijalne kohezije </w:t>
      </w:r>
      <w:r w:rsidRPr="00021CF9">
        <w:rPr>
          <w:rFonts w:ascii="Book Antiqua" w:hAnsi="Book Antiqua"/>
          <w:sz w:val="22"/>
          <w:szCs w:val="22"/>
        </w:rPr>
        <w:t xml:space="preserve">te </w:t>
      </w:r>
      <w:r w:rsidRPr="00021CF9">
        <w:rPr>
          <w:rFonts w:ascii="Book Antiqua" w:hAnsi="Book Antiqua"/>
          <w:spacing w:val="3"/>
          <w:sz w:val="22"/>
          <w:szCs w:val="22"/>
        </w:rPr>
        <w:t xml:space="preserve">jačanje društvenih </w:t>
      </w:r>
      <w:r w:rsidRPr="00021CF9">
        <w:rPr>
          <w:rFonts w:ascii="Book Antiqua" w:hAnsi="Book Antiqua"/>
          <w:sz w:val="22"/>
          <w:szCs w:val="22"/>
        </w:rPr>
        <w:t xml:space="preserve">i </w:t>
      </w:r>
      <w:r w:rsidRPr="00021CF9">
        <w:rPr>
          <w:rFonts w:ascii="Book Antiqua" w:hAnsi="Book Antiqua"/>
          <w:spacing w:val="3"/>
          <w:sz w:val="22"/>
          <w:szCs w:val="22"/>
        </w:rPr>
        <w:t xml:space="preserve">kreativnih sposobnosti osoba starijih </w:t>
      </w:r>
      <w:r w:rsidRPr="00021CF9">
        <w:rPr>
          <w:rFonts w:ascii="Book Antiqua" w:hAnsi="Book Antiqua"/>
          <w:sz w:val="22"/>
          <w:szCs w:val="22"/>
        </w:rPr>
        <w:t xml:space="preserve">od 54 </w:t>
      </w:r>
      <w:r w:rsidRPr="00021CF9">
        <w:rPr>
          <w:rFonts w:ascii="Book Antiqua" w:hAnsi="Book Antiqua"/>
          <w:spacing w:val="3"/>
          <w:sz w:val="22"/>
          <w:szCs w:val="22"/>
        </w:rPr>
        <w:t xml:space="preserve">godine kroz omogućavanje </w:t>
      </w:r>
      <w:r w:rsidRPr="00021CF9">
        <w:rPr>
          <w:rFonts w:ascii="Book Antiqua" w:hAnsi="Book Antiqua"/>
          <w:spacing w:val="2"/>
          <w:sz w:val="22"/>
          <w:szCs w:val="22"/>
        </w:rPr>
        <w:t xml:space="preserve">sudjelovanja </w:t>
      </w:r>
      <w:r w:rsidRPr="00021CF9">
        <w:rPr>
          <w:rFonts w:ascii="Book Antiqua" w:hAnsi="Book Antiqua"/>
          <w:sz w:val="22"/>
          <w:szCs w:val="22"/>
        </w:rPr>
        <w:t xml:space="preserve">u  </w:t>
      </w:r>
      <w:r w:rsidRPr="00021CF9">
        <w:rPr>
          <w:rFonts w:ascii="Book Antiqua" w:hAnsi="Book Antiqua"/>
          <w:spacing w:val="2"/>
          <w:sz w:val="22"/>
          <w:szCs w:val="22"/>
        </w:rPr>
        <w:t xml:space="preserve">kulturno-umjetničkim aktivnostima </w:t>
      </w:r>
      <w:r w:rsidRPr="00021CF9">
        <w:rPr>
          <w:rFonts w:ascii="Book Antiqua" w:hAnsi="Book Antiqua"/>
          <w:sz w:val="22"/>
          <w:szCs w:val="22"/>
        </w:rPr>
        <w:t xml:space="preserve">i  </w:t>
      </w:r>
      <w:r w:rsidRPr="00021CF9">
        <w:rPr>
          <w:rFonts w:ascii="Book Antiqua" w:hAnsi="Book Antiqua"/>
          <w:spacing w:val="2"/>
          <w:sz w:val="22"/>
          <w:szCs w:val="22"/>
        </w:rPr>
        <w:t xml:space="preserve">tradicijskoj promociji kulture grada Dugog Sela. Ciljanu skupinu čine </w:t>
      </w:r>
      <w:r w:rsidRPr="00021CF9">
        <w:rPr>
          <w:rFonts w:ascii="Book Antiqua" w:hAnsi="Book Antiqua"/>
          <w:sz w:val="22"/>
          <w:szCs w:val="22"/>
        </w:rPr>
        <w:t xml:space="preserve">svi  </w:t>
      </w:r>
      <w:r w:rsidRPr="00021CF9">
        <w:rPr>
          <w:rFonts w:ascii="Book Antiqua" w:hAnsi="Book Antiqua"/>
          <w:spacing w:val="2"/>
          <w:sz w:val="22"/>
          <w:szCs w:val="22"/>
        </w:rPr>
        <w:t xml:space="preserve">stanovnici grada   Dugog Sela stariji </w:t>
      </w:r>
      <w:r w:rsidRPr="00021CF9">
        <w:rPr>
          <w:rFonts w:ascii="Book Antiqua" w:hAnsi="Book Antiqua"/>
          <w:sz w:val="22"/>
          <w:szCs w:val="22"/>
        </w:rPr>
        <w:t xml:space="preserve">od  54  </w:t>
      </w:r>
      <w:r w:rsidRPr="00021CF9">
        <w:rPr>
          <w:rFonts w:ascii="Book Antiqua" w:hAnsi="Book Antiqua"/>
          <w:spacing w:val="2"/>
          <w:sz w:val="22"/>
          <w:szCs w:val="22"/>
        </w:rPr>
        <w:t xml:space="preserve">godine (4.162, </w:t>
      </w:r>
      <w:r w:rsidRPr="00021CF9">
        <w:rPr>
          <w:rFonts w:ascii="Book Antiqua" w:hAnsi="Book Antiqua"/>
          <w:sz w:val="22"/>
          <w:szCs w:val="22"/>
        </w:rPr>
        <w:t xml:space="preserve">DZS  </w:t>
      </w:r>
      <w:r w:rsidRPr="00021CF9">
        <w:rPr>
          <w:rFonts w:ascii="Book Antiqua" w:hAnsi="Book Antiqua"/>
          <w:spacing w:val="2"/>
          <w:sz w:val="22"/>
          <w:szCs w:val="22"/>
        </w:rPr>
        <w:t xml:space="preserve">2011), posebice žene (2.370) </w:t>
      </w:r>
      <w:r w:rsidRPr="00021CF9">
        <w:rPr>
          <w:rFonts w:ascii="Book Antiqua" w:hAnsi="Book Antiqua"/>
          <w:sz w:val="22"/>
          <w:szCs w:val="22"/>
        </w:rPr>
        <w:t xml:space="preserve">i  </w:t>
      </w:r>
      <w:r w:rsidRPr="00021CF9">
        <w:rPr>
          <w:rFonts w:ascii="Book Antiqua" w:hAnsi="Book Antiqua"/>
          <w:spacing w:val="2"/>
          <w:sz w:val="22"/>
          <w:szCs w:val="22"/>
        </w:rPr>
        <w:t xml:space="preserve">nezaposleni (153) koji </w:t>
      </w:r>
      <w:r w:rsidRPr="00021CF9">
        <w:rPr>
          <w:rFonts w:ascii="Book Antiqua" w:hAnsi="Book Antiqua"/>
          <w:sz w:val="22"/>
          <w:szCs w:val="22"/>
        </w:rPr>
        <w:t xml:space="preserve">su  </w:t>
      </w:r>
      <w:r w:rsidRPr="00021CF9">
        <w:rPr>
          <w:rFonts w:ascii="Book Antiqua" w:hAnsi="Book Antiqua"/>
          <w:spacing w:val="2"/>
          <w:sz w:val="22"/>
          <w:szCs w:val="22"/>
        </w:rPr>
        <w:t xml:space="preserve">izloženiji izolaciji </w:t>
      </w:r>
      <w:r w:rsidRPr="00021CF9">
        <w:rPr>
          <w:rFonts w:ascii="Book Antiqua" w:hAnsi="Book Antiqua"/>
          <w:sz w:val="22"/>
          <w:szCs w:val="22"/>
        </w:rPr>
        <w:t xml:space="preserve">i  </w:t>
      </w:r>
      <w:r w:rsidRPr="00021CF9">
        <w:rPr>
          <w:rFonts w:ascii="Book Antiqua" w:hAnsi="Book Antiqua"/>
          <w:spacing w:val="2"/>
          <w:sz w:val="22"/>
          <w:szCs w:val="22"/>
        </w:rPr>
        <w:t xml:space="preserve">izostanku participacije       </w:t>
      </w:r>
      <w:r w:rsidRPr="00021CF9">
        <w:rPr>
          <w:rFonts w:ascii="Book Antiqua" w:hAnsi="Book Antiqua"/>
          <w:sz w:val="22"/>
          <w:szCs w:val="22"/>
        </w:rPr>
        <w:t xml:space="preserve">u  kulturnim  i  umjetničkim  programima.  Projektnim  aktivnostima  biti  će  obuhvaćeno  ukupno  85  sudionika,  od  čega  5  osoba  s  invaliditetom.  Za </w:t>
      </w:r>
      <w:r w:rsidRPr="00021CF9">
        <w:rPr>
          <w:rFonts w:ascii="Book Antiqua" w:hAnsi="Book Antiqua"/>
          <w:spacing w:val="2"/>
          <w:sz w:val="22"/>
          <w:szCs w:val="22"/>
        </w:rPr>
        <w:t xml:space="preserve">potrebe provedbe aktivnosti angažirati </w:t>
      </w:r>
      <w:r w:rsidRPr="00021CF9">
        <w:rPr>
          <w:rFonts w:ascii="Book Antiqua" w:hAnsi="Book Antiqua"/>
          <w:sz w:val="22"/>
          <w:szCs w:val="22"/>
        </w:rPr>
        <w:t xml:space="preserve">će se </w:t>
      </w:r>
      <w:r w:rsidRPr="00021CF9">
        <w:rPr>
          <w:rFonts w:ascii="Book Antiqua" w:hAnsi="Book Antiqua"/>
          <w:spacing w:val="2"/>
          <w:sz w:val="22"/>
          <w:szCs w:val="22"/>
        </w:rPr>
        <w:t xml:space="preserve">stručnjaci </w:t>
      </w:r>
      <w:r w:rsidRPr="00021CF9">
        <w:rPr>
          <w:rFonts w:ascii="Book Antiqua" w:hAnsi="Book Antiqua"/>
          <w:sz w:val="22"/>
          <w:szCs w:val="22"/>
        </w:rPr>
        <w:t xml:space="preserve">s </w:t>
      </w:r>
      <w:r w:rsidRPr="00021CF9">
        <w:rPr>
          <w:rFonts w:ascii="Book Antiqua" w:hAnsi="Book Antiqua"/>
          <w:spacing w:val="2"/>
          <w:sz w:val="22"/>
          <w:szCs w:val="22"/>
        </w:rPr>
        <w:t xml:space="preserve">velikim iskustvom </w:t>
      </w:r>
      <w:r w:rsidRPr="00021CF9">
        <w:rPr>
          <w:rFonts w:ascii="Book Antiqua" w:hAnsi="Book Antiqua"/>
          <w:sz w:val="22"/>
          <w:szCs w:val="22"/>
        </w:rPr>
        <w:t xml:space="preserve">u </w:t>
      </w:r>
      <w:r w:rsidRPr="00021CF9">
        <w:rPr>
          <w:rFonts w:ascii="Book Antiqua" w:hAnsi="Book Antiqua"/>
          <w:spacing w:val="2"/>
          <w:sz w:val="22"/>
          <w:szCs w:val="22"/>
        </w:rPr>
        <w:t xml:space="preserve">svojim poljima, </w:t>
      </w:r>
      <w:r w:rsidRPr="00021CF9">
        <w:rPr>
          <w:rFonts w:ascii="Book Antiqua" w:hAnsi="Book Antiqua"/>
          <w:sz w:val="22"/>
          <w:szCs w:val="22"/>
        </w:rPr>
        <w:t xml:space="preserve">a </w:t>
      </w:r>
      <w:r w:rsidRPr="00021CF9">
        <w:rPr>
          <w:rFonts w:ascii="Book Antiqua" w:hAnsi="Book Antiqua"/>
          <w:spacing w:val="2"/>
          <w:sz w:val="22"/>
          <w:szCs w:val="22"/>
        </w:rPr>
        <w:t xml:space="preserve">njihov angažman jamči uspješnost provedbe aktivnosti. Projekt </w:t>
      </w:r>
      <w:r w:rsidRPr="00021CF9">
        <w:rPr>
          <w:rFonts w:ascii="Book Antiqua" w:hAnsi="Book Antiqua"/>
          <w:sz w:val="22"/>
          <w:szCs w:val="22"/>
        </w:rPr>
        <w:t xml:space="preserve">će </w:t>
      </w:r>
      <w:r w:rsidRPr="00021CF9">
        <w:rPr>
          <w:rFonts w:ascii="Book Antiqua" w:hAnsi="Book Antiqua"/>
          <w:spacing w:val="2"/>
          <w:sz w:val="22"/>
          <w:szCs w:val="22"/>
        </w:rPr>
        <w:t xml:space="preserve">trajati </w:t>
      </w:r>
      <w:r w:rsidRPr="00021CF9">
        <w:rPr>
          <w:rFonts w:ascii="Book Antiqua" w:hAnsi="Book Antiqua"/>
          <w:sz w:val="22"/>
          <w:szCs w:val="22"/>
        </w:rPr>
        <w:t xml:space="preserve">18 </w:t>
      </w:r>
      <w:r w:rsidRPr="00021CF9">
        <w:rPr>
          <w:rFonts w:ascii="Book Antiqua" w:hAnsi="Book Antiqua"/>
          <w:spacing w:val="2"/>
          <w:sz w:val="22"/>
          <w:szCs w:val="22"/>
        </w:rPr>
        <w:t xml:space="preserve">mjeseci, </w:t>
      </w:r>
      <w:r w:rsidRPr="00021CF9">
        <w:rPr>
          <w:rFonts w:ascii="Book Antiqua" w:hAnsi="Book Antiqua"/>
          <w:sz w:val="22"/>
          <w:szCs w:val="22"/>
        </w:rPr>
        <w:t xml:space="preserve">a u </w:t>
      </w:r>
      <w:r w:rsidRPr="00021CF9">
        <w:rPr>
          <w:rFonts w:ascii="Book Antiqua" w:hAnsi="Book Antiqua"/>
          <w:spacing w:val="2"/>
          <w:sz w:val="22"/>
          <w:szCs w:val="22"/>
        </w:rPr>
        <w:t xml:space="preserve">sklopu projekta naglasak </w:t>
      </w:r>
      <w:r w:rsidRPr="00021CF9">
        <w:rPr>
          <w:rFonts w:ascii="Book Antiqua" w:hAnsi="Book Antiqua"/>
          <w:sz w:val="22"/>
          <w:szCs w:val="22"/>
        </w:rPr>
        <w:t xml:space="preserve">će </w:t>
      </w:r>
      <w:r w:rsidRPr="00021CF9">
        <w:rPr>
          <w:rFonts w:ascii="Book Antiqua" w:hAnsi="Book Antiqua"/>
          <w:spacing w:val="2"/>
          <w:sz w:val="22"/>
          <w:szCs w:val="22"/>
        </w:rPr>
        <w:t xml:space="preserve">biti stavljen </w:t>
      </w:r>
      <w:r w:rsidRPr="00021CF9">
        <w:rPr>
          <w:rFonts w:ascii="Book Antiqua" w:hAnsi="Book Antiqua"/>
          <w:sz w:val="22"/>
          <w:szCs w:val="22"/>
        </w:rPr>
        <w:t xml:space="preserve">na </w:t>
      </w:r>
      <w:r w:rsidRPr="00021CF9">
        <w:rPr>
          <w:rFonts w:ascii="Book Antiqua" w:hAnsi="Book Antiqua"/>
          <w:spacing w:val="2"/>
          <w:sz w:val="22"/>
          <w:szCs w:val="22"/>
        </w:rPr>
        <w:t xml:space="preserve">aktivno sudjelovanje ciljane skupine </w:t>
      </w:r>
      <w:r w:rsidRPr="00021CF9">
        <w:rPr>
          <w:rFonts w:ascii="Book Antiqua" w:hAnsi="Book Antiqua"/>
          <w:sz w:val="22"/>
          <w:szCs w:val="22"/>
        </w:rPr>
        <w:t xml:space="preserve">u </w:t>
      </w:r>
      <w:r w:rsidRPr="00021CF9">
        <w:rPr>
          <w:rFonts w:ascii="Book Antiqua" w:hAnsi="Book Antiqua"/>
          <w:spacing w:val="2"/>
          <w:sz w:val="22"/>
          <w:szCs w:val="22"/>
        </w:rPr>
        <w:t xml:space="preserve">kulturnim </w:t>
      </w:r>
      <w:r w:rsidRPr="00021CF9">
        <w:rPr>
          <w:rFonts w:ascii="Book Antiqua" w:hAnsi="Book Antiqua"/>
          <w:sz w:val="22"/>
          <w:szCs w:val="22"/>
        </w:rPr>
        <w:t xml:space="preserve">i umjetničkim aktivnostima te prezentiranje rezultata radionica široj javnosti. Organizirati će se radionice tradicijske umjetnosti - folklora, pjevanja i    sviranja,  izrade  tradicijskog  nakita  i  ruha  kao  i  moderne  umjetnosti  -  slikanja,  modeliranja  i  kazališnog  amaterizma.  Pomno  osmišljenim  i </w:t>
      </w:r>
      <w:r w:rsidRPr="00021CF9">
        <w:rPr>
          <w:rFonts w:ascii="Book Antiqua" w:hAnsi="Book Antiqua"/>
          <w:spacing w:val="2"/>
          <w:sz w:val="22"/>
          <w:szCs w:val="22"/>
        </w:rPr>
        <w:t xml:space="preserve">prilagođenim radionicama </w:t>
      </w:r>
      <w:r w:rsidRPr="00021CF9">
        <w:rPr>
          <w:rFonts w:ascii="Book Antiqua" w:hAnsi="Book Antiqua"/>
          <w:sz w:val="22"/>
          <w:szCs w:val="22"/>
        </w:rPr>
        <w:t xml:space="preserve">KUD  </w:t>
      </w:r>
      <w:r w:rsidRPr="00021CF9">
        <w:rPr>
          <w:rFonts w:ascii="Book Antiqua" w:hAnsi="Book Antiqua"/>
          <w:spacing w:val="2"/>
          <w:sz w:val="22"/>
          <w:szCs w:val="22"/>
        </w:rPr>
        <w:t xml:space="preserve">Preporod sudionicima </w:t>
      </w:r>
      <w:r w:rsidRPr="00021CF9">
        <w:rPr>
          <w:rFonts w:ascii="Book Antiqua" w:hAnsi="Book Antiqua"/>
          <w:sz w:val="22"/>
          <w:szCs w:val="22"/>
        </w:rPr>
        <w:t xml:space="preserve">će  </w:t>
      </w:r>
      <w:r w:rsidRPr="00021CF9">
        <w:rPr>
          <w:rFonts w:ascii="Book Antiqua" w:hAnsi="Book Antiqua"/>
          <w:spacing w:val="2"/>
          <w:sz w:val="22"/>
          <w:szCs w:val="22"/>
        </w:rPr>
        <w:t xml:space="preserve">približiti folklor </w:t>
      </w:r>
      <w:r w:rsidRPr="00021CF9">
        <w:rPr>
          <w:rFonts w:ascii="Book Antiqua" w:hAnsi="Book Antiqua"/>
          <w:sz w:val="22"/>
          <w:szCs w:val="22"/>
        </w:rPr>
        <w:t xml:space="preserve">i  </w:t>
      </w:r>
      <w:r w:rsidRPr="00021CF9">
        <w:rPr>
          <w:rFonts w:ascii="Book Antiqua" w:hAnsi="Book Antiqua"/>
          <w:spacing w:val="2"/>
          <w:sz w:val="22"/>
          <w:szCs w:val="22"/>
        </w:rPr>
        <w:t xml:space="preserve">tradicijsku umjetnost </w:t>
      </w:r>
      <w:r w:rsidRPr="00021CF9">
        <w:rPr>
          <w:rFonts w:ascii="Book Antiqua" w:hAnsi="Book Antiqua"/>
          <w:sz w:val="22"/>
          <w:szCs w:val="22"/>
        </w:rPr>
        <w:t xml:space="preserve">te  </w:t>
      </w:r>
      <w:r w:rsidRPr="00021CF9">
        <w:rPr>
          <w:rFonts w:ascii="Book Antiqua" w:hAnsi="Book Antiqua"/>
          <w:spacing w:val="2"/>
          <w:sz w:val="22"/>
          <w:szCs w:val="22"/>
        </w:rPr>
        <w:t xml:space="preserve">omogućiti jedinstveni doživljaj tradicijske  kulture, </w:t>
      </w:r>
      <w:r w:rsidRPr="00021CF9">
        <w:rPr>
          <w:rFonts w:ascii="Book Antiqua" w:hAnsi="Book Antiqua"/>
          <w:sz w:val="22"/>
          <w:szCs w:val="22"/>
        </w:rPr>
        <w:t xml:space="preserve">ali i </w:t>
      </w:r>
      <w:r w:rsidRPr="00021CF9">
        <w:rPr>
          <w:rFonts w:ascii="Book Antiqua" w:hAnsi="Book Antiqua"/>
          <w:spacing w:val="2"/>
          <w:sz w:val="22"/>
          <w:szCs w:val="22"/>
        </w:rPr>
        <w:t xml:space="preserve">osjećaj koristi, čiji </w:t>
      </w:r>
      <w:r w:rsidRPr="00021CF9">
        <w:rPr>
          <w:rFonts w:ascii="Book Antiqua" w:hAnsi="Book Antiqua"/>
          <w:sz w:val="22"/>
          <w:szCs w:val="22"/>
        </w:rPr>
        <w:t xml:space="preserve">se </w:t>
      </w:r>
      <w:r w:rsidRPr="00021CF9">
        <w:rPr>
          <w:rFonts w:ascii="Book Antiqua" w:hAnsi="Book Antiqua"/>
          <w:spacing w:val="2"/>
          <w:sz w:val="22"/>
          <w:szCs w:val="22"/>
        </w:rPr>
        <w:t xml:space="preserve">nedostatak često spominje </w:t>
      </w:r>
      <w:r w:rsidRPr="00021CF9">
        <w:rPr>
          <w:rFonts w:ascii="Book Antiqua" w:hAnsi="Book Antiqua"/>
          <w:sz w:val="22"/>
          <w:szCs w:val="22"/>
        </w:rPr>
        <w:t xml:space="preserve">kao </w:t>
      </w:r>
      <w:r w:rsidRPr="00021CF9">
        <w:rPr>
          <w:rFonts w:ascii="Book Antiqua" w:hAnsi="Book Antiqua"/>
          <w:spacing w:val="2"/>
          <w:sz w:val="22"/>
          <w:szCs w:val="22"/>
        </w:rPr>
        <w:t xml:space="preserve">jedna </w:t>
      </w:r>
      <w:r w:rsidRPr="00021CF9">
        <w:rPr>
          <w:rFonts w:ascii="Book Antiqua" w:hAnsi="Book Antiqua"/>
          <w:sz w:val="22"/>
          <w:szCs w:val="22"/>
        </w:rPr>
        <w:t xml:space="preserve">od </w:t>
      </w:r>
      <w:r w:rsidRPr="00021CF9">
        <w:rPr>
          <w:rFonts w:ascii="Book Antiqua" w:hAnsi="Book Antiqua"/>
          <w:spacing w:val="2"/>
          <w:sz w:val="22"/>
          <w:szCs w:val="22"/>
        </w:rPr>
        <w:t xml:space="preserve">posljedica umirovljenja. Radionicama POU-a omogućiti </w:t>
      </w:r>
      <w:r w:rsidRPr="00021CF9">
        <w:rPr>
          <w:rFonts w:ascii="Book Antiqua" w:hAnsi="Book Antiqua"/>
          <w:sz w:val="22"/>
          <w:szCs w:val="22"/>
        </w:rPr>
        <w:t xml:space="preserve">će se         </w:t>
      </w:r>
      <w:r w:rsidRPr="00021CF9">
        <w:rPr>
          <w:rFonts w:ascii="Book Antiqua" w:hAnsi="Book Antiqua"/>
          <w:spacing w:val="2"/>
          <w:sz w:val="22"/>
          <w:szCs w:val="22"/>
        </w:rPr>
        <w:t xml:space="preserve">poboljšanje kreativnosti </w:t>
      </w:r>
      <w:r w:rsidRPr="00021CF9">
        <w:rPr>
          <w:rFonts w:ascii="Book Antiqua" w:hAnsi="Book Antiqua"/>
          <w:sz w:val="22"/>
          <w:szCs w:val="22"/>
        </w:rPr>
        <w:t xml:space="preserve">i  </w:t>
      </w:r>
      <w:r w:rsidRPr="00021CF9">
        <w:rPr>
          <w:rFonts w:ascii="Book Antiqua" w:hAnsi="Book Antiqua"/>
          <w:spacing w:val="2"/>
          <w:sz w:val="22"/>
          <w:szCs w:val="22"/>
        </w:rPr>
        <w:t xml:space="preserve">motorike. Također, kroz organizaciju predavanja </w:t>
      </w:r>
      <w:r w:rsidRPr="00021CF9">
        <w:rPr>
          <w:rFonts w:ascii="Book Antiqua" w:hAnsi="Book Antiqua"/>
          <w:sz w:val="22"/>
          <w:szCs w:val="22"/>
        </w:rPr>
        <w:t xml:space="preserve">i  </w:t>
      </w:r>
      <w:r w:rsidRPr="00021CF9">
        <w:rPr>
          <w:rFonts w:ascii="Book Antiqua" w:hAnsi="Book Antiqua"/>
          <w:spacing w:val="2"/>
          <w:sz w:val="22"/>
          <w:szCs w:val="22"/>
        </w:rPr>
        <w:t xml:space="preserve">izleta </w:t>
      </w:r>
      <w:r w:rsidRPr="00021CF9">
        <w:rPr>
          <w:rFonts w:ascii="Book Antiqua" w:hAnsi="Book Antiqua"/>
          <w:sz w:val="22"/>
          <w:szCs w:val="22"/>
        </w:rPr>
        <w:t xml:space="preserve">te  </w:t>
      </w:r>
      <w:r w:rsidRPr="00021CF9">
        <w:rPr>
          <w:rFonts w:ascii="Book Antiqua" w:hAnsi="Book Antiqua"/>
          <w:spacing w:val="2"/>
          <w:sz w:val="22"/>
          <w:szCs w:val="22"/>
        </w:rPr>
        <w:t xml:space="preserve">koncerata </w:t>
      </w:r>
      <w:r w:rsidRPr="00021CF9">
        <w:rPr>
          <w:rFonts w:ascii="Book Antiqua" w:hAnsi="Book Antiqua"/>
          <w:sz w:val="22"/>
          <w:szCs w:val="22"/>
        </w:rPr>
        <w:t xml:space="preserve">i  </w:t>
      </w:r>
      <w:r w:rsidRPr="00021CF9">
        <w:rPr>
          <w:rFonts w:ascii="Book Antiqua" w:hAnsi="Book Antiqua"/>
          <w:spacing w:val="2"/>
          <w:sz w:val="22"/>
          <w:szCs w:val="22"/>
        </w:rPr>
        <w:t xml:space="preserve">kazališnih predstava </w:t>
      </w:r>
      <w:r w:rsidRPr="00021CF9">
        <w:rPr>
          <w:rFonts w:ascii="Book Antiqua" w:hAnsi="Book Antiqua"/>
          <w:sz w:val="22"/>
          <w:szCs w:val="22"/>
        </w:rPr>
        <w:t xml:space="preserve">ove  </w:t>
      </w:r>
      <w:r w:rsidRPr="00021CF9">
        <w:rPr>
          <w:rFonts w:ascii="Book Antiqua" w:hAnsi="Book Antiqua"/>
          <w:spacing w:val="2"/>
          <w:sz w:val="22"/>
          <w:szCs w:val="22"/>
        </w:rPr>
        <w:t xml:space="preserve">umjetnosti približiti </w:t>
      </w:r>
      <w:r w:rsidRPr="00021CF9">
        <w:rPr>
          <w:rFonts w:ascii="Book Antiqua" w:hAnsi="Book Antiqua"/>
          <w:sz w:val="22"/>
          <w:szCs w:val="22"/>
        </w:rPr>
        <w:t>će se</w:t>
      </w:r>
      <w:r w:rsidRPr="00021CF9">
        <w:rPr>
          <w:rFonts w:ascii="Book Antiqua" w:hAnsi="Book Antiqua"/>
          <w:spacing w:val="21"/>
          <w:sz w:val="22"/>
          <w:szCs w:val="22"/>
        </w:rPr>
        <w:t xml:space="preserve"> </w:t>
      </w:r>
      <w:r w:rsidRPr="00021CF9">
        <w:rPr>
          <w:rFonts w:ascii="Book Antiqua" w:hAnsi="Book Antiqua"/>
          <w:spacing w:val="2"/>
          <w:sz w:val="22"/>
          <w:szCs w:val="22"/>
        </w:rPr>
        <w:t>širem</w:t>
      </w:r>
      <w:r w:rsidRPr="00021CF9">
        <w:rPr>
          <w:rFonts w:ascii="Book Antiqua" w:hAnsi="Book Antiqua"/>
          <w:spacing w:val="21"/>
          <w:sz w:val="22"/>
          <w:szCs w:val="22"/>
        </w:rPr>
        <w:t xml:space="preserve"> </w:t>
      </w:r>
      <w:r w:rsidRPr="00021CF9">
        <w:rPr>
          <w:rFonts w:ascii="Book Antiqua" w:hAnsi="Book Antiqua"/>
          <w:spacing w:val="2"/>
          <w:sz w:val="22"/>
          <w:szCs w:val="22"/>
        </w:rPr>
        <w:t>broju</w:t>
      </w:r>
      <w:r w:rsidRPr="00021CF9">
        <w:rPr>
          <w:rFonts w:ascii="Book Antiqua" w:hAnsi="Book Antiqua"/>
          <w:spacing w:val="21"/>
          <w:sz w:val="22"/>
          <w:szCs w:val="22"/>
        </w:rPr>
        <w:t xml:space="preserve"> </w:t>
      </w:r>
      <w:r w:rsidRPr="00021CF9">
        <w:rPr>
          <w:rFonts w:ascii="Book Antiqua" w:hAnsi="Book Antiqua"/>
          <w:spacing w:val="2"/>
          <w:sz w:val="22"/>
          <w:szCs w:val="22"/>
        </w:rPr>
        <w:t>građana</w:t>
      </w:r>
      <w:r w:rsidRPr="00021CF9">
        <w:rPr>
          <w:rFonts w:ascii="Book Antiqua" w:hAnsi="Book Antiqua"/>
          <w:spacing w:val="21"/>
          <w:sz w:val="22"/>
          <w:szCs w:val="22"/>
        </w:rPr>
        <w:t xml:space="preserve"> </w:t>
      </w:r>
      <w:r w:rsidRPr="00021CF9">
        <w:rPr>
          <w:rFonts w:ascii="Book Antiqua" w:hAnsi="Book Antiqua"/>
          <w:spacing w:val="2"/>
          <w:sz w:val="22"/>
          <w:szCs w:val="22"/>
        </w:rPr>
        <w:t>ciljne</w:t>
      </w:r>
      <w:r w:rsidRPr="00021CF9">
        <w:rPr>
          <w:rFonts w:ascii="Book Antiqua" w:hAnsi="Book Antiqua"/>
          <w:spacing w:val="19"/>
          <w:sz w:val="22"/>
          <w:szCs w:val="22"/>
        </w:rPr>
        <w:t xml:space="preserve"> </w:t>
      </w:r>
      <w:r w:rsidRPr="00021CF9">
        <w:rPr>
          <w:rFonts w:ascii="Book Antiqua" w:hAnsi="Book Antiqua"/>
          <w:spacing w:val="2"/>
          <w:sz w:val="22"/>
          <w:szCs w:val="22"/>
        </w:rPr>
        <w:t>skupine,</w:t>
      </w:r>
      <w:r w:rsidRPr="00021CF9">
        <w:rPr>
          <w:rFonts w:ascii="Book Antiqua" w:hAnsi="Book Antiqua"/>
          <w:spacing w:val="21"/>
          <w:sz w:val="22"/>
          <w:szCs w:val="22"/>
        </w:rPr>
        <w:t xml:space="preserve"> </w:t>
      </w:r>
      <w:r w:rsidRPr="00021CF9">
        <w:rPr>
          <w:rFonts w:ascii="Book Antiqua" w:hAnsi="Book Antiqua"/>
          <w:sz w:val="22"/>
          <w:szCs w:val="22"/>
        </w:rPr>
        <w:t>a</w:t>
      </w:r>
      <w:r w:rsidRPr="00021CF9">
        <w:rPr>
          <w:rFonts w:ascii="Book Antiqua" w:hAnsi="Book Antiqua"/>
          <w:spacing w:val="21"/>
          <w:sz w:val="22"/>
          <w:szCs w:val="22"/>
        </w:rPr>
        <w:t xml:space="preserve"> </w:t>
      </w:r>
      <w:r w:rsidRPr="00021CF9">
        <w:rPr>
          <w:rFonts w:ascii="Book Antiqua" w:hAnsi="Book Antiqua"/>
          <w:spacing w:val="2"/>
          <w:sz w:val="22"/>
          <w:szCs w:val="22"/>
        </w:rPr>
        <w:t>raditi</w:t>
      </w:r>
      <w:r w:rsidRPr="00021CF9">
        <w:rPr>
          <w:rFonts w:ascii="Book Antiqua" w:hAnsi="Book Antiqua"/>
          <w:spacing w:val="21"/>
          <w:sz w:val="22"/>
          <w:szCs w:val="22"/>
        </w:rPr>
        <w:t xml:space="preserve"> </w:t>
      </w:r>
      <w:r w:rsidRPr="00021CF9">
        <w:rPr>
          <w:rFonts w:ascii="Book Antiqua" w:hAnsi="Book Antiqua"/>
          <w:sz w:val="22"/>
          <w:szCs w:val="22"/>
        </w:rPr>
        <w:t>će</w:t>
      </w:r>
      <w:r w:rsidRPr="00021CF9">
        <w:rPr>
          <w:rFonts w:ascii="Book Antiqua" w:hAnsi="Book Antiqua"/>
          <w:spacing w:val="21"/>
          <w:sz w:val="22"/>
          <w:szCs w:val="22"/>
        </w:rPr>
        <w:t xml:space="preserve"> </w:t>
      </w:r>
      <w:r w:rsidRPr="00021CF9">
        <w:rPr>
          <w:rFonts w:ascii="Book Antiqua" w:hAnsi="Book Antiqua"/>
          <w:sz w:val="22"/>
          <w:szCs w:val="22"/>
        </w:rPr>
        <w:t>se</w:t>
      </w:r>
      <w:r w:rsidRPr="00021CF9">
        <w:rPr>
          <w:rFonts w:ascii="Book Antiqua" w:hAnsi="Book Antiqua"/>
          <w:spacing w:val="21"/>
          <w:sz w:val="22"/>
          <w:szCs w:val="22"/>
        </w:rPr>
        <w:t xml:space="preserve"> </w:t>
      </w:r>
      <w:r w:rsidRPr="00021CF9">
        <w:rPr>
          <w:rFonts w:ascii="Book Antiqua" w:hAnsi="Book Antiqua"/>
          <w:sz w:val="22"/>
          <w:szCs w:val="22"/>
        </w:rPr>
        <w:t>i</w:t>
      </w:r>
      <w:r w:rsidRPr="00021CF9">
        <w:rPr>
          <w:rFonts w:ascii="Book Antiqua" w:hAnsi="Book Antiqua"/>
          <w:spacing w:val="21"/>
          <w:sz w:val="22"/>
          <w:szCs w:val="22"/>
        </w:rPr>
        <w:t xml:space="preserve"> </w:t>
      </w:r>
      <w:r w:rsidRPr="00021CF9">
        <w:rPr>
          <w:rFonts w:ascii="Book Antiqua" w:hAnsi="Book Antiqua"/>
          <w:sz w:val="22"/>
          <w:szCs w:val="22"/>
        </w:rPr>
        <w:t>na</w:t>
      </w:r>
      <w:r w:rsidRPr="00021CF9">
        <w:rPr>
          <w:rFonts w:ascii="Book Antiqua" w:hAnsi="Book Antiqua"/>
          <w:spacing w:val="21"/>
          <w:sz w:val="22"/>
          <w:szCs w:val="22"/>
        </w:rPr>
        <w:t xml:space="preserve"> </w:t>
      </w:r>
      <w:r w:rsidRPr="00021CF9">
        <w:rPr>
          <w:rFonts w:ascii="Book Antiqua" w:hAnsi="Book Antiqua"/>
          <w:spacing w:val="2"/>
          <w:sz w:val="22"/>
          <w:szCs w:val="22"/>
        </w:rPr>
        <w:t>razvoju</w:t>
      </w:r>
      <w:r w:rsidRPr="00021CF9">
        <w:rPr>
          <w:rFonts w:ascii="Book Antiqua" w:hAnsi="Book Antiqua"/>
          <w:spacing w:val="21"/>
          <w:sz w:val="22"/>
          <w:szCs w:val="22"/>
        </w:rPr>
        <w:t xml:space="preserve"> </w:t>
      </w:r>
      <w:r w:rsidRPr="00021CF9">
        <w:rPr>
          <w:rFonts w:ascii="Book Antiqua" w:hAnsi="Book Antiqua"/>
          <w:spacing w:val="2"/>
          <w:sz w:val="22"/>
          <w:szCs w:val="22"/>
        </w:rPr>
        <w:t>publike</w:t>
      </w:r>
      <w:r w:rsidRPr="00021CF9">
        <w:rPr>
          <w:rFonts w:ascii="Book Antiqua" w:hAnsi="Book Antiqua"/>
          <w:spacing w:val="21"/>
          <w:sz w:val="22"/>
          <w:szCs w:val="22"/>
        </w:rPr>
        <w:t xml:space="preserve"> </w:t>
      </w:r>
      <w:r w:rsidRPr="00021CF9">
        <w:rPr>
          <w:rFonts w:ascii="Book Antiqua" w:hAnsi="Book Antiqua"/>
          <w:sz w:val="22"/>
          <w:szCs w:val="22"/>
        </w:rPr>
        <w:t>s</w:t>
      </w:r>
      <w:r w:rsidRPr="00021CF9">
        <w:rPr>
          <w:rFonts w:ascii="Book Antiqua" w:hAnsi="Book Antiqua"/>
          <w:spacing w:val="21"/>
          <w:sz w:val="22"/>
          <w:szCs w:val="22"/>
        </w:rPr>
        <w:t xml:space="preserve"> </w:t>
      </w:r>
      <w:r w:rsidRPr="00021CF9">
        <w:rPr>
          <w:rFonts w:ascii="Book Antiqua" w:hAnsi="Book Antiqua"/>
          <w:spacing w:val="2"/>
          <w:sz w:val="22"/>
          <w:szCs w:val="22"/>
        </w:rPr>
        <w:t>ciljem</w:t>
      </w:r>
      <w:r w:rsidRPr="00021CF9">
        <w:rPr>
          <w:rFonts w:ascii="Book Antiqua" w:hAnsi="Book Antiqua"/>
          <w:spacing w:val="21"/>
          <w:sz w:val="22"/>
          <w:szCs w:val="22"/>
        </w:rPr>
        <w:t xml:space="preserve"> </w:t>
      </w:r>
      <w:r w:rsidRPr="00021CF9">
        <w:rPr>
          <w:rFonts w:ascii="Book Antiqua" w:hAnsi="Book Antiqua"/>
          <w:spacing w:val="2"/>
          <w:sz w:val="22"/>
          <w:szCs w:val="22"/>
        </w:rPr>
        <w:t>kulturnog</w:t>
      </w:r>
      <w:r w:rsidRPr="00021CF9">
        <w:rPr>
          <w:rFonts w:ascii="Book Antiqua" w:hAnsi="Book Antiqua"/>
          <w:spacing w:val="21"/>
          <w:sz w:val="22"/>
          <w:szCs w:val="22"/>
        </w:rPr>
        <w:t xml:space="preserve"> </w:t>
      </w:r>
      <w:r w:rsidRPr="00021CF9">
        <w:rPr>
          <w:rFonts w:ascii="Book Antiqua" w:hAnsi="Book Antiqua"/>
          <w:spacing w:val="2"/>
          <w:sz w:val="22"/>
          <w:szCs w:val="22"/>
        </w:rPr>
        <w:t>povećanja</w:t>
      </w:r>
      <w:r w:rsidRPr="00021CF9">
        <w:rPr>
          <w:rFonts w:ascii="Book Antiqua" w:hAnsi="Book Antiqua"/>
          <w:spacing w:val="21"/>
          <w:sz w:val="22"/>
          <w:szCs w:val="22"/>
        </w:rPr>
        <w:t xml:space="preserve"> </w:t>
      </w:r>
      <w:r w:rsidRPr="00021CF9">
        <w:rPr>
          <w:rFonts w:ascii="Book Antiqua" w:hAnsi="Book Antiqua"/>
          <w:spacing w:val="2"/>
          <w:sz w:val="22"/>
          <w:szCs w:val="22"/>
        </w:rPr>
        <w:t>sudjelovanja.</w:t>
      </w:r>
      <w:r w:rsidRPr="00021CF9">
        <w:rPr>
          <w:rFonts w:ascii="Book Antiqua" w:hAnsi="Book Antiqua"/>
          <w:spacing w:val="21"/>
          <w:sz w:val="22"/>
          <w:szCs w:val="22"/>
        </w:rPr>
        <w:t xml:space="preserve"> </w:t>
      </w:r>
      <w:r w:rsidRPr="00021CF9">
        <w:rPr>
          <w:rFonts w:ascii="Book Antiqua" w:hAnsi="Book Antiqua"/>
          <w:spacing w:val="2"/>
          <w:sz w:val="22"/>
          <w:szCs w:val="22"/>
        </w:rPr>
        <w:t>Provedba</w:t>
      </w:r>
      <w:r w:rsidRPr="00021CF9">
        <w:rPr>
          <w:rFonts w:ascii="Book Antiqua" w:hAnsi="Book Antiqua"/>
          <w:spacing w:val="21"/>
          <w:sz w:val="22"/>
          <w:szCs w:val="22"/>
        </w:rPr>
        <w:t xml:space="preserve"> </w:t>
      </w:r>
      <w:r w:rsidRPr="00021CF9">
        <w:rPr>
          <w:rFonts w:ascii="Book Antiqua" w:hAnsi="Book Antiqua"/>
          <w:spacing w:val="2"/>
          <w:sz w:val="22"/>
          <w:szCs w:val="22"/>
        </w:rPr>
        <w:t xml:space="preserve">projektnih </w:t>
      </w:r>
      <w:r w:rsidRPr="00021CF9">
        <w:rPr>
          <w:rFonts w:ascii="Book Antiqua" w:hAnsi="Book Antiqua"/>
          <w:spacing w:val="3"/>
          <w:sz w:val="22"/>
          <w:szCs w:val="22"/>
        </w:rPr>
        <w:t xml:space="preserve">aktivnosti doprinijeti </w:t>
      </w:r>
      <w:r w:rsidRPr="00021CF9">
        <w:rPr>
          <w:rFonts w:ascii="Book Antiqua" w:hAnsi="Book Antiqua"/>
          <w:sz w:val="22"/>
          <w:szCs w:val="22"/>
        </w:rPr>
        <w:t xml:space="preserve">će </w:t>
      </w:r>
      <w:r w:rsidRPr="00021CF9">
        <w:rPr>
          <w:rFonts w:ascii="Book Antiqua" w:hAnsi="Book Antiqua"/>
          <w:spacing w:val="3"/>
          <w:sz w:val="22"/>
          <w:szCs w:val="22"/>
        </w:rPr>
        <w:t xml:space="preserve">razvoju tradicijskog identiteta Grada, pozitivno </w:t>
      </w:r>
      <w:r w:rsidRPr="00021CF9">
        <w:rPr>
          <w:rFonts w:ascii="Book Antiqua" w:hAnsi="Book Antiqua"/>
          <w:sz w:val="22"/>
          <w:szCs w:val="22"/>
        </w:rPr>
        <w:t xml:space="preserve">se </w:t>
      </w:r>
      <w:r w:rsidRPr="00021CF9">
        <w:rPr>
          <w:rFonts w:ascii="Book Antiqua" w:hAnsi="Book Antiqua"/>
          <w:spacing w:val="3"/>
          <w:sz w:val="22"/>
          <w:szCs w:val="22"/>
        </w:rPr>
        <w:t xml:space="preserve">odraziti </w:t>
      </w:r>
      <w:r w:rsidRPr="00021CF9">
        <w:rPr>
          <w:rFonts w:ascii="Book Antiqua" w:hAnsi="Book Antiqua"/>
          <w:sz w:val="22"/>
          <w:szCs w:val="22"/>
        </w:rPr>
        <w:t xml:space="preserve">na </w:t>
      </w:r>
      <w:r w:rsidRPr="00021CF9">
        <w:rPr>
          <w:rFonts w:ascii="Book Antiqua" w:hAnsi="Book Antiqua"/>
          <w:spacing w:val="3"/>
          <w:sz w:val="22"/>
          <w:szCs w:val="22"/>
        </w:rPr>
        <w:t xml:space="preserve">uključenost ciljane skupine </w:t>
      </w:r>
      <w:r w:rsidRPr="00021CF9">
        <w:rPr>
          <w:rFonts w:ascii="Book Antiqua" w:hAnsi="Book Antiqua"/>
          <w:sz w:val="22"/>
          <w:szCs w:val="22"/>
        </w:rPr>
        <w:t xml:space="preserve">u </w:t>
      </w:r>
      <w:r w:rsidRPr="00021CF9">
        <w:rPr>
          <w:rFonts w:ascii="Book Antiqua" w:hAnsi="Book Antiqua"/>
          <w:spacing w:val="3"/>
          <w:sz w:val="22"/>
          <w:szCs w:val="22"/>
        </w:rPr>
        <w:t xml:space="preserve">društvo, potaknuti razvoj </w:t>
      </w:r>
      <w:r w:rsidRPr="00021CF9">
        <w:rPr>
          <w:rFonts w:ascii="Book Antiqua" w:hAnsi="Book Antiqua"/>
          <w:spacing w:val="2"/>
          <w:sz w:val="22"/>
          <w:szCs w:val="22"/>
        </w:rPr>
        <w:t xml:space="preserve">kreativnosti </w:t>
      </w:r>
      <w:r w:rsidRPr="00021CF9">
        <w:rPr>
          <w:rFonts w:ascii="Book Antiqua" w:hAnsi="Book Antiqua"/>
          <w:sz w:val="22"/>
          <w:szCs w:val="22"/>
        </w:rPr>
        <w:t xml:space="preserve">te </w:t>
      </w:r>
      <w:r w:rsidRPr="00021CF9">
        <w:rPr>
          <w:rFonts w:ascii="Book Antiqua" w:hAnsi="Book Antiqua"/>
          <w:spacing w:val="2"/>
          <w:sz w:val="22"/>
          <w:szCs w:val="22"/>
        </w:rPr>
        <w:t xml:space="preserve">doprinijeti porastu društvenog kapitala. Sudionici svih radionica identificirati </w:t>
      </w:r>
      <w:r w:rsidRPr="00021CF9">
        <w:rPr>
          <w:rFonts w:ascii="Book Antiqua" w:hAnsi="Book Antiqua"/>
          <w:sz w:val="22"/>
          <w:szCs w:val="22"/>
        </w:rPr>
        <w:t xml:space="preserve">će se </w:t>
      </w:r>
      <w:r w:rsidRPr="00021CF9">
        <w:rPr>
          <w:rFonts w:ascii="Book Antiqua" w:hAnsi="Book Antiqua"/>
          <w:spacing w:val="2"/>
          <w:sz w:val="22"/>
          <w:szCs w:val="22"/>
        </w:rPr>
        <w:t xml:space="preserve">kroz javne pozive </w:t>
      </w:r>
      <w:r w:rsidRPr="00021CF9">
        <w:rPr>
          <w:rFonts w:ascii="Book Antiqua" w:hAnsi="Book Antiqua"/>
          <w:sz w:val="22"/>
          <w:szCs w:val="22"/>
        </w:rPr>
        <w:t xml:space="preserve">i  </w:t>
      </w:r>
      <w:r w:rsidRPr="00021CF9">
        <w:rPr>
          <w:rFonts w:ascii="Book Antiqua" w:hAnsi="Book Antiqua"/>
          <w:spacing w:val="2"/>
          <w:sz w:val="22"/>
          <w:szCs w:val="22"/>
        </w:rPr>
        <w:t xml:space="preserve">biti otvorene svima, </w:t>
      </w:r>
      <w:r w:rsidRPr="00021CF9">
        <w:rPr>
          <w:rFonts w:ascii="Book Antiqua" w:hAnsi="Book Antiqua"/>
          <w:sz w:val="22"/>
          <w:szCs w:val="22"/>
        </w:rPr>
        <w:t xml:space="preserve">bez  </w:t>
      </w:r>
      <w:r w:rsidRPr="00021CF9">
        <w:rPr>
          <w:rFonts w:ascii="Book Antiqua" w:hAnsi="Book Antiqua"/>
          <w:spacing w:val="2"/>
          <w:sz w:val="22"/>
          <w:szCs w:val="22"/>
        </w:rPr>
        <w:t xml:space="preserve">obzira </w:t>
      </w:r>
      <w:r w:rsidRPr="00021CF9">
        <w:rPr>
          <w:rFonts w:ascii="Book Antiqua" w:hAnsi="Book Antiqua"/>
          <w:sz w:val="22"/>
          <w:szCs w:val="22"/>
        </w:rPr>
        <w:t xml:space="preserve">na  </w:t>
      </w:r>
      <w:r w:rsidRPr="00021CF9">
        <w:rPr>
          <w:rFonts w:ascii="Book Antiqua" w:hAnsi="Book Antiqua"/>
          <w:spacing w:val="2"/>
          <w:sz w:val="22"/>
          <w:szCs w:val="22"/>
        </w:rPr>
        <w:t xml:space="preserve">spol </w:t>
      </w:r>
      <w:r w:rsidRPr="00021CF9">
        <w:rPr>
          <w:rFonts w:ascii="Book Antiqua" w:hAnsi="Book Antiqua"/>
          <w:sz w:val="22"/>
          <w:szCs w:val="22"/>
        </w:rPr>
        <w:t xml:space="preserve">ili  </w:t>
      </w:r>
      <w:r w:rsidRPr="00021CF9">
        <w:rPr>
          <w:rFonts w:ascii="Book Antiqua" w:hAnsi="Book Antiqua"/>
          <w:spacing w:val="2"/>
          <w:sz w:val="22"/>
          <w:szCs w:val="22"/>
        </w:rPr>
        <w:t xml:space="preserve">fizičke sposobnosti. Kako </w:t>
      </w:r>
      <w:r w:rsidRPr="00021CF9">
        <w:rPr>
          <w:rFonts w:ascii="Book Antiqua" w:hAnsi="Book Antiqua"/>
          <w:sz w:val="22"/>
          <w:szCs w:val="22"/>
        </w:rPr>
        <w:t xml:space="preserve">bi  se  </w:t>
      </w:r>
      <w:r w:rsidRPr="00021CF9">
        <w:rPr>
          <w:rFonts w:ascii="Book Antiqua" w:hAnsi="Book Antiqua"/>
          <w:spacing w:val="2"/>
          <w:sz w:val="22"/>
          <w:szCs w:val="22"/>
        </w:rPr>
        <w:t xml:space="preserve">osigurala jednakost svih sudionika pristupiti </w:t>
      </w:r>
      <w:r w:rsidRPr="00021CF9">
        <w:rPr>
          <w:rFonts w:ascii="Book Antiqua" w:hAnsi="Book Antiqua"/>
          <w:sz w:val="22"/>
          <w:szCs w:val="22"/>
        </w:rPr>
        <w:t xml:space="preserve">će  se  </w:t>
      </w:r>
      <w:r w:rsidRPr="00021CF9">
        <w:rPr>
          <w:rFonts w:ascii="Book Antiqua" w:hAnsi="Book Antiqua"/>
          <w:spacing w:val="2"/>
          <w:sz w:val="22"/>
          <w:szCs w:val="22"/>
        </w:rPr>
        <w:t xml:space="preserve">manjim infrastrukturnim   </w:t>
      </w:r>
      <w:r w:rsidRPr="00021CF9">
        <w:rPr>
          <w:rFonts w:ascii="Book Antiqua" w:hAnsi="Book Antiqua"/>
          <w:spacing w:val="17"/>
          <w:sz w:val="22"/>
          <w:szCs w:val="22"/>
        </w:rPr>
        <w:t xml:space="preserve"> </w:t>
      </w:r>
      <w:r w:rsidRPr="00021CF9">
        <w:rPr>
          <w:rFonts w:ascii="Book Antiqua" w:hAnsi="Book Antiqua"/>
          <w:spacing w:val="2"/>
          <w:sz w:val="22"/>
          <w:szCs w:val="22"/>
        </w:rPr>
        <w:t>prilagodbama.</w:t>
      </w:r>
    </w:p>
    <w:p w:rsidR="00D74FCE" w:rsidRPr="00021CF9" w:rsidRDefault="00D74FCE" w:rsidP="00B77E27">
      <w:pPr>
        <w:pStyle w:val="Tijeloteksta"/>
        <w:kinsoku w:val="0"/>
        <w:overflowPunct w:val="0"/>
        <w:spacing w:before="1"/>
        <w:ind w:left="209" w:right="429"/>
        <w:jc w:val="both"/>
        <w:rPr>
          <w:rFonts w:ascii="Book Antiqua" w:hAnsi="Book Antiqua"/>
          <w:spacing w:val="5"/>
          <w:sz w:val="22"/>
          <w:szCs w:val="22"/>
        </w:rPr>
      </w:pPr>
      <w:r w:rsidRPr="00021CF9">
        <w:rPr>
          <w:rFonts w:ascii="Book Antiqua" w:hAnsi="Book Antiqua"/>
          <w:spacing w:val="2"/>
          <w:sz w:val="22"/>
          <w:szCs w:val="22"/>
        </w:rPr>
        <w:t>Projekt</w:t>
      </w:r>
      <w:r w:rsidRPr="00021CF9">
        <w:rPr>
          <w:rFonts w:ascii="Book Antiqua" w:hAnsi="Book Antiqua"/>
          <w:spacing w:val="25"/>
          <w:sz w:val="22"/>
          <w:szCs w:val="22"/>
        </w:rPr>
        <w:t xml:space="preserve"> </w:t>
      </w:r>
      <w:r w:rsidRPr="00021CF9">
        <w:rPr>
          <w:rFonts w:ascii="Book Antiqua" w:hAnsi="Book Antiqua"/>
          <w:sz w:val="22"/>
          <w:szCs w:val="22"/>
        </w:rPr>
        <w:t>će</w:t>
      </w:r>
      <w:r w:rsidRPr="00021CF9">
        <w:rPr>
          <w:rFonts w:ascii="Book Antiqua" w:hAnsi="Book Antiqua"/>
          <w:spacing w:val="24"/>
          <w:sz w:val="22"/>
          <w:szCs w:val="22"/>
        </w:rPr>
        <w:t xml:space="preserve"> </w:t>
      </w:r>
      <w:r w:rsidRPr="00021CF9">
        <w:rPr>
          <w:rFonts w:ascii="Book Antiqua" w:hAnsi="Book Antiqua"/>
          <w:spacing w:val="2"/>
          <w:sz w:val="22"/>
          <w:szCs w:val="22"/>
        </w:rPr>
        <w:t>doprinijeti</w:t>
      </w:r>
      <w:r w:rsidRPr="00021CF9">
        <w:rPr>
          <w:rFonts w:ascii="Book Antiqua" w:hAnsi="Book Antiqua"/>
          <w:spacing w:val="24"/>
          <w:sz w:val="22"/>
          <w:szCs w:val="22"/>
        </w:rPr>
        <w:t xml:space="preserve"> </w:t>
      </w:r>
      <w:r w:rsidRPr="00021CF9">
        <w:rPr>
          <w:rFonts w:ascii="Book Antiqua" w:hAnsi="Book Antiqua"/>
          <w:spacing w:val="2"/>
          <w:sz w:val="22"/>
          <w:szCs w:val="22"/>
        </w:rPr>
        <w:t>smanjenju</w:t>
      </w:r>
      <w:r w:rsidRPr="00021CF9">
        <w:rPr>
          <w:rFonts w:ascii="Book Antiqua" w:hAnsi="Book Antiqua"/>
          <w:spacing w:val="25"/>
          <w:sz w:val="22"/>
          <w:szCs w:val="22"/>
        </w:rPr>
        <w:t xml:space="preserve"> </w:t>
      </w:r>
      <w:r w:rsidRPr="00021CF9">
        <w:rPr>
          <w:rFonts w:ascii="Book Antiqua" w:hAnsi="Book Antiqua"/>
          <w:spacing w:val="2"/>
          <w:sz w:val="22"/>
          <w:szCs w:val="22"/>
        </w:rPr>
        <w:t>osjećaja</w:t>
      </w:r>
      <w:r w:rsidRPr="00021CF9">
        <w:rPr>
          <w:rFonts w:ascii="Book Antiqua" w:hAnsi="Book Antiqua"/>
          <w:spacing w:val="25"/>
          <w:sz w:val="22"/>
          <w:szCs w:val="22"/>
        </w:rPr>
        <w:t xml:space="preserve"> </w:t>
      </w:r>
      <w:r w:rsidRPr="00021CF9">
        <w:rPr>
          <w:rFonts w:ascii="Book Antiqua" w:hAnsi="Book Antiqua"/>
          <w:spacing w:val="2"/>
          <w:sz w:val="22"/>
          <w:szCs w:val="22"/>
        </w:rPr>
        <w:t>izoliranosti</w:t>
      </w:r>
      <w:r w:rsidRPr="00021CF9">
        <w:rPr>
          <w:rFonts w:ascii="Book Antiqua" w:hAnsi="Book Antiqua"/>
          <w:spacing w:val="25"/>
          <w:sz w:val="22"/>
          <w:szCs w:val="22"/>
        </w:rPr>
        <w:t xml:space="preserve"> </w:t>
      </w:r>
      <w:r w:rsidRPr="00021CF9">
        <w:rPr>
          <w:rFonts w:ascii="Book Antiqua" w:hAnsi="Book Antiqua"/>
          <w:sz w:val="22"/>
          <w:szCs w:val="22"/>
        </w:rPr>
        <w:t>i</w:t>
      </w:r>
      <w:r w:rsidRPr="00021CF9">
        <w:rPr>
          <w:rFonts w:ascii="Book Antiqua" w:hAnsi="Book Antiqua"/>
          <w:spacing w:val="25"/>
          <w:sz w:val="22"/>
          <w:szCs w:val="22"/>
        </w:rPr>
        <w:t xml:space="preserve"> </w:t>
      </w:r>
      <w:r w:rsidRPr="00021CF9">
        <w:rPr>
          <w:rFonts w:ascii="Book Antiqua" w:hAnsi="Book Antiqua"/>
          <w:spacing w:val="2"/>
          <w:sz w:val="22"/>
          <w:szCs w:val="22"/>
        </w:rPr>
        <w:t>manje</w:t>
      </w:r>
      <w:r w:rsidRPr="00021CF9">
        <w:rPr>
          <w:rFonts w:ascii="Book Antiqua" w:hAnsi="Book Antiqua"/>
          <w:spacing w:val="25"/>
          <w:sz w:val="22"/>
          <w:szCs w:val="22"/>
        </w:rPr>
        <w:t xml:space="preserve"> </w:t>
      </w:r>
      <w:r w:rsidRPr="00021CF9">
        <w:rPr>
          <w:rFonts w:ascii="Book Antiqua" w:hAnsi="Book Antiqua"/>
          <w:spacing w:val="2"/>
          <w:sz w:val="22"/>
          <w:szCs w:val="22"/>
        </w:rPr>
        <w:t>vrijednosti</w:t>
      </w:r>
      <w:r w:rsidRPr="00021CF9">
        <w:rPr>
          <w:rFonts w:ascii="Book Antiqua" w:hAnsi="Book Antiqua"/>
          <w:spacing w:val="25"/>
          <w:sz w:val="22"/>
          <w:szCs w:val="22"/>
        </w:rPr>
        <w:t xml:space="preserve"> </w:t>
      </w:r>
      <w:r w:rsidRPr="00021CF9">
        <w:rPr>
          <w:rFonts w:ascii="Book Antiqua" w:hAnsi="Book Antiqua"/>
          <w:sz w:val="22"/>
          <w:szCs w:val="22"/>
        </w:rPr>
        <w:t>jer</w:t>
      </w:r>
      <w:r w:rsidRPr="00021CF9">
        <w:rPr>
          <w:rFonts w:ascii="Book Antiqua" w:hAnsi="Book Antiqua"/>
          <w:spacing w:val="25"/>
          <w:sz w:val="22"/>
          <w:szCs w:val="22"/>
        </w:rPr>
        <w:t xml:space="preserve"> </w:t>
      </w:r>
      <w:r w:rsidRPr="00021CF9">
        <w:rPr>
          <w:rFonts w:ascii="Book Antiqua" w:hAnsi="Book Antiqua"/>
          <w:spacing w:val="2"/>
          <w:sz w:val="22"/>
          <w:szCs w:val="22"/>
        </w:rPr>
        <w:t>kreiran</w:t>
      </w:r>
      <w:r w:rsidRPr="00021CF9">
        <w:rPr>
          <w:rFonts w:ascii="Book Antiqua" w:hAnsi="Book Antiqua"/>
          <w:spacing w:val="25"/>
          <w:sz w:val="22"/>
          <w:szCs w:val="22"/>
        </w:rPr>
        <w:t xml:space="preserve"> </w:t>
      </w:r>
      <w:r w:rsidRPr="00021CF9">
        <w:rPr>
          <w:rFonts w:ascii="Book Antiqua" w:hAnsi="Book Antiqua"/>
          <w:sz w:val="22"/>
          <w:szCs w:val="22"/>
        </w:rPr>
        <w:t>na</w:t>
      </w:r>
      <w:r w:rsidRPr="00021CF9">
        <w:rPr>
          <w:rFonts w:ascii="Book Antiqua" w:hAnsi="Book Antiqua"/>
          <w:spacing w:val="25"/>
          <w:sz w:val="22"/>
          <w:szCs w:val="22"/>
        </w:rPr>
        <w:t xml:space="preserve"> </w:t>
      </w:r>
      <w:r w:rsidRPr="00021CF9">
        <w:rPr>
          <w:rFonts w:ascii="Book Antiqua" w:hAnsi="Book Antiqua"/>
          <w:spacing w:val="2"/>
          <w:sz w:val="22"/>
          <w:szCs w:val="22"/>
        </w:rPr>
        <w:t>način</w:t>
      </w:r>
      <w:r w:rsidRPr="00021CF9">
        <w:rPr>
          <w:rFonts w:ascii="Book Antiqua" w:hAnsi="Book Antiqua"/>
          <w:spacing w:val="25"/>
          <w:sz w:val="22"/>
          <w:szCs w:val="22"/>
        </w:rPr>
        <w:t xml:space="preserve"> </w:t>
      </w:r>
      <w:r w:rsidRPr="00021CF9">
        <w:rPr>
          <w:rFonts w:ascii="Book Antiqua" w:hAnsi="Book Antiqua"/>
          <w:spacing w:val="2"/>
          <w:sz w:val="22"/>
          <w:szCs w:val="22"/>
        </w:rPr>
        <w:t>koji</w:t>
      </w:r>
      <w:r w:rsidRPr="00021CF9">
        <w:rPr>
          <w:rFonts w:ascii="Book Antiqua" w:hAnsi="Book Antiqua"/>
          <w:spacing w:val="25"/>
          <w:sz w:val="22"/>
          <w:szCs w:val="22"/>
        </w:rPr>
        <w:t xml:space="preserve"> </w:t>
      </w:r>
      <w:r w:rsidRPr="00021CF9">
        <w:rPr>
          <w:rFonts w:ascii="Book Antiqua" w:hAnsi="Book Antiqua"/>
          <w:spacing w:val="2"/>
          <w:sz w:val="22"/>
          <w:szCs w:val="22"/>
        </w:rPr>
        <w:t>izjednačuje</w:t>
      </w:r>
      <w:r w:rsidRPr="00021CF9">
        <w:rPr>
          <w:rFonts w:ascii="Book Antiqua" w:hAnsi="Book Antiqua"/>
          <w:spacing w:val="25"/>
          <w:sz w:val="22"/>
          <w:szCs w:val="22"/>
        </w:rPr>
        <w:t xml:space="preserve"> </w:t>
      </w:r>
      <w:r w:rsidRPr="00021CF9">
        <w:rPr>
          <w:rFonts w:ascii="Book Antiqua" w:hAnsi="Book Antiqua"/>
          <w:spacing w:val="2"/>
          <w:sz w:val="22"/>
          <w:szCs w:val="22"/>
        </w:rPr>
        <w:t>mogućnosti</w:t>
      </w:r>
      <w:r w:rsidRPr="00021CF9">
        <w:rPr>
          <w:rFonts w:ascii="Book Antiqua" w:hAnsi="Book Antiqua"/>
          <w:spacing w:val="25"/>
          <w:sz w:val="22"/>
          <w:szCs w:val="22"/>
        </w:rPr>
        <w:t xml:space="preserve"> </w:t>
      </w:r>
      <w:r w:rsidRPr="00021CF9">
        <w:rPr>
          <w:rFonts w:ascii="Book Antiqua" w:hAnsi="Book Antiqua"/>
          <w:spacing w:val="2"/>
          <w:sz w:val="22"/>
          <w:szCs w:val="22"/>
        </w:rPr>
        <w:t>sudjelovanja</w:t>
      </w:r>
      <w:r w:rsidRPr="00021CF9">
        <w:rPr>
          <w:rFonts w:ascii="Book Antiqua" w:hAnsi="Book Antiqua"/>
          <w:spacing w:val="25"/>
          <w:sz w:val="22"/>
          <w:szCs w:val="22"/>
        </w:rPr>
        <w:t xml:space="preserve"> </w:t>
      </w:r>
      <w:r w:rsidRPr="00021CF9">
        <w:rPr>
          <w:rFonts w:ascii="Book Antiqua" w:hAnsi="Book Antiqua"/>
          <w:spacing w:val="2"/>
          <w:sz w:val="22"/>
          <w:szCs w:val="22"/>
        </w:rPr>
        <w:t>svih</w:t>
      </w:r>
      <w:r w:rsidR="00282AD8" w:rsidRPr="00021CF9">
        <w:rPr>
          <w:rFonts w:ascii="Book Antiqua" w:hAnsi="Book Antiqua"/>
          <w:spacing w:val="2"/>
          <w:sz w:val="22"/>
          <w:szCs w:val="22"/>
        </w:rPr>
        <w:t xml:space="preserve"> </w:t>
      </w:r>
      <w:r w:rsidRPr="00021CF9">
        <w:rPr>
          <w:rFonts w:ascii="Book Antiqua" w:hAnsi="Book Antiqua"/>
          <w:spacing w:val="5"/>
          <w:sz w:val="22"/>
          <w:szCs w:val="22"/>
        </w:rPr>
        <w:t>sudionika.</w:t>
      </w:r>
    </w:p>
    <w:p w:rsidR="002D7784" w:rsidRPr="00021CF9" w:rsidRDefault="002D7784" w:rsidP="00B77E27">
      <w:pPr>
        <w:spacing w:after="0" w:line="240" w:lineRule="auto"/>
        <w:rPr>
          <w:rFonts w:ascii="Book Antiqua" w:hAnsi="Book Antiqua"/>
        </w:rPr>
      </w:pPr>
    </w:p>
    <w:tbl>
      <w:tblPr>
        <w:tblW w:w="8360" w:type="dxa"/>
        <w:tblInd w:w="93" w:type="dxa"/>
        <w:tblLook w:val="04A0"/>
      </w:tblPr>
      <w:tblGrid>
        <w:gridCol w:w="1700"/>
        <w:gridCol w:w="6660"/>
      </w:tblGrid>
      <w:tr w:rsidR="003A64CF" w:rsidRPr="00021CF9" w:rsidTr="00EC71DE">
        <w:trPr>
          <w:trHeight w:val="480"/>
        </w:trPr>
        <w:tc>
          <w:tcPr>
            <w:tcW w:w="1700" w:type="dxa"/>
            <w:tcBorders>
              <w:top w:val="nil"/>
              <w:left w:val="nil"/>
              <w:bottom w:val="nil"/>
              <w:right w:val="nil"/>
            </w:tcBorders>
            <w:shd w:val="clear" w:color="E1E1FF" w:fill="E1E1FF"/>
            <w:vAlign w:val="center"/>
            <w:hideMark/>
          </w:tcPr>
          <w:p w:rsidR="003A64CF" w:rsidRPr="00021CF9" w:rsidRDefault="003A64CF"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Tekući projekt  T100001</w:t>
            </w:r>
          </w:p>
        </w:tc>
        <w:tc>
          <w:tcPr>
            <w:tcW w:w="6660" w:type="dxa"/>
            <w:tcBorders>
              <w:top w:val="nil"/>
              <w:left w:val="nil"/>
              <w:bottom w:val="nil"/>
              <w:right w:val="nil"/>
            </w:tcBorders>
            <w:shd w:val="clear" w:color="E1E1FF" w:fill="E1E1FF"/>
            <w:vAlign w:val="center"/>
            <w:hideMark/>
          </w:tcPr>
          <w:p w:rsidR="003A64CF" w:rsidRPr="00021CF9" w:rsidRDefault="003A64CF"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Umjetnost i kultura 54+</w:t>
            </w:r>
          </w:p>
        </w:tc>
      </w:tr>
    </w:tbl>
    <w:p w:rsidR="003A64CF" w:rsidRPr="00021CF9" w:rsidRDefault="003A64CF" w:rsidP="00B77E27">
      <w:pPr>
        <w:spacing w:after="0" w:line="240" w:lineRule="auto"/>
        <w:rPr>
          <w:rFonts w:ascii="Book Antiqua" w:hAnsi="Book Antiqua"/>
        </w:rPr>
      </w:pPr>
    </w:p>
    <w:p w:rsidR="003A64CF" w:rsidRPr="00021CF9" w:rsidRDefault="003A64CF"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3A64CF" w:rsidRPr="00021CF9" w:rsidRDefault="003A64CF" w:rsidP="00B77E27">
      <w:pPr>
        <w:spacing w:after="0" w:line="240" w:lineRule="auto"/>
        <w:ind w:left="2124" w:hanging="2124"/>
        <w:rPr>
          <w:rFonts w:ascii="Book Antiqua" w:hAnsi="Book Antiqua" w:cs="Arial"/>
        </w:rPr>
      </w:pPr>
      <w:r w:rsidRPr="00021CF9">
        <w:rPr>
          <w:rFonts w:ascii="Book Antiqua" w:hAnsi="Book Antiqua" w:cs="Arial"/>
        </w:rPr>
        <w:t>Uključenost pripadnika  ciljane skupine stanovnika 54+ u kulturne i umjetničke aktivnosti.</w:t>
      </w:r>
    </w:p>
    <w:p w:rsidR="003A64CF" w:rsidRPr="00021CF9" w:rsidRDefault="003A64CF" w:rsidP="00A85A86">
      <w:pPr>
        <w:spacing w:after="0" w:line="240" w:lineRule="auto"/>
        <w:rPr>
          <w:rFonts w:ascii="Book Antiqua" w:hAnsi="Book Antiqua" w:cs="Arial"/>
        </w:rPr>
      </w:pPr>
      <w:r w:rsidRPr="00021CF9">
        <w:rPr>
          <w:rFonts w:ascii="Book Antiqua" w:hAnsi="Book Antiqua" w:cs="Arial"/>
        </w:rPr>
        <w:t>Aktivno bavljenje aktivnostima vezanim za umjetnost i kulturu  doprinjet</w:t>
      </w:r>
      <w:r w:rsidR="00593520" w:rsidRPr="00021CF9">
        <w:rPr>
          <w:rFonts w:ascii="Book Antiqua" w:hAnsi="Book Antiqua" w:cs="Arial"/>
        </w:rPr>
        <w:t xml:space="preserve"> </w:t>
      </w:r>
      <w:r w:rsidRPr="00021CF9">
        <w:rPr>
          <w:rFonts w:ascii="Book Antiqua" w:hAnsi="Book Antiqua" w:cs="Arial"/>
        </w:rPr>
        <w:t xml:space="preserve"> će procesu aktivnog i  </w:t>
      </w:r>
      <w:r w:rsidR="00967DB4" w:rsidRPr="00021CF9">
        <w:rPr>
          <w:rFonts w:ascii="Book Antiqua" w:hAnsi="Book Antiqua" w:cs="Arial"/>
        </w:rPr>
        <w:t>z</w:t>
      </w:r>
      <w:r w:rsidRPr="00021CF9">
        <w:rPr>
          <w:rFonts w:ascii="Book Antiqua" w:hAnsi="Book Antiqua" w:cs="Arial"/>
        </w:rPr>
        <w:t xml:space="preserve">dravog starenja </w:t>
      </w:r>
    </w:p>
    <w:p w:rsidR="003A64CF" w:rsidRPr="00021CF9" w:rsidRDefault="003A64CF" w:rsidP="00A85A86">
      <w:pPr>
        <w:spacing w:after="0" w:line="240" w:lineRule="auto"/>
        <w:rPr>
          <w:rFonts w:ascii="Book Antiqua" w:hAnsi="Book Antiqua" w:cs="Arial"/>
        </w:rPr>
      </w:pPr>
      <w:r w:rsidRPr="00021CF9">
        <w:rPr>
          <w:rFonts w:ascii="Book Antiqua" w:hAnsi="Book Antiqua" w:cs="Arial"/>
        </w:rPr>
        <w:t>,te omogućiti starijim osobama korištenje kreativnih i intelektualnih  kapaciteta i razvoj motoričkih vještina.</w:t>
      </w:r>
    </w:p>
    <w:p w:rsidR="003A64CF" w:rsidRPr="00021CF9" w:rsidRDefault="003A64CF" w:rsidP="00B77E27">
      <w:pPr>
        <w:spacing w:after="0" w:line="240" w:lineRule="auto"/>
        <w:jc w:val="both"/>
        <w:rPr>
          <w:rFonts w:ascii="Book Antiqua" w:hAnsi="Book Antiqua" w:cs="Arial"/>
        </w:rPr>
      </w:pPr>
    </w:p>
    <w:p w:rsidR="003A64CF" w:rsidRPr="00021CF9" w:rsidRDefault="003A64CF"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3A64CF" w:rsidRPr="00021CF9" w:rsidRDefault="003A64CF" w:rsidP="00B77E27">
      <w:pPr>
        <w:spacing w:after="0" w:line="240" w:lineRule="auto"/>
        <w:jc w:val="both"/>
        <w:rPr>
          <w:rFonts w:ascii="Book Antiqua" w:hAnsi="Book Antiqua" w:cs="Arial"/>
        </w:rPr>
      </w:pPr>
    </w:p>
    <w:p w:rsidR="003A64CF" w:rsidRPr="00021CF9" w:rsidRDefault="003A64CF"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3A64CF" w:rsidRPr="00021CF9" w:rsidRDefault="003A64CF"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Podizanje razine kvalitete života,Razvoj poduzetništva i očuvanje obrtničke tradicije (Strategija razvoja Grada Dugog Sela)</w:t>
      </w:r>
    </w:p>
    <w:p w:rsidR="003A64CF" w:rsidRPr="00021CF9" w:rsidRDefault="003A64CF"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(Poboljšanje kvalitete života i jačanje društvenih i kreativnih  sposobnosti osoba </w:t>
      </w:r>
      <w:r w:rsidR="00593520" w:rsidRPr="00021CF9">
        <w:rPr>
          <w:rFonts w:ascii="Book Antiqua" w:eastAsia="Times New Roman" w:hAnsi="Book Antiqua" w:cs="Arial"/>
          <w:bCs/>
          <w:lang w:eastAsia="hr-HR"/>
        </w:rPr>
        <w:t>stariji</w:t>
      </w:r>
      <w:r w:rsidRPr="00021CF9">
        <w:rPr>
          <w:rFonts w:ascii="Book Antiqua" w:eastAsia="Times New Roman" w:hAnsi="Book Antiqua" w:cs="Arial"/>
          <w:bCs/>
          <w:lang w:eastAsia="hr-HR"/>
        </w:rPr>
        <w:t xml:space="preserve"> od 54 godine kroz omogućavanje  sudjelovanja u kulturno- umjetničkim aktivnostima i tradicijskoj promociji kulture grada Dugog Sela.</w:t>
      </w:r>
    </w:p>
    <w:p w:rsidR="003A64CF" w:rsidRPr="00021CF9" w:rsidRDefault="003A64CF" w:rsidP="00B77E27">
      <w:pPr>
        <w:spacing w:after="0" w:line="240" w:lineRule="auto"/>
        <w:jc w:val="both"/>
        <w:rPr>
          <w:rFonts w:ascii="Book Antiqua" w:eastAsia="Times New Roman" w:hAnsi="Book Antiqua" w:cs="Arial"/>
          <w:bCs/>
          <w:lang w:eastAsia="hr-HR"/>
        </w:rPr>
      </w:pPr>
    </w:p>
    <w:p w:rsidR="003A64CF" w:rsidRPr="00021CF9" w:rsidRDefault="003A64CF"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D74FCE" w:rsidRPr="00021CF9" w:rsidRDefault="00282AD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Grad ovaj projekt provodi sa KUD Preporodom i Pučkim otvorenim učilištem. Potrebna sredstava osiguravaju se kroz natječaj EU  </w:t>
      </w:r>
    </w:p>
    <w:p w:rsidR="003A64CF" w:rsidRPr="00021CF9" w:rsidRDefault="003A64CF" w:rsidP="00B77E27">
      <w:pPr>
        <w:spacing w:after="0" w:line="240" w:lineRule="auto"/>
        <w:jc w:val="both"/>
        <w:rPr>
          <w:rFonts w:ascii="Book Antiqua" w:eastAsia="Times New Roman" w:hAnsi="Book Antiqua" w:cs="Arial"/>
          <w:b/>
          <w:bCs/>
          <w:lang w:eastAsia="hr-HR"/>
        </w:rPr>
      </w:pPr>
    </w:p>
    <w:p w:rsidR="003A64CF" w:rsidRPr="00021CF9" w:rsidRDefault="003A64CF"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30"/>
        <w:gridCol w:w="2240"/>
        <w:gridCol w:w="1243"/>
        <w:gridCol w:w="1243"/>
        <w:gridCol w:w="1243"/>
        <w:gridCol w:w="1243"/>
      </w:tblGrid>
      <w:tr w:rsidR="003A64CF" w:rsidRPr="00021CF9" w:rsidTr="00EC71D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3A64CF" w:rsidRPr="00021CF9" w:rsidTr="00EC71DE">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Sudionici u projektnim aktivnostima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Osobe strije  od 54 godine</w:t>
            </w:r>
          </w:p>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 osoba s invaliditetom starijih od 54 godine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w:t>
            </w:r>
          </w:p>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40</w:t>
            </w:r>
          </w:p>
          <w:p w:rsidR="003A64CF" w:rsidRPr="00021CF9" w:rsidRDefault="003A64CF"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3A64CF" w:rsidRPr="00021CF9" w:rsidRDefault="003A64CF" w:rsidP="00B77E27">
            <w:pPr>
              <w:spacing w:after="0" w:line="240" w:lineRule="auto"/>
              <w:jc w:val="center"/>
              <w:rPr>
                <w:rFonts w:ascii="Book Antiqua" w:eastAsia="Times New Roman" w:hAnsi="Book Antiqua" w:cs="Times New Roman"/>
                <w:lang w:eastAsia="hr-HR"/>
              </w:rPr>
            </w:pPr>
          </w:p>
        </w:tc>
      </w:tr>
    </w:tbl>
    <w:p w:rsidR="003A64CF" w:rsidRPr="00021CF9" w:rsidRDefault="003A64CF" w:rsidP="00B77E27">
      <w:pPr>
        <w:spacing w:after="0" w:line="240" w:lineRule="auto"/>
        <w:rPr>
          <w:rFonts w:ascii="Book Antiqua" w:hAnsi="Book Antiqua"/>
        </w:rPr>
      </w:pPr>
    </w:p>
    <w:tbl>
      <w:tblPr>
        <w:tblW w:w="8360" w:type="dxa"/>
        <w:tblInd w:w="93" w:type="dxa"/>
        <w:tblLook w:val="04A0"/>
      </w:tblPr>
      <w:tblGrid>
        <w:gridCol w:w="1700"/>
        <w:gridCol w:w="6660"/>
      </w:tblGrid>
      <w:tr w:rsidR="00880F1E" w:rsidRPr="00021CF9" w:rsidTr="007C4F12">
        <w:trPr>
          <w:trHeight w:val="300"/>
        </w:trPr>
        <w:tc>
          <w:tcPr>
            <w:tcW w:w="1700" w:type="dxa"/>
            <w:tcBorders>
              <w:top w:val="nil"/>
              <w:left w:val="nil"/>
              <w:bottom w:val="nil"/>
              <w:right w:val="nil"/>
            </w:tcBorders>
            <w:shd w:val="clear" w:color="A3C9B9" w:fill="A3C9B9"/>
            <w:vAlign w:val="center"/>
            <w:hideMark/>
          </w:tcPr>
          <w:p w:rsidR="00880F1E" w:rsidRPr="00021CF9" w:rsidRDefault="00880F1E"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 xml:space="preserve">Korisnik   </w:t>
            </w:r>
            <w:r w:rsidR="00593520" w:rsidRPr="00021CF9">
              <w:rPr>
                <w:rFonts w:ascii="Book Antiqua" w:eastAsia="Times New Roman" w:hAnsi="Book Antiqua" w:cs="Arial"/>
                <w:b/>
                <w:bCs/>
                <w:color w:val="000000"/>
                <w:lang w:eastAsia="hr-HR"/>
              </w:rPr>
              <w:t>26032</w:t>
            </w:r>
          </w:p>
        </w:tc>
        <w:tc>
          <w:tcPr>
            <w:tcW w:w="6660" w:type="dxa"/>
            <w:tcBorders>
              <w:top w:val="nil"/>
              <w:left w:val="nil"/>
              <w:bottom w:val="nil"/>
              <w:right w:val="nil"/>
            </w:tcBorders>
            <w:shd w:val="clear" w:color="A3C9B9" w:fill="A3C9B9"/>
            <w:vAlign w:val="center"/>
            <w:hideMark/>
          </w:tcPr>
          <w:p w:rsidR="00880F1E" w:rsidRPr="00021CF9" w:rsidRDefault="00880F1E"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GRADSKA KNJIŽNICA</w:t>
            </w:r>
            <w:r w:rsidR="00593520" w:rsidRPr="00021CF9">
              <w:rPr>
                <w:rFonts w:ascii="Book Antiqua" w:eastAsia="Times New Roman" w:hAnsi="Book Antiqua" w:cs="Arial"/>
                <w:b/>
                <w:bCs/>
                <w:color w:val="000000"/>
                <w:lang w:eastAsia="hr-HR"/>
              </w:rPr>
              <w:t xml:space="preserve"> DUGO SELO</w:t>
            </w:r>
          </w:p>
        </w:tc>
      </w:tr>
    </w:tbl>
    <w:p w:rsidR="006238CF" w:rsidRPr="00021CF9" w:rsidRDefault="006238CF"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880F1E" w:rsidRPr="00021CF9" w:rsidTr="00880F1E">
        <w:trPr>
          <w:trHeight w:val="300"/>
        </w:trPr>
        <w:tc>
          <w:tcPr>
            <w:tcW w:w="1700" w:type="dxa"/>
            <w:tcBorders>
              <w:top w:val="nil"/>
              <w:left w:val="nil"/>
              <w:bottom w:val="nil"/>
              <w:right w:val="nil"/>
            </w:tcBorders>
            <w:shd w:val="clear" w:color="C1C1FF" w:fill="C1C1FF"/>
            <w:vAlign w:val="center"/>
            <w:hideMark/>
          </w:tcPr>
          <w:p w:rsidR="00880F1E" w:rsidRPr="00021CF9" w:rsidRDefault="00880F1E"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1027</w:t>
            </w:r>
          </w:p>
        </w:tc>
        <w:tc>
          <w:tcPr>
            <w:tcW w:w="6660" w:type="dxa"/>
            <w:tcBorders>
              <w:top w:val="nil"/>
              <w:left w:val="nil"/>
              <w:bottom w:val="nil"/>
              <w:right w:val="nil"/>
            </w:tcBorders>
            <w:shd w:val="clear" w:color="C1C1FF" w:fill="C1C1FF"/>
            <w:vAlign w:val="center"/>
            <w:hideMark/>
          </w:tcPr>
          <w:p w:rsidR="00880F1E" w:rsidRPr="00021CF9" w:rsidRDefault="00880F1E"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REDOVNA DJELATNOST GRADSKE KNJIŽNICE</w:t>
            </w:r>
          </w:p>
        </w:tc>
      </w:tr>
    </w:tbl>
    <w:p w:rsidR="00880F1E" w:rsidRPr="00021CF9" w:rsidRDefault="00880F1E" w:rsidP="00B77E27">
      <w:pPr>
        <w:spacing w:after="0" w:line="240" w:lineRule="auto"/>
        <w:ind w:left="2124" w:hanging="2124"/>
        <w:jc w:val="both"/>
        <w:rPr>
          <w:rFonts w:ascii="Book Antiqua" w:eastAsia="Times New Roman" w:hAnsi="Book Antiqua" w:cs="Arial"/>
          <w:b/>
          <w:bCs/>
          <w:color w:val="FF0000"/>
          <w:lang w:eastAsia="hr-HR"/>
        </w:rPr>
      </w:pPr>
    </w:p>
    <w:p w:rsidR="00477F4A" w:rsidRPr="00021CF9" w:rsidRDefault="00477F4A" w:rsidP="00B77E27">
      <w:pPr>
        <w:spacing w:after="0" w:line="240" w:lineRule="auto"/>
        <w:ind w:right="792"/>
        <w:jc w:val="both"/>
        <w:rPr>
          <w:rFonts w:ascii="Book Antiqua" w:hAnsi="Book Antiqua"/>
        </w:rPr>
      </w:pPr>
      <w:r w:rsidRPr="00021CF9">
        <w:rPr>
          <w:rFonts w:ascii="Book Antiqua" w:hAnsi="Book Antiqua"/>
        </w:rPr>
        <w:t xml:space="preserve">  Knjižnica ima svojstvo pravne osobe i stječe ga upisom u sudski registar ustanova.</w:t>
      </w:r>
    </w:p>
    <w:p w:rsidR="00477F4A" w:rsidRPr="00021CF9" w:rsidRDefault="00477F4A" w:rsidP="00B77E27">
      <w:pPr>
        <w:spacing w:after="0" w:line="240" w:lineRule="auto"/>
        <w:ind w:right="792"/>
        <w:jc w:val="both"/>
        <w:rPr>
          <w:rFonts w:ascii="Book Antiqua" w:hAnsi="Book Antiqua"/>
        </w:rPr>
      </w:pPr>
      <w:r w:rsidRPr="00021CF9">
        <w:rPr>
          <w:rFonts w:ascii="Book Antiqua" w:hAnsi="Book Antiqua"/>
        </w:rPr>
        <w:t xml:space="preserve">    Knjižnica odgovara za svoje obveze cijelom svojom imovinom.</w:t>
      </w:r>
    </w:p>
    <w:p w:rsidR="00477F4A" w:rsidRPr="00021CF9" w:rsidRDefault="00477F4A" w:rsidP="00B77E27">
      <w:pPr>
        <w:spacing w:after="0" w:line="240" w:lineRule="auto"/>
        <w:ind w:right="792"/>
        <w:jc w:val="both"/>
        <w:rPr>
          <w:rFonts w:ascii="Book Antiqua" w:hAnsi="Book Antiqua"/>
        </w:rPr>
      </w:pPr>
      <w:r w:rsidRPr="00021CF9">
        <w:rPr>
          <w:rFonts w:ascii="Book Antiqua" w:hAnsi="Book Antiqua"/>
        </w:rPr>
        <w:t xml:space="preserve">    Grad Dugo Selo kao osnivač Knjižnice odgovara za obveze Knjižnice  solidarno i neograničeno.</w:t>
      </w:r>
    </w:p>
    <w:p w:rsidR="00477F4A" w:rsidRPr="00021CF9" w:rsidRDefault="00477F4A" w:rsidP="00B77E27">
      <w:pPr>
        <w:spacing w:after="0" w:line="240" w:lineRule="auto"/>
        <w:ind w:right="792"/>
        <w:jc w:val="both"/>
        <w:rPr>
          <w:rFonts w:ascii="Book Antiqua" w:hAnsi="Book Antiqua"/>
        </w:rPr>
      </w:pPr>
      <w:r w:rsidRPr="00021CF9">
        <w:rPr>
          <w:rFonts w:ascii="Book Antiqua" w:hAnsi="Book Antiqua"/>
        </w:rPr>
        <w:t xml:space="preserve">     Prava i dužnosti osnivača vrši Gradsko vijeće grada Dugog Sela.</w:t>
      </w:r>
    </w:p>
    <w:p w:rsidR="00477F4A" w:rsidRPr="00021CF9" w:rsidRDefault="00477F4A" w:rsidP="00B77E27">
      <w:pPr>
        <w:spacing w:after="0" w:line="240" w:lineRule="auto"/>
        <w:ind w:right="792"/>
        <w:jc w:val="both"/>
        <w:rPr>
          <w:rFonts w:ascii="Book Antiqua" w:hAnsi="Book Antiqua"/>
        </w:rPr>
      </w:pPr>
    </w:p>
    <w:p w:rsidR="00477F4A" w:rsidRPr="00021CF9" w:rsidRDefault="00477F4A" w:rsidP="00B77E27">
      <w:pPr>
        <w:pStyle w:val="Tijeloteksta2"/>
        <w:spacing w:after="0" w:line="240" w:lineRule="auto"/>
        <w:rPr>
          <w:rFonts w:ascii="Book Antiqua" w:hAnsi="Book Antiqua"/>
          <w:sz w:val="22"/>
          <w:szCs w:val="22"/>
        </w:rPr>
      </w:pPr>
      <w:r w:rsidRPr="00021CF9">
        <w:rPr>
          <w:rFonts w:ascii="Book Antiqua" w:hAnsi="Book Antiqua"/>
          <w:sz w:val="22"/>
          <w:szCs w:val="22"/>
        </w:rPr>
        <w:t xml:space="preserve">      Djelatnost Knjižnice:</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nabava, stručna obrada,čuvanje i zaštita knjižnične građe;</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izrada i izdavanje biltena,kataloga, bibliografija, knjiga, vodiča i drugih informacijskih pomagala;</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sudjelovanje u izradi skupnih kataloga i baza podataka;</w:t>
      </w:r>
    </w:p>
    <w:p w:rsidR="00477F4A" w:rsidRPr="00021CF9" w:rsidRDefault="00477F4A" w:rsidP="00B77E27">
      <w:pPr>
        <w:numPr>
          <w:ilvl w:val="0"/>
          <w:numId w:val="15"/>
        </w:numPr>
        <w:spacing w:after="0" w:line="240" w:lineRule="auto"/>
        <w:ind w:right="612"/>
        <w:jc w:val="both"/>
        <w:rPr>
          <w:rFonts w:ascii="Book Antiqua" w:hAnsi="Book Antiqua"/>
        </w:rPr>
      </w:pPr>
      <w:r w:rsidRPr="00021CF9">
        <w:rPr>
          <w:rFonts w:ascii="Book Antiqua" w:hAnsi="Book Antiqua"/>
        </w:rPr>
        <w:t>omogućavanje pristupačnosti knjižnične građe i informacija korisnicima prema</w:t>
      </w:r>
    </w:p>
    <w:p w:rsidR="00477F4A" w:rsidRPr="00021CF9" w:rsidRDefault="00477F4A" w:rsidP="00B77E27">
      <w:pPr>
        <w:spacing w:after="0" w:line="240" w:lineRule="auto"/>
        <w:ind w:left="360" w:right="612"/>
        <w:jc w:val="both"/>
        <w:rPr>
          <w:rFonts w:ascii="Book Antiqua" w:hAnsi="Book Antiqua"/>
        </w:rPr>
      </w:pPr>
      <w:r w:rsidRPr="00021CF9">
        <w:rPr>
          <w:rFonts w:ascii="Book Antiqua" w:hAnsi="Book Antiqua"/>
        </w:rPr>
        <w:t xml:space="preserve">      njihovim potrebama i zahtjevima;</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osiguravanje korištenja i posudbe knjižnične građe, te protok informacija;</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poticanje i pomoć korisnicima pri izboru i korištenju knjižnične građe, informacijskih pomagala i izvora;</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vođenje dokumentacije o građi i korisnicima;</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organiziranje kulturnih, obrazovnih i izložbenih aktivnosti;</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provođenje odgojno-obrazovnih programa za djecu predškolskog, osnovnoškolskog i srednjoškolskog uzrasta, sukladno posebnim propisima;</w:t>
      </w:r>
    </w:p>
    <w:p w:rsidR="00477F4A" w:rsidRPr="00021CF9" w:rsidRDefault="00477F4A" w:rsidP="00B77E27">
      <w:pPr>
        <w:numPr>
          <w:ilvl w:val="0"/>
          <w:numId w:val="15"/>
        </w:numPr>
        <w:spacing w:after="0" w:line="240" w:lineRule="auto"/>
        <w:ind w:right="792"/>
        <w:jc w:val="both"/>
        <w:rPr>
          <w:rFonts w:ascii="Book Antiqua" w:hAnsi="Book Antiqua"/>
        </w:rPr>
      </w:pPr>
      <w:r w:rsidRPr="00021CF9">
        <w:rPr>
          <w:rFonts w:ascii="Book Antiqua" w:hAnsi="Book Antiqua"/>
        </w:rPr>
        <w:t>organiziranje dječje igraonice.</w:t>
      </w:r>
    </w:p>
    <w:p w:rsidR="00477F4A" w:rsidRPr="00021CF9" w:rsidRDefault="00477F4A" w:rsidP="00B77E27">
      <w:pPr>
        <w:spacing w:after="0" w:line="240" w:lineRule="auto"/>
        <w:ind w:right="792"/>
        <w:jc w:val="both"/>
        <w:rPr>
          <w:rFonts w:ascii="Book Antiqua" w:hAnsi="Book Antiqua"/>
        </w:rPr>
      </w:pPr>
    </w:p>
    <w:p w:rsidR="00477F4A" w:rsidRPr="00021CF9" w:rsidRDefault="00477F4A" w:rsidP="00B77E27">
      <w:pPr>
        <w:pStyle w:val="Tijeloteksta"/>
        <w:jc w:val="both"/>
        <w:rPr>
          <w:rFonts w:ascii="Book Antiqua" w:hAnsi="Book Antiqua"/>
          <w:sz w:val="22"/>
          <w:szCs w:val="22"/>
        </w:rPr>
      </w:pPr>
      <w:r w:rsidRPr="00021CF9">
        <w:rPr>
          <w:rFonts w:ascii="Book Antiqua" w:hAnsi="Book Antiqua"/>
          <w:sz w:val="22"/>
          <w:szCs w:val="22"/>
        </w:rPr>
        <w:t xml:space="preserve">        Knjižnica ustrojava i vodi zavičajnu zbirku, te stoga istražuje, skuplja, obrađuje, pohranjuje i daje na korištenje knjižničku građu o topografiji, povijesnom, gospodarskom i kulturnom razvitku područja na kojem djeluje, a izrađuje i zavičajnu bibliografiju i središnji katalog.</w:t>
      </w:r>
    </w:p>
    <w:p w:rsidR="00477F4A" w:rsidRPr="00021CF9" w:rsidRDefault="00477F4A" w:rsidP="00B77E27">
      <w:pPr>
        <w:spacing w:after="0" w:line="240" w:lineRule="auto"/>
        <w:ind w:left="2124" w:hanging="2124"/>
        <w:jc w:val="both"/>
        <w:rPr>
          <w:rFonts w:ascii="Book Antiqua" w:eastAsia="Times New Roman" w:hAnsi="Book Antiqua" w:cs="Arial"/>
          <w:b/>
          <w:bCs/>
          <w:color w:val="FF0000"/>
          <w:lang w:eastAsia="hr-HR"/>
        </w:rPr>
      </w:pPr>
    </w:p>
    <w:p w:rsidR="00477F4A" w:rsidRPr="00021CF9" w:rsidRDefault="00477F4A" w:rsidP="00B77E27">
      <w:pPr>
        <w:spacing w:after="0" w:line="240" w:lineRule="auto"/>
        <w:ind w:left="2124" w:hanging="2124"/>
        <w:jc w:val="both"/>
        <w:rPr>
          <w:rFonts w:ascii="Book Antiqua" w:eastAsia="Times New Roman" w:hAnsi="Book Antiqua" w:cs="Arial"/>
          <w:b/>
          <w:bCs/>
          <w:color w:val="FF0000"/>
          <w:lang w:eastAsia="hr-HR"/>
        </w:rPr>
      </w:pPr>
    </w:p>
    <w:p w:rsidR="00477F4A" w:rsidRPr="00021CF9" w:rsidRDefault="00477F4A"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Administrativno, tehničko i stručno osoblje</w:t>
            </w:r>
          </w:p>
        </w:tc>
      </w:tr>
    </w:tbl>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477F4A" w:rsidRPr="00021CF9" w:rsidRDefault="00477F4A" w:rsidP="00B77E27">
      <w:pPr>
        <w:spacing w:after="0" w:line="240" w:lineRule="auto"/>
        <w:jc w:val="both"/>
        <w:rPr>
          <w:rFonts w:ascii="Book Antiqua" w:hAnsi="Book Antiqua" w:cs="Arial"/>
        </w:rPr>
      </w:pPr>
      <w:r w:rsidRPr="00021CF9">
        <w:rPr>
          <w:rFonts w:ascii="Book Antiqua" w:hAnsi="Book Antiqua" w:cs="Arial"/>
        </w:rPr>
        <w:t>Sredstva za plaće i doprinose, nagrade, naknade, stručno usavršavanje, uredski materijal i sitni inventar, održavanje računala, grafičke i tiskarske usluge</w:t>
      </w:r>
      <w:r w:rsidR="007F45EE" w:rsidRPr="00021CF9">
        <w:rPr>
          <w:rFonts w:ascii="Book Antiqua" w:hAnsi="Book Antiqua" w:cs="Arial"/>
        </w:rPr>
        <w:t xml:space="preserve">, poštarina, usluge telefona, interneta, računalne usluge, licence, tekuće investicijsko održavanje. </w:t>
      </w:r>
    </w:p>
    <w:p w:rsidR="00AC00B8" w:rsidRPr="00021CF9" w:rsidRDefault="00AC00B8" w:rsidP="00B77E27">
      <w:pPr>
        <w:spacing w:after="0" w:line="240" w:lineRule="auto"/>
        <w:ind w:left="2124" w:hanging="2124"/>
        <w:jc w:val="both"/>
        <w:rPr>
          <w:rFonts w:ascii="Book Antiqua" w:hAnsi="Book Antiqua" w:cs="Arial"/>
          <w:b/>
        </w:rPr>
      </w:pP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numPr>
          <w:ilvl w:val="0"/>
          <w:numId w:val="16"/>
        </w:numPr>
        <w:autoSpaceDE w:val="0"/>
        <w:autoSpaceDN w:val="0"/>
        <w:adjustRightInd w:val="0"/>
        <w:spacing w:after="0" w:line="240" w:lineRule="auto"/>
        <w:jc w:val="both"/>
        <w:rPr>
          <w:rFonts w:ascii="Book Antiqua" w:hAnsi="Book Antiqua" w:cstheme="minorHAnsi"/>
        </w:rPr>
      </w:pPr>
      <w:r w:rsidRPr="00021CF9">
        <w:rPr>
          <w:rFonts w:ascii="Book Antiqua" w:hAnsi="Book Antiqua" w:cs="Arial"/>
        </w:rPr>
        <w:t>Zakon o knjižnicama (Narodne novine 105/97, 5/98, 104/00 i 69/09)</w:t>
      </w:r>
    </w:p>
    <w:p w:rsidR="00AC00B8" w:rsidRPr="00021CF9" w:rsidRDefault="00AC00B8" w:rsidP="00B77E27">
      <w:pPr>
        <w:numPr>
          <w:ilvl w:val="0"/>
          <w:numId w:val="16"/>
        </w:numPr>
        <w:autoSpaceDE w:val="0"/>
        <w:autoSpaceDN w:val="0"/>
        <w:adjustRightInd w:val="0"/>
        <w:spacing w:after="0" w:line="240" w:lineRule="auto"/>
        <w:rPr>
          <w:rFonts w:ascii="Book Antiqua" w:hAnsi="Book Antiqua" w:cstheme="minorHAnsi"/>
          <w:lang w:val="en-US"/>
        </w:rPr>
      </w:pPr>
      <w:r w:rsidRPr="00021CF9">
        <w:rPr>
          <w:rFonts w:ascii="Book Antiqua" w:hAnsi="Book Antiqua" w:cstheme="minorHAnsi"/>
          <w:lang w:val="en-US"/>
        </w:rPr>
        <w:t>Zakon o ustanovama ( NN br. 76/93., 29/97., 47/99., 35/08.)</w:t>
      </w:r>
    </w:p>
    <w:p w:rsidR="00AC00B8" w:rsidRPr="00021CF9" w:rsidRDefault="00AC00B8" w:rsidP="00B77E27">
      <w:pPr>
        <w:numPr>
          <w:ilvl w:val="0"/>
          <w:numId w:val="16"/>
        </w:num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Zakon o prora</w:t>
      </w:r>
      <w:r w:rsidRPr="00021CF9">
        <w:rPr>
          <w:rFonts w:ascii="Book Antiqua" w:hAnsi="Book Antiqua" w:cstheme="minorHAnsi"/>
        </w:rPr>
        <w:t>čunu ( NN br. 87/08.), Pravilnik o proračunskim klasifikacijama( NN br. 26/10.) i Pravilnik o proračunskom računovodstvu i računskom planu ( NN br. 114/10., 31/11.)</w:t>
      </w:r>
    </w:p>
    <w:p w:rsidR="00AC00B8" w:rsidRPr="00021CF9" w:rsidRDefault="00AC00B8" w:rsidP="00B77E27">
      <w:pPr>
        <w:numPr>
          <w:ilvl w:val="0"/>
          <w:numId w:val="16"/>
        </w:numPr>
        <w:autoSpaceDE w:val="0"/>
        <w:autoSpaceDN w:val="0"/>
        <w:adjustRightInd w:val="0"/>
        <w:spacing w:after="0" w:line="240" w:lineRule="auto"/>
        <w:rPr>
          <w:rFonts w:ascii="Book Antiqua" w:hAnsi="Book Antiqua" w:cstheme="minorHAnsi"/>
        </w:rPr>
      </w:pPr>
      <w:r w:rsidRPr="00021CF9">
        <w:rPr>
          <w:rFonts w:ascii="Book Antiqua" w:hAnsi="Book Antiqua" w:cstheme="minorHAnsi"/>
          <w:lang w:val="en-US"/>
        </w:rPr>
        <w:t>Upute za izradu prora</w:t>
      </w:r>
      <w:r w:rsidRPr="00021CF9">
        <w:rPr>
          <w:rFonts w:ascii="Book Antiqua" w:hAnsi="Book Antiqua" w:cstheme="minorHAnsi"/>
        </w:rPr>
        <w:t xml:space="preserve">čuna lokalne (regionalne) samouprave za razdoblje 2018.-2020. </w:t>
      </w: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Opći cilj: </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Knjižnica ih određuje na temelju potreba lokalne zajednice. U sklopu toga a u okviru redovne djelatnosti knjižnica razvija dva glavna programa , a to su nabava knjižne i neknjižne građe , kao i izdavačaka djelatnost.</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Posebni cilj: </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Gradska knjižnica mora odgovoriti na potrebe lokalne zajednice za:</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1) Obrazovanjem</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2) Informacijom (upoznavanje javnosti sa programima i mogućnostima koje knjižnica</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pruža)</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3) Osobnim razvojem svakog pojedinca</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4) Izdavaštvom (u smislu prikupljanja podataka iz lokalne povijesti te očuvanja lokalne</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tradicije,te izgradnje kulturnog identiteta lokalne zajednice)</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Za obavljanje redovite djelatnosti Gradske knjižnice Dugo Selo, a sukladno navedenim zakonskim aktima, sredstva se osiguravaju iz Proračuna Grada Dugog Sela, Općina Brckovljani i Rugvica, Ministarstva kulture i Zagrebačke županije.</w:t>
      </w:r>
    </w:p>
    <w:p w:rsidR="007F45EE" w:rsidRPr="00021CF9" w:rsidRDefault="007F45EE" w:rsidP="00B77E27">
      <w:pPr>
        <w:spacing w:after="0" w:line="240" w:lineRule="auto"/>
        <w:jc w:val="both"/>
        <w:rPr>
          <w:rFonts w:ascii="Book Antiqua" w:eastAsia="Times New Roman" w:hAnsi="Book Antiqua" w:cs="Arial"/>
          <w:b/>
          <w:bCs/>
          <w:lang w:eastAsia="hr-HR"/>
        </w:rPr>
      </w:pPr>
    </w:p>
    <w:p w:rsidR="007F45EE" w:rsidRPr="00021CF9" w:rsidRDefault="007F45EE"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7F45EE" w:rsidRPr="00021CF9" w:rsidRDefault="007F45EE" w:rsidP="00B77E27">
      <w:pPr>
        <w:autoSpaceDE w:val="0"/>
        <w:autoSpaceDN w:val="0"/>
        <w:adjustRightInd w:val="0"/>
        <w:spacing w:after="0" w:line="240" w:lineRule="auto"/>
        <w:rPr>
          <w:rFonts w:ascii="Book Antiqua" w:hAnsi="Book Antiqua" w:cs="Arial"/>
        </w:rPr>
      </w:pPr>
    </w:p>
    <w:p w:rsidR="007F45EE" w:rsidRPr="00021CF9" w:rsidRDefault="007F45EE" w:rsidP="00B77E27">
      <w:pPr>
        <w:autoSpaceDE w:val="0"/>
        <w:autoSpaceDN w:val="0"/>
        <w:adjustRightInd w:val="0"/>
        <w:spacing w:after="0" w:line="240" w:lineRule="auto"/>
        <w:rPr>
          <w:rFonts w:ascii="Book Antiqua" w:hAnsi="Book Antiqua" w:cs="Arial"/>
        </w:rPr>
      </w:pP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A100002</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Održavanje zgrade za redovno korištenje</w:t>
            </w:r>
          </w:p>
        </w:tc>
      </w:tr>
    </w:tbl>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AC00B8" w:rsidRPr="00021CF9" w:rsidRDefault="007C73DB" w:rsidP="00B77E27">
      <w:pPr>
        <w:spacing w:after="0" w:line="240" w:lineRule="auto"/>
        <w:jc w:val="both"/>
        <w:rPr>
          <w:rFonts w:ascii="Book Antiqua" w:hAnsi="Book Antiqua" w:cs="Arial"/>
        </w:rPr>
      </w:pPr>
      <w:r w:rsidRPr="00021CF9">
        <w:rPr>
          <w:rFonts w:ascii="Book Antiqua" w:hAnsi="Book Antiqua" w:cs="Arial"/>
        </w:rPr>
        <w:t xml:space="preserve">Kroz ovu aktivnost provodi se tekuće održavanje zgrade, osiguravaju se sredstva za energiju i komunalne usluge, osiguranje i prostor za smještaj knjižne građe. </w:t>
      </w: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Opći cilj: </w:t>
      </w:r>
      <w:r w:rsidR="007C73DB" w:rsidRPr="00021CF9">
        <w:rPr>
          <w:rFonts w:ascii="Book Antiqua" w:eastAsia="Times New Roman" w:hAnsi="Book Antiqua" w:cs="Arial"/>
          <w:bCs/>
          <w:lang w:eastAsia="hr-HR"/>
        </w:rPr>
        <w:t>Opći cilj je odgovornim i učinkovitim gospodarenjem osigurati redovito funkcioniranje ustanove.</w:t>
      </w:r>
    </w:p>
    <w:p w:rsidR="007C73DB" w:rsidRPr="00021CF9" w:rsidRDefault="007C73DB"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297D6E" w:rsidRPr="00021CF9">
        <w:rPr>
          <w:rFonts w:ascii="Book Antiqua" w:eastAsia="Times New Roman" w:hAnsi="Book Antiqua" w:cs="Arial"/>
          <w:bCs/>
          <w:lang w:eastAsia="hr-HR"/>
        </w:rPr>
        <w:t>Postići smanjenje troškova</w:t>
      </w:r>
    </w:p>
    <w:p w:rsidR="007C73DB" w:rsidRPr="00021CF9" w:rsidRDefault="007C73DB"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Ishodište i pokazatelje na kojima se zasnivaju izračuni i ocjene potrebnih sredstava za </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provođenje programa</w:t>
      </w:r>
    </w:p>
    <w:p w:rsidR="00297D6E" w:rsidRPr="00021CF9" w:rsidRDefault="00297D6E"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Ocjene potrebnih sredstava zasnivaju se na osnovi troškova prethodnog razdoblja, procjeni i izračunu stvarnih troškova</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297D6E" w:rsidRPr="00021CF9" w:rsidRDefault="00297D6E"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Uštedom energije i komunalnih pridonijeti smanjenju potrošnje i troškova</w:t>
      </w:r>
    </w:p>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A100004</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Organizacija književnih večeri i izložbi</w:t>
            </w:r>
          </w:p>
        </w:tc>
      </w:tr>
    </w:tbl>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Tijekom sljedeće godine (2018.),knjižnica će organizirati brojne promotivne programe</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grupirane u tribine,predavanja i predstavljanja knjiga, promocije, književne večeri, izložbe i sl. Programi pokrivaju različita tematska područja i namijenjeni su svim dobnim i interesnim</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skupinama, a realiziraju ih djelatnici knjižnice u suradnji sa vanjskim suradnicima.</w:t>
      </w: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B3D85" w:rsidRPr="00021CF9" w:rsidRDefault="00EB3D85"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Opći cilj: </w:t>
      </w:r>
      <w:r w:rsidRPr="00021CF9">
        <w:rPr>
          <w:rFonts w:ascii="Book Antiqua" w:eastAsia="Times New Roman" w:hAnsi="Book Antiqua" w:cs="Arial"/>
          <w:bCs/>
          <w:lang w:eastAsia="hr-HR"/>
        </w:rPr>
        <w:t xml:space="preserve">    Redovitim održavanjem kulturnih događaja raznih vrsta potrebno je pridonijeti kulturnom i društvenom životu lokalne zajednice. </w:t>
      </w:r>
    </w:p>
    <w:p w:rsidR="00AC00B8" w:rsidRPr="00021CF9" w:rsidRDefault="00AC00B8"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Potrebno je upoznati lokalnu zajednicu kroz promocije vlastitih izdanja s nakladničkom djelatnosti knjižnice, zatim privući što više zainteresiranih korisnika kroz bogatstvo sadržaja događanja, a naročito je potrebno još više uključiti djecu u razne radionice i događanja na Dječjem odjelu.</w:t>
      </w:r>
    </w:p>
    <w:p w:rsidR="00AC00B8" w:rsidRPr="00021CF9" w:rsidRDefault="00AC00B8"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Organizacija književnih večeri i raznih događanja financiraju se iz Proračuna Grada Dugog Sela, a sukladno gore navedenim zakonskim aktima.</w:t>
      </w:r>
    </w:p>
    <w:p w:rsidR="00AC00B8" w:rsidRPr="00021CF9" w:rsidRDefault="00AC00B8"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95"/>
        <w:gridCol w:w="2175"/>
        <w:gridCol w:w="1243"/>
        <w:gridCol w:w="1243"/>
        <w:gridCol w:w="1243"/>
        <w:gridCol w:w="1243"/>
      </w:tblGrid>
      <w:tr w:rsidR="00AC00B8" w:rsidRPr="00021CF9" w:rsidTr="00AC00B8">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AC00B8" w:rsidRPr="00021CF9" w:rsidTr="00AC00B8">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Organiziranjem književnih večeri i drugih događanja pridonijeti obogaćivanju kulturnog i društvenog života lokalne zajednice.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Uz organizaciju što zanimljivijih sadržaja, povećat će se broj posjetitelja, a time privući i ve</w:t>
            </w:r>
            <w:r w:rsidR="007F45EE" w:rsidRPr="00021CF9">
              <w:rPr>
                <w:rFonts w:ascii="Book Antiqua" w:eastAsia="Times New Roman" w:hAnsi="Book Antiqua" w:cs="Times New Roman"/>
                <w:lang w:eastAsia="hr-HR"/>
              </w:rPr>
              <w:t>ć</w:t>
            </w:r>
            <w:r w:rsidRPr="00021CF9">
              <w:rPr>
                <w:rFonts w:ascii="Book Antiqua" w:eastAsia="Times New Roman" w:hAnsi="Book Antiqua" w:cs="Times New Roman"/>
                <w:lang w:eastAsia="hr-HR"/>
              </w:rPr>
              <w:t>i broj novih korisnika u knjižnicu.</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3.000,00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6.000,00</w:t>
            </w:r>
          </w:p>
        </w:tc>
      </w:tr>
    </w:tbl>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A100005</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Izdavanje knjiga</w:t>
            </w:r>
          </w:p>
        </w:tc>
      </w:tr>
    </w:tbl>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AC00B8" w:rsidRPr="00021CF9" w:rsidRDefault="00AC00B8" w:rsidP="00B77E27">
      <w:pPr>
        <w:spacing w:after="0" w:line="240" w:lineRule="auto"/>
        <w:ind w:left="2124" w:hanging="2124"/>
        <w:jc w:val="both"/>
        <w:rPr>
          <w:rFonts w:ascii="Book Antiqua" w:hAnsi="Book Antiqua" w:cs="Arial"/>
          <w:b/>
        </w:rPr>
      </w:pPr>
    </w:p>
    <w:p w:rsidR="00AC00B8" w:rsidRPr="00021CF9" w:rsidRDefault="00AC00B8" w:rsidP="00B77E27">
      <w:pPr>
        <w:spacing w:after="0" w:line="240" w:lineRule="auto"/>
        <w:ind w:left="2124" w:hanging="2124"/>
        <w:jc w:val="both"/>
        <w:rPr>
          <w:rFonts w:ascii="Book Antiqua" w:hAnsi="Book Antiqua" w:cs="Arial"/>
        </w:rPr>
      </w:pPr>
      <w:r w:rsidRPr="00021CF9">
        <w:rPr>
          <w:rFonts w:ascii="Book Antiqua" w:hAnsi="Book Antiqua" w:cs="Arial"/>
        </w:rPr>
        <w:t xml:space="preserve">Gradska knjižnica Dugo Selo, kroz Zavičajnu biblioteku „Terra sanci Martini“ izdaje </w:t>
      </w:r>
    </w:p>
    <w:p w:rsidR="00AC00B8" w:rsidRPr="00021CF9" w:rsidRDefault="00AC00B8" w:rsidP="00B77E27">
      <w:pPr>
        <w:spacing w:after="0" w:line="240" w:lineRule="auto"/>
        <w:ind w:left="2124" w:hanging="2124"/>
        <w:jc w:val="both"/>
        <w:rPr>
          <w:rFonts w:ascii="Book Antiqua" w:hAnsi="Book Antiqua" w:cs="Arial"/>
        </w:rPr>
      </w:pPr>
      <w:r w:rsidRPr="00021CF9">
        <w:rPr>
          <w:rFonts w:ascii="Book Antiqua" w:hAnsi="Book Antiqua" w:cs="Arial"/>
        </w:rPr>
        <w:t xml:space="preserve">knjige koja sadrži zaboravljenu povijesnu i kulturnu baštinu dugoselskog kraja. </w:t>
      </w:r>
    </w:p>
    <w:p w:rsidR="00AC00B8" w:rsidRPr="00021CF9" w:rsidRDefault="00AC00B8" w:rsidP="00B77E27">
      <w:pPr>
        <w:spacing w:after="0" w:line="240" w:lineRule="auto"/>
        <w:ind w:left="2124" w:hanging="2124"/>
        <w:jc w:val="both"/>
        <w:rPr>
          <w:rFonts w:ascii="Book Antiqua" w:hAnsi="Book Antiqua" w:cs="Arial"/>
        </w:rPr>
      </w:pPr>
      <w:r w:rsidRPr="00021CF9">
        <w:rPr>
          <w:rFonts w:ascii="Book Antiqua" w:hAnsi="Book Antiqua" w:cs="Arial"/>
        </w:rPr>
        <w:t xml:space="preserve">Rezultat je to višegodišnjeg istraživanja raznovrsnih izvora. U Zavičajnoj biblioteci </w:t>
      </w:r>
    </w:p>
    <w:p w:rsidR="00AC00B8" w:rsidRPr="00021CF9" w:rsidRDefault="00AC00B8" w:rsidP="00B77E27">
      <w:pPr>
        <w:spacing w:after="0" w:line="240" w:lineRule="auto"/>
        <w:ind w:left="2124" w:hanging="2124"/>
        <w:jc w:val="both"/>
        <w:rPr>
          <w:rFonts w:ascii="Book Antiqua" w:hAnsi="Book Antiqua" w:cs="Arial"/>
        </w:rPr>
      </w:pPr>
      <w:r w:rsidRPr="00021CF9">
        <w:rPr>
          <w:rFonts w:ascii="Book Antiqua" w:hAnsi="Book Antiqua" w:cs="Arial"/>
        </w:rPr>
        <w:t xml:space="preserve">tiskaju se i djela recentnih autora. </w:t>
      </w:r>
    </w:p>
    <w:p w:rsidR="00AC00B8" w:rsidRPr="00021CF9" w:rsidRDefault="00AC00B8" w:rsidP="00B77E27">
      <w:pPr>
        <w:spacing w:after="0" w:line="240" w:lineRule="auto"/>
        <w:ind w:left="2124" w:hanging="2124"/>
        <w:jc w:val="both"/>
        <w:rPr>
          <w:rFonts w:ascii="Book Antiqua" w:hAnsi="Book Antiqua" w:cs="Arial"/>
        </w:rPr>
      </w:pPr>
    </w:p>
    <w:p w:rsidR="00AC00B8" w:rsidRPr="00021CF9" w:rsidRDefault="00AC00B8" w:rsidP="00B77E27">
      <w:pPr>
        <w:spacing w:after="0" w:line="240" w:lineRule="auto"/>
        <w:ind w:left="2124" w:hanging="2124"/>
        <w:jc w:val="both"/>
        <w:rPr>
          <w:rFonts w:ascii="Book Antiqua" w:hAnsi="Book Antiqua" w:cs="Arial"/>
        </w:rPr>
      </w:pPr>
      <w:r w:rsidRPr="00021CF9">
        <w:rPr>
          <w:rFonts w:ascii="Book Antiqua" w:hAnsi="Book Antiqua" w:cs="Arial"/>
        </w:rPr>
        <w:t>Osnovni nakladnički plan za 2018. godinu:</w:t>
      </w:r>
    </w:p>
    <w:p w:rsidR="00AC00B8" w:rsidRPr="00021CF9" w:rsidRDefault="00AC00B8" w:rsidP="00B77E27">
      <w:pPr>
        <w:spacing w:after="0" w:line="240" w:lineRule="auto"/>
        <w:ind w:left="2124" w:hanging="2124"/>
        <w:jc w:val="both"/>
        <w:rPr>
          <w:rFonts w:ascii="Book Antiqua" w:hAnsi="Book Antiqua" w:cs="Arial"/>
        </w:rPr>
      </w:pPr>
    </w:p>
    <w:p w:rsidR="00AC00B8" w:rsidRPr="00021CF9" w:rsidRDefault="00AC00B8" w:rsidP="00B77E27">
      <w:pPr>
        <w:pStyle w:val="Odlomakpopisa"/>
        <w:numPr>
          <w:ilvl w:val="0"/>
          <w:numId w:val="17"/>
        </w:numPr>
        <w:spacing w:after="0" w:line="240" w:lineRule="auto"/>
        <w:jc w:val="both"/>
        <w:rPr>
          <w:rFonts w:ascii="Book Antiqua" w:hAnsi="Book Antiqua" w:cs="Arial"/>
        </w:rPr>
      </w:pPr>
      <w:r w:rsidRPr="00021CF9">
        <w:rPr>
          <w:rFonts w:ascii="Book Antiqua" w:hAnsi="Book Antiqua" w:cs="Arial"/>
        </w:rPr>
        <w:t>“Dugoselski biografski leksikon”</w:t>
      </w:r>
    </w:p>
    <w:p w:rsidR="00AC00B8" w:rsidRPr="00021CF9" w:rsidRDefault="00AC00B8" w:rsidP="00B77E27">
      <w:pPr>
        <w:pStyle w:val="Odlomakpopisa"/>
        <w:spacing w:after="0" w:line="240" w:lineRule="auto"/>
        <w:jc w:val="both"/>
        <w:rPr>
          <w:rFonts w:ascii="Book Antiqua" w:hAnsi="Book Antiqua" w:cs="Arial"/>
        </w:rPr>
      </w:pPr>
      <w:r w:rsidRPr="00021CF9">
        <w:rPr>
          <w:rFonts w:ascii="Book Antiqua" w:hAnsi="Book Antiqua" w:cs="Arial"/>
        </w:rPr>
        <w:t>Riječ je leksikonskom abecednom prikazu oko 400 životopisa osoba koje su svojim životom ili djelovanjem obilježili dugoselski kraj.</w:t>
      </w:r>
    </w:p>
    <w:p w:rsidR="00AC00B8" w:rsidRPr="00021CF9" w:rsidRDefault="00AC00B8" w:rsidP="00B77E27">
      <w:pPr>
        <w:pStyle w:val="Odlomakpopisa"/>
        <w:numPr>
          <w:ilvl w:val="0"/>
          <w:numId w:val="17"/>
        </w:numPr>
        <w:spacing w:after="0" w:line="240" w:lineRule="auto"/>
        <w:jc w:val="both"/>
        <w:rPr>
          <w:rFonts w:ascii="Book Antiqua" w:hAnsi="Book Antiqua" w:cs="Arial"/>
        </w:rPr>
      </w:pPr>
      <w:r w:rsidRPr="00021CF9">
        <w:rPr>
          <w:rFonts w:ascii="Book Antiqua" w:hAnsi="Book Antiqua" w:cs="Arial"/>
        </w:rPr>
        <w:t>“Dugoselski kraj u Prvom svjetskom ratu”</w:t>
      </w:r>
    </w:p>
    <w:p w:rsidR="00AC00B8" w:rsidRPr="00021CF9" w:rsidRDefault="00AC00B8" w:rsidP="00B77E27">
      <w:pPr>
        <w:pStyle w:val="Odlomakpopisa"/>
        <w:spacing w:after="0" w:line="240" w:lineRule="auto"/>
        <w:jc w:val="both"/>
        <w:rPr>
          <w:rFonts w:ascii="Book Antiqua" w:hAnsi="Book Antiqua" w:cs="Arial"/>
        </w:rPr>
      </w:pPr>
      <w:r w:rsidRPr="00021CF9">
        <w:rPr>
          <w:rFonts w:ascii="Book Antiqua" w:hAnsi="Book Antiqua" w:cs="Arial"/>
        </w:rPr>
        <w:t>Nikola Tominac i Predrag Topić će ovom knjigom obilježiti 100 godina od kraja velikog svjetskog sukoba. Prikazat će se sudjelovanje vojnika iz dugoselskog kraja na europskim ratištima, ali i život lokalnog stanovništva u ratnim uvjetima.</w:t>
      </w:r>
    </w:p>
    <w:p w:rsidR="00AC00B8" w:rsidRPr="00021CF9" w:rsidRDefault="00AC00B8" w:rsidP="00B77E27">
      <w:pPr>
        <w:pStyle w:val="Odlomakpopisa"/>
        <w:numPr>
          <w:ilvl w:val="0"/>
          <w:numId w:val="17"/>
        </w:numPr>
        <w:spacing w:after="0" w:line="240" w:lineRule="auto"/>
        <w:jc w:val="both"/>
        <w:rPr>
          <w:rFonts w:ascii="Book Antiqua" w:hAnsi="Book Antiqua" w:cs="Arial"/>
        </w:rPr>
      </w:pPr>
      <w:r w:rsidRPr="00021CF9">
        <w:rPr>
          <w:rFonts w:ascii="Book Antiqua" w:hAnsi="Book Antiqua" w:cs="Arial"/>
        </w:rPr>
        <w:t>Zbirka kajkavskih humoreski Želimira Novaka</w:t>
      </w:r>
    </w:p>
    <w:p w:rsidR="00AC00B8" w:rsidRPr="00021CF9" w:rsidRDefault="00AC00B8" w:rsidP="00B77E27">
      <w:pPr>
        <w:pStyle w:val="Odlomakpopisa"/>
        <w:numPr>
          <w:ilvl w:val="0"/>
          <w:numId w:val="17"/>
        </w:numPr>
        <w:spacing w:after="0" w:line="240" w:lineRule="auto"/>
        <w:jc w:val="both"/>
        <w:rPr>
          <w:rFonts w:ascii="Book Antiqua" w:hAnsi="Book Antiqua" w:cs="Arial"/>
        </w:rPr>
      </w:pPr>
      <w:r w:rsidRPr="00021CF9">
        <w:rPr>
          <w:rFonts w:ascii="Book Antiqua" w:hAnsi="Book Antiqua" w:cs="Arial"/>
        </w:rPr>
        <w:t>Zbirka fantastičkih i krimi priča Vladimire Becić. Priče bi kao polazište uzele stvarne događaje u dugoselskom kraju zabilježene u raznim glasilima.</w:t>
      </w:r>
    </w:p>
    <w:p w:rsidR="00AC00B8" w:rsidRPr="00021CF9" w:rsidRDefault="00AC00B8" w:rsidP="00B77E27">
      <w:pPr>
        <w:pStyle w:val="Odlomakpopisa"/>
        <w:numPr>
          <w:ilvl w:val="0"/>
          <w:numId w:val="17"/>
        </w:numPr>
        <w:spacing w:after="0" w:line="240" w:lineRule="auto"/>
        <w:jc w:val="both"/>
        <w:rPr>
          <w:rFonts w:ascii="Book Antiqua" w:hAnsi="Book Antiqua" w:cs="Arial"/>
        </w:rPr>
      </w:pPr>
      <w:r w:rsidRPr="00021CF9">
        <w:rPr>
          <w:rFonts w:ascii="Book Antiqua" w:hAnsi="Book Antiqua" w:cs="Arial"/>
        </w:rPr>
        <w:t xml:space="preserve">Izbor članaka književnika i uzgajivača ruža Josipa Rogina. Mnoge od njegovih kajkavskih kolumni objavljene su u </w:t>
      </w:r>
      <w:r w:rsidRPr="00021CF9">
        <w:rPr>
          <w:rFonts w:ascii="Book Antiqua" w:hAnsi="Book Antiqua" w:cs="Arial"/>
          <w:i/>
        </w:rPr>
        <w:t>Dugoselskoj kronici</w:t>
      </w:r>
      <w:r w:rsidRPr="00021CF9">
        <w:rPr>
          <w:rFonts w:ascii="Book Antiqua" w:hAnsi="Book Antiqua" w:cs="Arial"/>
        </w:rPr>
        <w:t xml:space="preserve">. </w:t>
      </w: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EB3D85" w:rsidRPr="00021CF9" w:rsidRDefault="00EB3D85"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Opći cilj: </w:t>
      </w:r>
      <w:r w:rsidRPr="00021CF9">
        <w:rPr>
          <w:rFonts w:ascii="Book Antiqua" w:eastAsia="Times New Roman" w:hAnsi="Book Antiqua" w:cs="Arial"/>
          <w:bCs/>
          <w:lang w:eastAsia="hr-HR"/>
        </w:rPr>
        <w:t>Kroz nakladničku djelatnost je potrebno pokazati bogatu kulturnu i povijest dugoselskog kraja, a time pridonije stvaranju kulturnog identiteta Grada Dzgog Sela</w:t>
      </w:r>
    </w:p>
    <w:p w:rsidR="00AC00B8" w:rsidRPr="00021CF9" w:rsidRDefault="00AC00B8"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Pr="00021CF9">
        <w:rPr>
          <w:rFonts w:ascii="Book Antiqua" w:hAnsi="Book Antiqua" w:cs="Arial"/>
        </w:rPr>
        <w:t>Poticanje lokalnog izdavaštva i upoznavanje javnosti sa dostignućima lokalnih autora (kako suvremenih tako i onih starijih). Cilj je brendiranje biblioteke „Terra sancti Martini“ kao nečeg prepoznatljivo dugoselskog. Osvještavanje javnosti o nužnosti da Grad Dugo Selo ima ustanovu koja sustavno prikuplja i objavljuje arhivsku građu ,te objavljuje najmanje četiri knjige godišnje u okviru svojeg izdavačkog plana.</w:t>
      </w:r>
    </w:p>
    <w:p w:rsidR="00AC00B8" w:rsidRPr="00021CF9" w:rsidRDefault="00AC00B8"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Za ostvarenje programa izdavaštva knjižnica će kao i do sada tražiti sredstva od Grada Dugog Sela, Zagrebačke županije,Općina Brckovljani i Rugvica, kao i privatnih tvrtki i pojedinaca (sponzora).</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70"/>
        <w:gridCol w:w="2300"/>
        <w:gridCol w:w="1243"/>
        <w:gridCol w:w="1243"/>
        <w:gridCol w:w="1243"/>
        <w:gridCol w:w="1243"/>
      </w:tblGrid>
      <w:tr w:rsidR="00AC00B8" w:rsidRPr="00021CF9" w:rsidTr="00AC00B8">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AC00B8" w:rsidRPr="00021CF9" w:rsidTr="00AC00B8">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Tiskanje naslova od književne i povijesne vrijednosti za dugoselski kraj u „Zavičajnoj biblioteci „Terra sancti Martini“</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Osviještenost i zainteresiranost  stanovništva dugoselskog kraja za ovaj projekt kao i upoznavanje vlastitog identiteta.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40.000,00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45.000,00</w:t>
            </w:r>
          </w:p>
        </w:tc>
      </w:tr>
    </w:tbl>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K100001</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Nabava knjižne građe</w:t>
            </w:r>
          </w:p>
        </w:tc>
      </w:tr>
    </w:tbl>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AC00B8" w:rsidRPr="00021CF9" w:rsidRDefault="00AC00B8" w:rsidP="00B77E27">
      <w:pPr>
        <w:autoSpaceDE w:val="0"/>
        <w:autoSpaceDN w:val="0"/>
        <w:adjustRightInd w:val="0"/>
        <w:spacing w:after="0" w:line="240" w:lineRule="auto"/>
        <w:rPr>
          <w:rFonts w:ascii="Book Antiqua" w:hAnsi="Book Antiqua" w:cs="Arial"/>
          <w:b/>
        </w:rPr>
      </w:pPr>
      <w:r w:rsidRPr="00021CF9">
        <w:rPr>
          <w:rFonts w:ascii="Book Antiqua" w:hAnsi="Book Antiqua" w:cs="Arial"/>
        </w:rPr>
        <w:t>Nabava knjižne i neknjižne građe u skladu sa standardima za narodne knjižnice, kako one recentne, tako i vrijedna antikvarna izdanja, uz obavezno obnavljanje lektirnih naslova.</w:t>
      </w:r>
    </w:p>
    <w:p w:rsidR="00AC00B8" w:rsidRPr="00021CF9" w:rsidRDefault="00AC00B8" w:rsidP="00B77E27">
      <w:pPr>
        <w:spacing w:after="0" w:line="240" w:lineRule="auto"/>
        <w:jc w:val="both"/>
        <w:rPr>
          <w:rFonts w:ascii="Book Antiqua" w:hAnsi="Book Antiqua" w:cs="Arial"/>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Nabavljati što raznovrsnije i vrjednije naslove u svrhu što bolje ponude knjiga korisnicima knjižnice.</w:t>
      </w:r>
    </w:p>
    <w:p w:rsidR="00AC00B8" w:rsidRPr="00021CF9" w:rsidRDefault="00AC00B8"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Bogatstvom i raznolikošću fonda podiže se nivo obrazovanosti i informiranosti korisnika knjižnice, pridonosi se osobnom razvoju pojedinca, ali i lokalne zajednice. Povećanjem i obogaćivanjem fonda Dječjeg odjela potiče se navika čitanja od predškolske dobi naših najmlađih korisnika.</w:t>
      </w:r>
    </w:p>
    <w:p w:rsidR="00AC00B8" w:rsidRPr="00021CF9" w:rsidRDefault="00AC00B8" w:rsidP="00B77E27">
      <w:pPr>
        <w:spacing w:after="0" w:line="240" w:lineRule="auto"/>
        <w:jc w:val="both"/>
        <w:rPr>
          <w:rFonts w:ascii="Book Antiqua" w:eastAsia="Times New Roman" w:hAnsi="Book Antiqua" w:cs="Arial"/>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Za obavljanje redovite djelatnosti Gradske knjižnice Dugo Selo potrebna je kontinuirana i</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kvalitetna nabava knjižne i neknjižne građe prema interesima i iskazanim potrebama</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korisnika knjižnice , a sukladno Standardima za nabavu knjižne građe u narodnim</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knjižnicama (NN 58/99). Sredstva za nabavu građe osiguravaju se u iznosu 145.000,00</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kuna, a iz Proračuna Grada Dugog Sela, Općina Brckovljani i Rugvica, Ministarstva kulture i</w:t>
      </w:r>
    </w:p>
    <w:p w:rsidR="00AC00B8" w:rsidRPr="00021CF9" w:rsidRDefault="00AC00B8" w:rsidP="00B77E27">
      <w:pPr>
        <w:autoSpaceDE w:val="0"/>
        <w:autoSpaceDN w:val="0"/>
        <w:adjustRightInd w:val="0"/>
        <w:spacing w:after="0" w:line="240" w:lineRule="auto"/>
        <w:rPr>
          <w:rFonts w:ascii="Book Antiqua" w:hAnsi="Book Antiqua" w:cs="Arial"/>
        </w:rPr>
      </w:pPr>
      <w:r w:rsidRPr="00021CF9">
        <w:rPr>
          <w:rFonts w:ascii="Book Antiqua" w:hAnsi="Book Antiqua" w:cs="Arial"/>
        </w:rPr>
        <w:t>Zagrebačke županije.</w:t>
      </w:r>
    </w:p>
    <w:p w:rsidR="00AC00B8" w:rsidRPr="00021CF9" w:rsidRDefault="00AC00B8" w:rsidP="00B77E27">
      <w:pPr>
        <w:spacing w:after="0" w:line="240" w:lineRule="auto"/>
        <w:jc w:val="both"/>
        <w:rPr>
          <w:rFonts w:ascii="Book Antiqua" w:eastAsia="Times New Roman" w:hAnsi="Book Antiqua" w:cs="Arial"/>
          <w:b/>
          <w:bCs/>
          <w:lang w:eastAsia="hr-HR"/>
        </w:rPr>
      </w:pP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23"/>
        <w:gridCol w:w="2247"/>
        <w:gridCol w:w="1243"/>
        <w:gridCol w:w="1243"/>
        <w:gridCol w:w="1243"/>
        <w:gridCol w:w="1243"/>
      </w:tblGrid>
      <w:tr w:rsidR="00AC00B8" w:rsidRPr="00021CF9" w:rsidTr="00AC00B8">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AC00B8" w:rsidRPr="00021CF9" w:rsidTr="00AC00B8">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Nabava knjižne i neknjižne građe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 broja posjeta knjižnici, posudbe knjiga, ali i korištenje referentne literature u Čitaonici.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145.000,00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145.000,00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145.000,00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AC00B8" w:rsidRPr="00021CF9" w:rsidRDefault="00AC00B8"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150.000,00</w:t>
            </w:r>
          </w:p>
        </w:tc>
      </w:tr>
    </w:tbl>
    <w:p w:rsidR="00AC00B8" w:rsidRPr="00021CF9" w:rsidRDefault="00AC00B8"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AC00B8" w:rsidRPr="00021CF9" w:rsidTr="00AC00B8">
        <w:trPr>
          <w:trHeight w:val="480"/>
        </w:trPr>
        <w:tc>
          <w:tcPr>
            <w:tcW w:w="170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Kapitalni projekt  K100002</w:t>
            </w:r>
          </w:p>
        </w:tc>
        <w:tc>
          <w:tcPr>
            <w:tcW w:w="6660" w:type="dxa"/>
            <w:tcBorders>
              <w:top w:val="nil"/>
              <w:left w:val="nil"/>
              <w:bottom w:val="nil"/>
              <w:right w:val="nil"/>
            </w:tcBorders>
            <w:shd w:val="clear" w:color="E1E1FF" w:fill="E1E1FF"/>
            <w:vAlign w:val="center"/>
            <w:hideMark/>
          </w:tcPr>
          <w:p w:rsidR="00AC00B8" w:rsidRPr="00021CF9" w:rsidRDefault="00AC00B8"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Nabava opreme</w:t>
            </w:r>
          </w:p>
        </w:tc>
      </w:tr>
    </w:tbl>
    <w:p w:rsidR="00BB6EDF" w:rsidRPr="00021CF9" w:rsidRDefault="00BB6EDF" w:rsidP="00B77E27">
      <w:pPr>
        <w:spacing w:after="0" w:line="240" w:lineRule="auto"/>
        <w:ind w:left="2124" w:hanging="2124"/>
        <w:jc w:val="both"/>
        <w:rPr>
          <w:rFonts w:ascii="Book Antiqua" w:hAnsi="Book Antiqua" w:cs="Arial"/>
          <w:b/>
        </w:rPr>
      </w:pPr>
    </w:p>
    <w:p w:rsidR="00AC00B8" w:rsidRPr="00021CF9" w:rsidRDefault="00AC00B8"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AC00B8" w:rsidRPr="00021CF9" w:rsidRDefault="00AC00B8" w:rsidP="00B77E27">
      <w:pPr>
        <w:spacing w:after="0" w:line="240" w:lineRule="auto"/>
        <w:jc w:val="both"/>
        <w:rPr>
          <w:rFonts w:ascii="Book Antiqua" w:hAnsi="Book Antiqua" w:cs="Arial"/>
        </w:rPr>
      </w:pPr>
    </w:p>
    <w:p w:rsidR="00AC00B8" w:rsidRPr="00021CF9" w:rsidRDefault="001D3326" w:rsidP="00B77E27">
      <w:pPr>
        <w:spacing w:after="0" w:line="240" w:lineRule="auto"/>
        <w:jc w:val="both"/>
        <w:rPr>
          <w:rFonts w:ascii="Book Antiqua" w:hAnsi="Book Antiqua" w:cs="Arial"/>
        </w:rPr>
      </w:pPr>
      <w:r w:rsidRPr="00021CF9">
        <w:rPr>
          <w:rFonts w:ascii="Book Antiqua" w:hAnsi="Book Antiqua" w:cs="Arial"/>
        </w:rPr>
        <w:t>Pod navedenom aktivnosti podrazumijeva se obavljanje poslova vezanih za nabavu nove ili obnavljanja dotrajale opreme i informatičkih programa nužnih za obavljanje poslova.</w:t>
      </w:r>
    </w:p>
    <w:p w:rsidR="00AC00B8" w:rsidRPr="00021CF9" w:rsidRDefault="00AC00B8" w:rsidP="00B77E27">
      <w:pPr>
        <w:spacing w:after="0" w:line="240" w:lineRule="auto"/>
        <w:jc w:val="both"/>
        <w:rPr>
          <w:rFonts w:ascii="Book Antiqua" w:hAnsi="Book Antiqua" w:cs="Arial"/>
        </w:rPr>
      </w:pPr>
    </w:p>
    <w:p w:rsidR="00BB6EDF" w:rsidRPr="00021CF9" w:rsidRDefault="00BB6EDF"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BB6EDF" w:rsidRPr="00021CF9" w:rsidRDefault="00BB6EDF" w:rsidP="00B77E27">
      <w:pPr>
        <w:spacing w:after="0" w:line="240" w:lineRule="auto"/>
        <w:jc w:val="both"/>
        <w:rPr>
          <w:rFonts w:ascii="Book Antiqua" w:hAnsi="Book Antiqua" w:cs="Arial"/>
        </w:rPr>
      </w:pPr>
      <w:r w:rsidRPr="00021CF9">
        <w:rPr>
          <w:rFonts w:ascii="Book Antiqua" w:hAnsi="Book Antiqua" w:cs="Arial"/>
        </w:rPr>
        <w:t>Zakon o knjižnicama</w:t>
      </w:r>
    </w:p>
    <w:p w:rsidR="001D3326" w:rsidRPr="00021CF9" w:rsidRDefault="001D3326" w:rsidP="00B77E27">
      <w:pPr>
        <w:spacing w:after="0" w:line="240" w:lineRule="auto"/>
        <w:jc w:val="both"/>
        <w:rPr>
          <w:rFonts w:ascii="Book Antiqua" w:hAnsi="Book Antiqua" w:cs="Arial"/>
        </w:rPr>
      </w:pPr>
      <w:r w:rsidRPr="00021CF9">
        <w:rPr>
          <w:rFonts w:ascii="Book Antiqua" w:hAnsi="Book Antiqua" w:cs="Arial"/>
        </w:rPr>
        <w:t>Zakon o javnoj nabavi</w:t>
      </w:r>
    </w:p>
    <w:p w:rsidR="001D3326" w:rsidRPr="00021CF9" w:rsidRDefault="001D3326" w:rsidP="00B77E27">
      <w:pPr>
        <w:spacing w:after="0" w:line="240" w:lineRule="auto"/>
        <w:jc w:val="both"/>
        <w:rPr>
          <w:rFonts w:ascii="Book Antiqua" w:hAnsi="Book Antiqua" w:cs="Arial"/>
        </w:rPr>
      </w:pPr>
      <w:r w:rsidRPr="00021CF9">
        <w:rPr>
          <w:rFonts w:ascii="Book Antiqua" w:hAnsi="Book Antiqua" w:cs="Arial"/>
        </w:rPr>
        <w:t>Zakon o proračunu</w:t>
      </w:r>
    </w:p>
    <w:p w:rsidR="00BB6EDF" w:rsidRPr="00021CF9" w:rsidRDefault="00BB6EDF"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B6EDF" w:rsidRPr="00021CF9" w:rsidRDefault="00BB6EDF"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Kvalitetan radi i funkcioniranje </w:t>
      </w:r>
    </w:p>
    <w:p w:rsidR="00BB6EDF" w:rsidRPr="00021CF9" w:rsidRDefault="00BB6EDF" w:rsidP="00B77E27">
      <w:pPr>
        <w:spacing w:after="0" w:line="240" w:lineRule="auto"/>
        <w:jc w:val="both"/>
        <w:rPr>
          <w:rFonts w:ascii="Book Antiqua" w:hAnsi="Book Antiqua" w:cs="Arial"/>
        </w:rPr>
      </w:pPr>
      <w:r w:rsidRPr="00021CF9">
        <w:rPr>
          <w:rFonts w:ascii="Book Antiqua" w:eastAsia="Times New Roman" w:hAnsi="Book Antiqua" w:cs="Arial"/>
          <w:b/>
          <w:bCs/>
          <w:lang w:eastAsia="hr-HR"/>
        </w:rPr>
        <w:t>Posebni ciljevi:</w:t>
      </w:r>
      <w:r w:rsidRPr="00021CF9">
        <w:rPr>
          <w:rFonts w:ascii="Book Antiqua" w:eastAsia="Times New Roman" w:hAnsi="Book Antiqua" w:cs="Arial"/>
          <w:bCs/>
          <w:lang w:eastAsia="hr-HR"/>
        </w:rPr>
        <w:t xml:space="preserve"> Osiguravanje odgovarajućih uvjeta za rad</w:t>
      </w:r>
      <w:r w:rsidR="001D3326" w:rsidRPr="00021CF9">
        <w:rPr>
          <w:rFonts w:ascii="Book Antiqua" w:eastAsia="Times New Roman" w:hAnsi="Book Antiqua" w:cs="Arial"/>
          <w:bCs/>
          <w:lang w:eastAsia="hr-HR"/>
        </w:rPr>
        <w:t xml:space="preserve">. Dobrim gospodarenjem i upravljanjem imovine pridonijeti smanjivanju troškova. Ocjene potrebnih sredstava zasnivaju se na osnovi potrošenih sredstava u prethodnom razdoblju. </w:t>
      </w:r>
    </w:p>
    <w:p w:rsidR="00AC00B8" w:rsidRPr="00021CF9" w:rsidRDefault="00AC00B8"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1D3326" w:rsidRPr="00021CF9" w:rsidRDefault="001D3326"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Obavljanjem poslova nabave</w:t>
      </w:r>
      <w:r w:rsidR="007C73DB" w:rsidRPr="00021CF9">
        <w:rPr>
          <w:rFonts w:ascii="Book Antiqua" w:eastAsia="Times New Roman" w:hAnsi="Book Antiqua" w:cs="Arial"/>
          <w:bCs/>
          <w:lang w:eastAsia="hr-HR"/>
        </w:rPr>
        <w:t xml:space="preserve"> opreme osigurava se kontinuirano funkcioniranje svih zaposlenih.</w:t>
      </w:r>
    </w:p>
    <w:p w:rsidR="009E6DC2" w:rsidRDefault="009E6DC2" w:rsidP="00B77E27">
      <w:pPr>
        <w:spacing w:after="0" w:line="240" w:lineRule="auto"/>
        <w:jc w:val="both"/>
        <w:rPr>
          <w:rFonts w:ascii="Book Antiqua" w:eastAsia="Times New Roman" w:hAnsi="Book Antiqua" w:cs="Arial"/>
          <w:bCs/>
          <w:lang w:eastAsia="hr-HR"/>
        </w:rPr>
      </w:pPr>
    </w:p>
    <w:p w:rsidR="00A85A86" w:rsidRDefault="00A85A86" w:rsidP="00B77E27">
      <w:pPr>
        <w:spacing w:after="0" w:line="240" w:lineRule="auto"/>
        <w:jc w:val="both"/>
        <w:rPr>
          <w:rFonts w:ascii="Book Antiqua" w:eastAsia="Times New Roman" w:hAnsi="Book Antiqua" w:cs="Arial"/>
          <w:bCs/>
          <w:lang w:eastAsia="hr-HR"/>
        </w:rPr>
      </w:pPr>
    </w:p>
    <w:p w:rsidR="00A85A86" w:rsidRDefault="00A85A86" w:rsidP="00B77E27">
      <w:pPr>
        <w:spacing w:after="0" w:line="240" w:lineRule="auto"/>
        <w:jc w:val="both"/>
        <w:rPr>
          <w:rFonts w:ascii="Book Antiqua" w:eastAsia="Times New Roman" w:hAnsi="Book Antiqua" w:cs="Arial"/>
          <w:bCs/>
          <w:lang w:eastAsia="hr-HR"/>
        </w:rPr>
      </w:pPr>
    </w:p>
    <w:p w:rsidR="00A85A86" w:rsidRDefault="00A85A86" w:rsidP="00B77E27">
      <w:pPr>
        <w:spacing w:after="0" w:line="240" w:lineRule="auto"/>
        <w:jc w:val="both"/>
        <w:rPr>
          <w:rFonts w:ascii="Book Antiqua" w:eastAsia="Times New Roman" w:hAnsi="Book Antiqua" w:cs="Arial"/>
          <w:bCs/>
          <w:lang w:eastAsia="hr-HR"/>
        </w:rPr>
      </w:pPr>
    </w:p>
    <w:p w:rsidR="00A85A86" w:rsidRDefault="00A85A86" w:rsidP="00B77E27">
      <w:pPr>
        <w:spacing w:after="0" w:line="240" w:lineRule="auto"/>
        <w:jc w:val="both"/>
        <w:rPr>
          <w:rFonts w:ascii="Book Antiqua" w:eastAsia="Times New Roman" w:hAnsi="Book Antiqua" w:cs="Arial"/>
          <w:bCs/>
          <w:lang w:eastAsia="hr-HR"/>
        </w:rPr>
      </w:pPr>
    </w:p>
    <w:p w:rsidR="00A85A86" w:rsidRDefault="00A85A86" w:rsidP="00B77E27">
      <w:pPr>
        <w:spacing w:after="0" w:line="240" w:lineRule="auto"/>
        <w:jc w:val="both"/>
        <w:rPr>
          <w:rFonts w:ascii="Book Antiqua" w:eastAsia="Times New Roman" w:hAnsi="Book Antiqua" w:cs="Arial"/>
          <w:bCs/>
          <w:lang w:eastAsia="hr-HR"/>
        </w:rPr>
      </w:pPr>
    </w:p>
    <w:p w:rsidR="00A85A86" w:rsidRDefault="00A85A86" w:rsidP="00B77E27">
      <w:pPr>
        <w:spacing w:after="0" w:line="240" w:lineRule="auto"/>
        <w:jc w:val="both"/>
        <w:rPr>
          <w:rFonts w:ascii="Book Antiqua" w:eastAsia="Times New Roman" w:hAnsi="Book Antiqua" w:cs="Arial"/>
          <w:bCs/>
          <w:lang w:eastAsia="hr-HR"/>
        </w:rPr>
      </w:pPr>
    </w:p>
    <w:p w:rsidR="00A85A86" w:rsidRDefault="00A85A86" w:rsidP="00B77E27">
      <w:pPr>
        <w:spacing w:after="0" w:line="240" w:lineRule="auto"/>
        <w:jc w:val="both"/>
        <w:rPr>
          <w:rFonts w:ascii="Book Antiqua" w:eastAsia="Times New Roman" w:hAnsi="Book Antiqua" w:cs="Arial"/>
          <w:bCs/>
          <w:lang w:eastAsia="hr-HR"/>
        </w:rPr>
      </w:pPr>
    </w:p>
    <w:p w:rsidR="00A85A86" w:rsidRDefault="00A85A86" w:rsidP="00B77E27">
      <w:pPr>
        <w:spacing w:after="0" w:line="240" w:lineRule="auto"/>
        <w:jc w:val="both"/>
        <w:rPr>
          <w:rFonts w:ascii="Book Antiqua" w:eastAsia="Times New Roman" w:hAnsi="Book Antiqua" w:cs="Arial"/>
          <w:bCs/>
          <w:lang w:eastAsia="hr-HR"/>
        </w:rPr>
      </w:pPr>
    </w:p>
    <w:p w:rsidR="00A85A86" w:rsidRPr="00021CF9" w:rsidRDefault="00A85A86" w:rsidP="00B77E27">
      <w:pPr>
        <w:spacing w:after="0" w:line="240" w:lineRule="auto"/>
        <w:jc w:val="both"/>
        <w:rPr>
          <w:rFonts w:ascii="Book Antiqua" w:eastAsia="Times New Roman" w:hAnsi="Book Antiqua" w:cs="Arial"/>
          <w:bCs/>
          <w:lang w:eastAsia="hr-HR"/>
        </w:rPr>
      </w:pPr>
    </w:p>
    <w:tbl>
      <w:tblPr>
        <w:tblW w:w="8360" w:type="dxa"/>
        <w:tblInd w:w="93" w:type="dxa"/>
        <w:tblLook w:val="04A0"/>
      </w:tblPr>
      <w:tblGrid>
        <w:gridCol w:w="1700"/>
        <w:gridCol w:w="6660"/>
      </w:tblGrid>
      <w:tr w:rsidR="00B45AE0" w:rsidRPr="00021CF9" w:rsidTr="00385F55">
        <w:trPr>
          <w:trHeight w:val="300"/>
        </w:trPr>
        <w:tc>
          <w:tcPr>
            <w:tcW w:w="1700" w:type="dxa"/>
            <w:tcBorders>
              <w:top w:val="nil"/>
              <w:left w:val="nil"/>
              <w:bottom w:val="nil"/>
              <w:right w:val="nil"/>
            </w:tcBorders>
            <w:shd w:val="clear" w:color="A3C9B9" w:fill="A3C9B9"/>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 xml:space="preserve">Korisnik </w:t>
            </w:r>
            <w:r w:rsidR="009E6DC2" w:rsidRPr="00021CF9">
              <w:rPr>
                <w:rFonts w:ascii="Book Antiqua" w:eastAsia="Times New Roman" w:hAnsi="Book Antiqua" w:cs="Arial"/>
                <w:b/>
                <w:bCs/>
                <w:color w:val="000000"/>
                <w:lang w:eastAsia="hr-HR"/>
              </w:rPr>
              <w:t>38698</w:t>
            </w:r>
            <w:r w:rsidRPr="00021CF9">
              <w:rPr>
                <w:rFonts w:ascii="Book Antiqua" w:eastAsia="Times New Roman" w:hAnsi="Book Antiqua" w:cs="Arial"/>
                <w:b/>
                <w:bCs/>
                <w:color w:val="000000"/>
                <w:lang w:eastAsia="hr-HR"/>
              </w:rPr>
              <w:t xml:space="preserve">  POU004</w:t>
            </w:r>
          </w:p>
        </w:tc>
        <w:tc>
          <w:tcPr>
            <w:tcW w:w="6660" w:type="dxa"/>
            <w:tcBorders>
              <w:top w:val="nil"/>
              <w:left w:val="nil"/>
              <w:bottom w:val="nil"/>
              <w:right w:val="nil"/>
            </w:tcBorders>
            <w:shd w:val="clear" w:color="A3C9B9" w:fill="A3C9B9"/>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PUČKO OTVORENO UČILIŠTE</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B45AE0" w:rsidRPr="00021CF9" w:rsidRDefault="00B45AE0"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Djelokrug rada</w:t>
      </w:r>
    </w:p>
    <w:p w:rsidR="00385F55" w:rsidRPr="00021CF9" w:rsidRDefault="00385F55" w:rsidP="00B77E27">
      <w:pPr>
        <w:keepNext/>
        <w:keepLines/>
        <w:spacing w:after="0" w:line="240" w:lineRule="auto"/>
        <w:ind w:firstLine="708"/>
        <w:jc w:val="both"/>
        <w:outlineLvl w:val="1"/>
        <w:rPr>
          <w:rFonts w:ascii="Book Antiqua" w:hAnsi="Book Antiqua" w:cs="Arial"/>
          <w:bCs/>
          <w:lang w:val="it-IT"/>
        </w:rPr>
      </w:pPr>
      <w:r w:rsidRPr="00021CF9">
        <w:rPr>
          <w:rFonts w:ascii="Book Antiqua" w:hAnsi="Book Antiqua" w:cs="Arial"/>
          <w:bCs/>
          <w:lang w:val="it-IT"/>
        </w:rPr>
        <w:t xml:space="preserve">Pučko otvoreno učilište Dugo Selo, pravni je sljednik nekadašnjeg Narodnog sveučilišta Dugo Selo i djeluje u vlastitoj zgradi u Dugom Selu, Josipa Zorića 21 a koja ima Rješenje o ispunjavanju tehničkih uvjeta za rad od nadležnog tijela Državne uprave, ali kapacitetom ne zadovoljava sve programe koji se trenutačno provode u ustanovi. Pučko otvoreno učilište svojim korisnicima nudi raznovrsne obrazovne i kulturne programe, obavlja djelatnost informiranja za Grad Dugo Selo i općine Brckovljani i Rugvica te se bavi izdavačkom djelatnošću.  U domeni obrazovnih programa, Učilište nudi verificirane programe, odnosno, formalno obrazovanje i neverificirane programe, odnosno neformalno obrazovanje. U oblasti kulturnih djelatnosti, Učilište korisnicima nudi kazališne predstave, glazbene programe, likovne kolonije, izložbe i priređuje nekoliko redovnih godišnjih manifestacija koje imaju i turističko značenje. </w:t>
      </w:r>
    </w:p>
    <w:p w:rsidR="00385F55" w:rsidRPr="00021CF9" w:rsidRDefault="00385F55" w:rsidP="00B77E27">
      <w:pPr>
        <w:keepNext/>
        <w:keepLines/>
        <w:spacing w:after="0" w:line="240" w:lineRule="auto"/>
        <w:ind w:firstLine="709"/>
        <w:jc w:val="both"/>
        <w:outlineLvl w:val="1"/>
        <w:rPr>
          <w:rFonts w:ascii="Book Antiqua" w:hAnsi="Book Antiqua" w:cs="Arial"/>
          <w:bCs/>
          <w:lang w:val="it-IT"/>
        </w:rPr>
      </w:pPr>
      <w:r w:rsidRPr="00021CF9">
        <w:rPr>
          <w:rFonts w:ascii="Book Antiqua" w:hAnsi="Book Antiqua" w:cs="Arial"/>
          <w:bCs/>
          <w:lang w:val="it-IT"/>
        </w:rPr>
        <w:t>Zaposleno je ukupno 5 djelatnika: ravnatelj; dvoje novinara; stručni suradnik za kulturu i grafičko-administrativni referent.</w:t>
      </w:r>
    </w:p>
    <w:p w:rsidR="00B45AE0" w:rsidRPr="00021CF9" w:rsidRDefault="00B45AE0"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Djelatnost Učilišta je:</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
          <w:bCs/>
          <w:lang w:eastAsia="hr-HR"/>
        </w:rPr>
        <w:t></w:t>
      </w:r>
      <w:r w:rsidRPr="00021CF9">
        <w:rPr>
          <w:rFonts w:ascii="Book Antiqua" w:eastAsia="Times New Roman" w:hAnsi="Book Antiqua" w:cs="Arial"/>
          <w:b/>
          <w:bCs/>
          <w:lang w:eastAsia="hr-HR"/>
        </w:rPr>
        <w:tab/>
      </w:r>
      <w:r w:rsidRPr="00021CF9">
        <w:rPr>
          <w:rFonts w:ascii="Book Antiqua" w:eastAsia="Times New Roman" w:hAnsi="Book Antiqua" w:cs="Arial"/>
          <w:bCs/>
          <w:lang w:eastAsia="hr-HR"/>
        </w:rPr>
        <w:t>organiziranje svih oblika dopunskog obrazovanja djece i odraslih,</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organiziranje tečajeva i poduka stranih jezika,</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informatičko opismenjavanje djece i odraslih,</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prikazivanje filmova i iznajmljivanje video – filmova,</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organiziranje tečajeva za njegovanje kulture pokreta i razvijanje plesne kreativnosti djece i odraslih,</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organiziranje tečajeva učenja sviranja glazbenih instrumenata,</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organiziranje i promicanje svih oblika kulturno – umjetničkog stvaralaštva,</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organiziranje kazališnih, glazbenih, estradnih, filmskih i drugih kulturno – umjetničkih programa u suradnji s drugim ustanovama,</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galerijsko – izložbena djelatnost,</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proizvodnja i prodaja umjetničkih djela, knjiga, audio i video materijala,</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ostvarivanje i promicanje nacionalnih i interkulturnih vrijednosti,</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javno informiranje putem tiska, radio i TV postaja,</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nakladnička djelatnost,</w:t>
      </w:r>
    </w:p>
    <w:p w:rsidR="00B45AE0" w:rsidRPr="00021CF9" w:rsidRDefault="00B45AE0" w:rsidP="00B77E27">
      <w:pPr>
        <w:spacing w:after="0" w:line="240" w:lineRule="auto"/>
        <w:ind w:left="2126" w:hanging="2126"/>
        <w:jc w:val="both"/>
        <w:rPr>
          <w:rFonts w:ascii="Book Antiqua" w:eastAsia="Times New Roman" w:hAnsi="Book Antiqua" w:cs="Arial"/>
          <w:bCs/>
          <w:lang w:eastAsia="hr-HR"/>
        </w:rPr>
      </w:pPr>
      <w:r w:rsidRPr="00021CF9">
        <w:rPr>
          <w:rFonts w:ascii="Book Antiqua" w:eastAsia="Times New Roman" w:hAnsi="Book Antiqua" w:cs="Arial"/>
          <w:bCs/>
          <w:lang w:eastAsia="hr-HR"/>
        </w:rPr>
        <w:t></w:t>
      </w:r>
      <w:r w:rsidRPr="00021CF9">
        <w:rPr>
          <w:rFonts w:ascii="Book Antiqua" w:eastAsia="Times New Roman" w:hAnsi="Book Antiqua" w:cs="Arial"/>
          <w:bCs/>
          <w:lang w:eastAsia="hr-HR"/>
        </w:rPr>
        <w:tab/>
        <w:t>pružanje administrativnih usluga i usluga fotokopiranja.</w:t>
      </w:r>
    </w:p>
    <w:p w:rsidR="00385F55" w:rsidRPr="00021CF9" w:rsidRDefault="00385F55" w:rsidP="00B77E27">
      <w:pPr>
        <w:spacing w:after="0" w:line="240" w:lineRule="auto"/>
        <w:ind w:firstLine="3"/>
        <w:jc w:val="both"/>
        <w:rPr>
          <w:rFonts w:ascii="Book Antiqua" w:eastAsia="Times New Roman" w:hAnsi="Book Antiqua" w:cs="Arial"/>
          <w:bCs/>
          <w:lang w:eastAsia="hr-HR"/>
        </w:rPr>
      </w:pPr>
    </w:p>
    <w:p w:rsidR="00B45AE0" w:rsidRPr="00021CF9" w:rsidRDefault="00B45AE0" w:rsidP="00B77E27">
      <w:pPr>
        <w:spacing w:after="0" w:line="240" w:lineRule="auto"/>
        <w:ind w:firstLine="3"/>
        <w:jc w:val="both"/>
        <w:rPr>
          <w:rFonts w:ascii="Book Antiqua" w:eastAsia="Times New Roman" w:hAnsi="Book Antiqua" w:cs="Arial"/>
          <w:bCs/>
          <w:lang w:eastAsia="hr-HR"/>
        </w:rPr>
      </w:pPr>
      <w:r w:rsidRPr="00021CF9">
        <w:rPr>
          <w:rFonts w:ascii="Book Antiqua" w:eastAsia="Times New Roman" w:hAnsi="Book Antiqua" w:cs="Arial"/>
          <w:bCs/>
          <w:lang w:eastAsia="hr-HR"/>
        </w:rPr>
        <w:t>Učilište može obavljati i druge djelatnosti u okviru navedenih djelatnosti, te organizirati obavljanje djelatnosti u suradnji s drugim ustanovama u svom prostoru.</w:t>
      </w:r>
    </w:p>
    <w:p w:rsidR="00385F55" w:rsidRPr="00021CF9" w:rsidRDefault="00385F55" w:rsidP="00B77E27">
      <w:pPr>
        <w:keepNext/>
        <w:keepLines/>
        <w:spacing w:after="0" w:line="240" w:lineRule="auto"/>
        <w:ind w:firstLine="708"/>
        <w:jc w:val="both"/>
        <w:outlineLvl w:val="1"/>
        <w:rPr>
          <w:rFonts w:ascii="Book Antiqua" w:hAnsi="Book Antiqua" w:cs="Arial"/>
          <w:bCs/>
          <w:lang w:val="it-IT"/>
        </w:rPr>
      </w:pPr>
      <w:r w:rsidRPr="00021CF9">
        <w:rPr>
          <w:rFonts w:ascii="Book Antiqua" w:hAnsi="Book Antiqua" w:cs="Arial"/>
          <w:bCs/>
          <w:lang w:val="it-IT"/>
        </w:rPr>
        <w:t xml:space="preserve">Za realizaciju programa </w:t>
      </w:r>
      <w:r w:rsidR="001E5812" w:rsidRPr="00021CF9">
        <w:rPr>
          <w:rFonts w:ascii="Book Antiqua" w:hAnsi="Book Antiqua" w:cs="Arial"/>
          <w:bCs/>
          <w:lang w:val="it-IT"/>
        </w:rPr>
        <w:t xml:space="preserve">rada za 2018 godinu </w:t>
      </w:r>
      <w:r w:rsidRPr="00021CF9">
        <w:rPr>
          <w:rFonts w:ascii="Book Antiqua" w:hAnsi="Book Antiqua" w:cs="Arial"/>
          <w:bCs/>
          <w:lang w:val="it-IT"/>
        </w:rPr>
        <w:t>planirano je</w:t>
      </w:r>
      <w:r w:rsidR="001E5812" w:rsidRPr="00021CF9">
        <w:rPr>
          <w:rFonts w:ascii="Book Antiqua" w:hAnsi="Book Antiqua" w:cs="Arial"/>
          <w:bCs/>
          <w:lang w:val="it-IT"/>
        </w:rPr>
        <w:t xml:space="preserve"> 900.000,00 kuna vlastitih prihoda i 1.593.030,00 kuna iz Proračuna što je ukupno</w:t>
      </w:r>
      <w:r w:rsidRPr="00021CF9">
        <w:rPr>
          <w:rFonts w:ascii="Book Antiqua" w:hAnsi="Book Antiqua" w:cs="Arial"/>
          <w:bCs/>
          <w:lang w:val="it-IT"/>
        </w:rPr>
        <w:t xml:space="preserve"> </w:t>
      </w:r>
      <w:r w:rsidR="005A281D" w:rsidRPr="00021CF9">
        <w:rPr>
          <w:rFonts w:ascii="Book Antiqua" w:hAnsi="Book Antiqua" w:cs="Arial"/>
          <w:bCs/>
          <w:lang w:val="it-IT"/>
        </w:rPr>
        <w:t>2.493.030,00</w:t>
      </w:r>
      <w:r w:rsidRPr="00021CF9">
        <w:rPr>
          <w:rFonts w:ascii="Book Antiqua" w:hAnsi="Book Antiqua" w:cs="Arial"/>
          <w:bCs/>
          <w:lang w:val="it-IT"/>
        </w:rPr>
        <w:t xml:space="preserve"> kuna</w:t>
      </w:r>
      <w:r w:rsidR="001E5812" w:rsidRPr="00021CF9">
        <w:rPr>
          <w:rFonts w:ascii="Book Antiqua" w:hAnsi="Book Antiqua" w:cs="Arial"/>
          <w:bCs/>
          <w:lang w:val="it-IT"/>
        </w:rPr>
        <w:t xml:space="preserve"> i to</w:t>
      </w:r>
      <w:r w:rsidRPr="00021CF9">
        <w:rPr>
          <w:rFonts w:ascii="Book Antiqua" w:hAnsi="Book Antiqua" w:cs="Arial"/>
          <w:bCs/>
          <w:lang w:val="it-IT"/>
        </w:rPr>
        <w:t>:</w:t>
      </w:r>
    </w:p>
    <w:tbl>
      <w:tblPr>
        <w:tblW w:w="5092" w:type="pct"/>
        <w:tblBorders>
          <w:top w:val="single" w:sz="12" w:space="0" w:color="000000"/>
          <w:bottom w:val="single" w:sz="12" w:space="0" w:color="000000"/>
          <w:insideH w:val="single" w:sz="6" w:space="0" w:color="000000"/>
        </w:tblBorders>
        <w:tblLayout w:type="fixed"/>
        <w:tblLook w:val="04A0"/>
      </w:tblPr>
      <w:tblGrid>
        <w:gridCol w:w="1241"/>
        <w:gridCol w:w="708"/>
        <w:gridCol w:w="5902"/>
        <w:gridCol w:w="1895"/>
      </w:tblGrid>
      <w:tr w:rsidR="00385F55" w:rsidRPr="00021CF9" w:rsidTr="005E5405">
        <w:trPr>
          <w:trHeight w:val="300"/>
        </w:trPr>
        <w:tc>
          <w:tcPr>
            <w:tcW w:w="637" w:type="pct"/>
            <w:tcBorders>
              <w:bottom w:val="single" w:sz="12" w:space="0" w:color="000000"/>
            </w:tcBorders>
            <w:shd w:val="clear" w:color="auto" w:fill="auto"/>
            <w:noWrap/>
          </w:tcPr>
          <w:p w:rsidR="00385F55" w:rsidRPr="00021CF9" w:rsidRDefault="00385F55" w:rsidP="00B77E27">
            <w:pPr>
              <w:spacing w:after="0" w:line="240" w:lineRule="auto"/>
              <w:rPr>
                <w:rFonts w:ascii="Book Antiqua" w:hAnsi="Book Antiqua" w:cs="Arial"/>
                <w:b/>
                <w:bCs/>
                <w:lang w:val="it-IT"/>
              </w:rPr>
            </w:pPr>
          </w:p>
        </w:tc>
        <w:tc>
          <w:tcPr>
            <w:tcW w:w="363" w:type="pct"/>
            <w:tcBorders>
              <w:bottom w:val="single" w:sz="12" w:space="0" w:color="000000"/>
            </w:tcBorders>
            <w:shd w:val="clear" w:color="auto" w:fill="auto"/>
            <w:noWrap/>
          </w:tcPr>
          <w:p w:rsidR="00385F55" w:rsidRPr="00021CF9" w:rsidRDefault="00385F55" w:rsidP="00B77E27">
            <w:pPr>
              <w:spacing w:after="0" w:line="240" w:lineRule="auto"/>
              <w:rPr>
                <w:rFonts w:ascii="Book Antiqua" w:hAnsi="Book Antiqua" w:cs="Arial"/>
                <w:b/>
                <w:bCs/>
                <w:lang w:val="it-IT"/>
              </w:rPr>
            </w:pPr>
          </w:p>
        </w:tc>
        <w:tc>
          <w:tcPr>
            <w:tcW w:w="3028" w:type="pct"/>
            <w:tcBorders>
              <w:bottom w:val="single" w:sz="12" w:space="0" w:color="000000"/>
            </w:tcBorders>
            <w:shd w:val="clear" w:color="auto" w:fill="auto"/>
            <w:noWrap/>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VRSTA RASHODA</w:t>
            </w:r>
          </w:p>
        </w:tc>
        <w:tc>
          <w:tcPr>
            <w:tcW w:w="972" w:type="pct"/>
            <w:tcBorders>
              <w:bottom w:val="single" w:sz="12" w:space="0" w:color="000000"/>
            </w:tcBorders>
            <w:shd w:val="clear" w:color="auto" w:fill="auto"/>
            <w:noWrap/>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PLANIRANO</w:t>
            </w:r>
          </w:p>
        </w:tc>
      </w:tr>
      <w:tr w:rsidR="00385F55" w:rsidRPr="00021CF9" w:rsidTr="005E5405">
        <w:trPr>
          <w:trHeight w:val="300"/>
        </w:trPr>
        <w:tc>
          <w:tcPr>
            <w:tcW w:w="637"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Glava</w:t>
            </w:r>
          </w:p>
        </w:tc>
        <w:tc>
          <w:tcPr>
            <w:tcW w:w="363"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08</w:t>
            </w:r>
          </w:p>
        </w:tc>
        <w:tc>
          <w:tcPr>
            <w:tcW w:w="3028"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PUČKO OTVORENO UČILIŠTE</w:t>
            </w:r>
          </w:p>
        </w:tc>
        <w:tc>
          <w:tcPr>
            <w:tcW w:w="972" w:type="pct"/>
            <w:shd w:val="clear" w:color="auto" w:fill="auto"/>
            <w:noWrap/>
          </w:tcPr>
          <w:p w:rsidR="00385F55" w:rsidRPr="00021CF9" w:rsidRDefault="00385F55" w:rsidP="00B77E27">
            <w:pPr>
              <w:spacing w:after="0" w:line="240" w:lineRule="auto"/>
              <w:jc w:val="right"/>
              <w:rPr>
                <w:rFonts w:ascii="Book Antiqua" w:hAnsi="Book Antiqua" w:cs="Arial"/>
                <w:b/>
                <w:bCs/>
              </w:rPr>
            </w:pPr>
          </w:p>
        </w:tc>
      </w:tr>
      <w:tr w:rsidR="00385F55" w:rsidRPr="00021CF9" w:rsidTr="005E5405">
        <w:trPr>
          <w:trHeight w:val="300"/>
        </w:trPr>
        <w:tc>
          <w:tcPr>
            <w:tcW w:w="637"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Program</w:t>
            </w:r>
          </w:p>
        </w:tc>
        <w:tc>
          <w:tcPr>
            <w:tcW w:w="363"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1028</w:t>
            </w:r>
          </w:p>
        </w:tc>
        <w:tc>
          <w:tcPr>
            <w:tcW w:w="3028"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 xml:space="preserve">REDOVNA DJELATNOST </w:t>
            </w:r>
          </w:p>
        </w:tc>
        <w:tc>
          <w:tcPr>
            <w:tcW w:w="972" w:type="pct"/>
            <w:shd w:val="clear" w:color="auto" w:fill="auto"/>
            <w:noWrap/>
          </w:tcPr>
          <w:p w:rsidR="00385F55" w:rsidRPr="00021CF9" w:rsidRDefault="005A281D" w:rsidP="00B77E27">
            <w:pPr>
              <w:spacing w:after="0" w:line="240" w:lineRule="auto"/>
              <w:jc w:val="right"/>
              <w:rPr>
                <w:rFonts w:ascii="Book Antiqua" w:hAnsi="Book Antiqua" w:cs="Arial"/>
                <w:bCs/>
              </w:rPr>
            </w:pPr>
            <w:r w:rsidRPr="00021CF9">
              <w:rPr>
                <w:rFonts w:ascii="Book Antiqua" w:hAnsi="Book Antiqua" w:cs="Arial"/>
                <w:bCs/>
              </w:rPr>
              <w:t>1.569.800,00</w:t>
            </w:r>
          </w:p>
        </w:tc>
      </w:tr>
      <w:tr w:rsidR="00385F55" w:rsidRPr="00021CF9" w:rsidTr="005E5405">
        <w:trPr>
          <w:trHeight w:val="300"/>
        </w:trPr>
        <w:tc>
          <w:tcPr>
            <w:tcW w:w="637"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Program</w:t>
            </w:r>
          </w:p>
        </w:tc>
        <w:tc>
          <w:tcPr>
            <w:tcW w:w="363"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1029</w:t>
            </w:r>
          </w:p>
        </w:tc>
        <w:tc>
          <w:tcPr>
            <w:tcW w:w="3028"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 xml:space="preserve">KULTURNA I IZLOŽBENA DJELATNOST </w:t>
            </w:r>
          </w:p>
        </w:tc>
        <w:tc>
          <w:tcPr>
            <w:tcW w:w="972" w:type="pct"/>
            <w:shd w:val="clear" w:color="auto" w:fill="auto"/>
            <w:noWrap/>
          </w:tcPr>
          <w:p w:rsidR="00385F55" w:rsidRPr="00021CF9" w:rsidRDefault="005A281D" w:rsidP="00B77E27">
            <w:pPr>
              <w:spacing w:after="0" w:line="240" w:lineRule="auto"/>
              <w:jc w:val="right"/>
              <w:rPr>
                <w:rFonts w:ascii="Book Antiqua" w:hAnsi="Book Antiqua" w:cs="Arial"/>
                <w:bCs/>
              </w:rPr>
            </w:pPr>
            <w:r w:rsidRPr="00021CF9">
              <w:rPr>
                <w:rFonts w:ascii="Book Antiqua" w:hAnsi="Book Antiqua" w:cs="Arial"/>
                <w:bCs/>
              </w:rPr>
              <w:t>486.000,00</w:t>
            </w:r>
          </w:p>
        </w:tc>
      </w:tr>
      <w:tr w:rsidR="00385F55" w:rsidRPr="00021CF9" w:rsidTr="005E5405">
        <w:trPr>
          <w:trHeight w:val="300"/>
        </w:trPr>
        <w:tc>
          <w:tcPr>
            <w:tcW w:w="637"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Program</w:t>
            </w:r>
          </w:p>
        </w:tc>
        <w:tc>
          <w:tcPr>
            <w:tcW w:w="363"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1030</w:t>
            </w:r>
          </w:p>
        </w:tc>
        <w:tc>
          <w:tcPr>
            <w:tcW w:w="3028"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OBRAZOVNA DJELATNOST</w:t>
            </w:r>
          </w:p>
        </w:tc>
        <w:tc>
          <w:tcPr>
            <w:tcW w:w="972" w:type="pct"/>
            <w:shd w:val="clear" w:color="auto" w:fill="auto"/>
            <w:noWrap/>
          </w:tcPr>
          <w:p w:rsidR="00385F55" w:rsidRPr="00021CF9" w:rsidRDefault="005A281D" w:rsidP="00B77E27">
            <w:pPr>
              <w:spacing w:after="0" w:line="240" w:lineRule="auto"/>
              <w:jc w:val="right"/>
              <w:rPr>
                <w:rFonts w:ascii="Book Antiqua" w:hAnsi="Book Antiqua" w:cs="Arial"/>
                <w:bCs/>
              </w:rPr>
            </w:pPr>
            <w:r w:rsidRPr="00021CF9">
              <w:rPr>
                <w:rFonts w:ascii="Book Antiqua" w:hAnsi="Book Antiqua" w:cs="Arial"/>
                <w:bCs/>
              </w:rPr>
              <w:t>124.000,00</w:t>
            </w:r>
          </w:p>
        </w:tc>
      </w:tr>
      <w:tr w:rsidR="00385F55" w:rsidRPr="00021CF9" w:rsidTr="005E5405">
        <w:trPr>
          <w:trHeight w:val="240"/>
        </w:trPr>
        <w:tc>
          <w:tcPr>
            <w:tcW w:w="637"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Program</w:t>
            </w:r>
          </w:p>
        </w:tc>
        <w:tc>
          <w:tcPr>
            <w:tcW w:w="363"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1031</w:t>
            </w:r>
          </w:p>
        </w:tc>
        <w:tc>
          <w:tcPr>
            <w:tcW w:w="3028"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INFORMIRANJE I NAKLADA</w:t>
            </w:r>
          </w:p>
        </w:tc>
        <w:tc>
          <w:tcPr>
            <w:tcW w:w="972" w:type="pct"/>
            <w:shd w:val="clear" w:color="auto" w:fill="auto"/>
            <w:noWrap/>
          </w:tcPr>
          <w:p w:rsidR="00385F55" w:rsidRPr="00021CF9" w:rsidRDefault="005A281D" w:rsidP="00B77E27">
            <w:pPr>
              <w:spacing w:after="0" w:line="240" w:lineRule="auto"/>
              <w:jc w:val="right"/>
              <w:rPr>
                <w:rFonts w:ascii="Book Antiqua" w:hAnsi="Book Antiqua" w:cs="Arial"/>
                <w:bCs/>
              </w:rPr>
            </w:pPr>
            <w:r w:rsidRPr="00021CF9">
              <w:rPr>
                <w:rFonts w:ascii="Book Antiqua" w:hAnsi="Book Antiqua" w:cs="Arial"/>
                <w:bCs/>
              </w:rPr>
              <w:t>124.000,00</w:t>
            </w:r>
          </w:p>
        </w:tc>
      </w:tr>
      <w:tr w:rsidR="00385F55" w:rsidRPr="00021CF9" w:rsidTr="005E5405">
        <w:trPr>
          <w:trHeight w:val="240"/>
        </w:trPr>
        <w:tc>
          <w:tcPr>
            <w:tcW w:w="637"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Program</w:t>
            </w:r>
          </w:p>
        </w:tc>
        <w:tc>
          <w:tcPr>
            <w:tcW w:w="363"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1032</w:t>
            </w:r>
          </w:p>
        </w:tc>
        <w:tc>
          <w:tcPr>
            <w:tcW w:w="3028"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IZDAVAČKA DJELATNOST</w:t>
            </w:r>
          </w:p>
        </w:tc>
        <w:tc>
          <w:tcPr>
            <w:tcW w:w="972" w:type="pct"/>
            <w:shd w:val="clear" w:color="auto" w:fill="auto"/>
            <w:noWrap/>
          </w:tcPr>
          <w:p w:rsidR="00385F55" w:rsidRPr="00021CF9" w:rsidRDefault="00385F55" w:rsidP="00B77E27">
            <w:pPr>
              <w:spacing w:after="0" w:line="240" w:lineRule="auto"/>
              <w:jc w:val="right"/>
              <w:rPr>
                <w:rFonts w:ascii="Book Antiqua" w:hAnsi="Book Antiqua" w:cs="Arial"/>
                <w:bCs/>
              </w:rPr>
            </w:pPr>
            <w:r w:rsidRPr="00021CF9">
              <w:rPr>
                <w:rFonts w:ascii="Book Antiqua" w:hAnsi="Book Antiqua" w:cs="Arial"/>
                <w:bCs/>
              </w:rPr>
              <w:t>12.000,00</w:t>
            </w:r>
          </w:p>
        </w:tc>
      </w:tr>
      <w:tr w:rsidR="005A281D" w:rsidRPr="00021CF9" w:rsidTr="005E5405">
        <w:trPr>
          <w:trHeight w:val="240"/>
        </w:trPr>
        <w:tc>
          <w:tcPr>
            <w:tcW w:w="637" w:type="pct"/>
            <w:shd w:val="clear" w:color="auto" w:fill="auto"/>
          </w:tcPr>
          <w:p w:rsidR="005A281D" w:rsidRPr="00021CF9" w:rsidRDefault="005A281D" w:rsidP="00B77E27">
            <w:pPr>
              <w:spacing w:after="0" w:line="240" w:lineRule="auto"/>
              <w:rPr>
                <w:rFonts w:ascii="Book Antiqua" w:hAnsi="Book Antiqua" w:cs="Arial"/>
                <w:bCs/>
              </w:rPr>
            </w:pPr>
            <w:r w:rsidRPr="00021CF9">
              <w:rPr>
                <w:rFonts w:ascii="Book Antiqua" w:hAnsi="Book Antiqua" w:cs="Arial"/>
                <w:bCs/>
              </w:rPr>
              <w:t>Program</w:t>
            </w:r>
          </w:p>
        </w:tc>
        <w:tc>
          <w:tcPr>
            <w:tcW w:w="363" w:type="pct"/>
            <w:shd w:val="clear" w:color="auto" w:fill="auto"/>
          </w:tcPr>
          <w:p w:rsidR="005A281D" w:rsidRPr="00021CF9" w:rsidRDefault="005A281D" w:rsidP="00B77E27">
            <w:pPr>
              <w:spacing w:after="0" w:line="240" w:lineRule="auto"/>
              <w:rPr>
                <w:rFonts w:ascii="Book Antiqua" w:hAnsi="Book Antiqua" w:cs="Arial"/>
                <w:bCs/>
              </w:rPr>
            </w:pPr>
            <w:r w:rsidRPr="00021CF9">
              <w:rPr>
                <w:rFonts w:ascii="Book Antiqua" w:hAnsi="Book Antiqua" w:cs="Arial"/>
                <w:bCs/>
              </w:rPr>
              <w:t>1013</w:t>
            </w:r>
          </w:p>
        </w:tc>
        <w:tc>
          <w:tcPr>
            <w:tcW w:w="3028" w:type="pct"/>
            <w:shd w:val="clear" w:color="auto" w:fill="auto"/>
          </w:tcPr>
          <w:p w:rsidR="005A281D" w:rsidRPr="00021CF9" w:rsidRDefault="005A281D" w:rsidP="00B77E27">
            <w:pPr>
              <w:spacing w:after="0" w:line="240" w:lineRule="auto"/>
              <w:rPr>
                <w:rFonts w:ascii="Book Antiqua" w:hAnsi="Book Antiqua" w:cs="Arial"/>
                <w:bCs/>
              </w:rPr>
            </w:pPr>
            <w:r w:rsidRPr="00021CF9">
              <w:rPr>
                <w:rFonts w:ascii="Book Antiqua" w:hAnsi="Book Antiqua" w:cs="Arial"/>
                <w:bCs/>
              </w:rPr>
              <w:t>RADOST ŽIVLJENJA –Umjetnost i kultura 54+</w:t>
            </w:r>
          </w:p>
        </w:tc>
        <w:tc>
          <w:tcPr>
            <w:tcW w:w="972" w:type="pct"/>
            <w:shd w:val="clear" w:color="auto" w:fill="auto"/>
            <w:noWrap/>
          </w:tcPr>
          <w:p w:rsidR="005A281D" w:rsidRPr="00021CF9" w:rsidRDefault="005A281D" w:rsidP="00B77E27">
            <w:pPr>
              <w:spacing w:after="0" w:line="240" w:lineRule="auto"/>
              <w:jc w:val="right"/>
              <w:rPr>
                <w:rFonts w:ascii="Book Antiqua" w:hAnsi="Book Antiqua" w:cs="Arial"/>
                <w:bCs/>
              </w:rPr>
            </w:pPr>
            <w:r w:rsidRPr="00021CF9">
              <w:rPr>
                <w:rFonts w:ascii="Book Antiqua" w:hAnsi="Book Antiqua" w:cs="Arial"/>
                <w:bCs/>
              </w:rPr>
              <w:t>177.230,00</w:t>
            </w:r>
          </w:p>
        </w:tc>
      </w:tr>
    </w:tbl>
    <w:p w:rsidR="00385F55" w:rsidRPr="00021CF9" w:rsidRDefault="00385F55" w:rsidP="00B77E27">
      <w:pPr>
        <w:spacing w:after="0" w:line="240" w:lineRule="auto"/>
        <w:ind w:firstLine="3"/>
        <w:jc w:val="both"/>
        <w:rPr>
          <w:rFonts w:ascii="Book Antiqua" w:eastAsia="Times New Roman" w:hAnsi="Book Antiqua" w:cs="Arial"/>
          <w:bCs/>
          <w:lang w:eastAsia="hr-HR"/>
        </w:rPr>
      </w:pPr>
    </w:p>
    <w:p w:rsidR="0045469C" w:rsidRPr="00021CF9" w:rsidRDefault="0045469C" w:rsidP="00B77E27">
      <w:pPr>
        <w:spacing w:after="0" w:line="240" w:lineRule="auto"/>
        <w:ind w:firstLine="3"/>
        <w:jc w:val="both"/>
        <w:rPr>
          <w:rFonts w:ascii="Book Antiqua" w:eastAsia="Times New Roman" w:hAnsi="Book Antiqua" w:cs="Arial"/>
          <w:bCs/>
          <w:lang w:eastAsia="hr-HR"/>
        </w:rPr>
      </w:pPr>
    </w:p>
    <w:tbl>
      <w:tblPr>
        <w:tblW w:w="8360" w:type="dxa"/>
        <w:tblInd w:w="93" w:type="dxa"/>
        <w:tblLook w:val="04A0"/>
      </w:tblPr>
      <w:tblGrid>
        <w:gridCol w:w="1700"/>
        <w:gridCol w:w="6660"/>
      </w:tblGrid>
      <w:tr w:rsidR="00B45AE0" w:rsidRPr="00021CF9" w:rsidTr="00385F55">
        <w:trPr>
          <w:trHeight w:val="300"/>
        </w:trPr>
        <w:tc>
          <w:tcPr>
            <w:tcW w:w="170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1028</w:t>
            </w:r>
          </w:p>
        </w:tc>
        <w:tc>
          <w:tcPr>
            <w:tcW w:w="666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REDOVNA DJELATNOST</w:t>
            </w:r>
          </w:p>
        </w:tc>
      </w:tr>
    </w:tbl>
    <w:p w:rsidR="00385F55" w:rsidRPr="00021CF9" w:rsidRDefault="00385F55" w:rsidP="00B77E27">
      <w:pPr>
        <w:widowControl w:val="0"/>
        <w:tabs>
          <w:tab w:val="left" w:pos="720"/>
        </w:tabs>
        <w:spacing w:after="0" w:line="240" w:lineRule="auto"/>
        <w:jc w:val="both"/>
        <w:rPr>
          <w:rFonts w:ascii="Book Antiqua" w:eastAsia="Calibri" w:hAnsi="Book Antiqua" w:cs="Arial"/>
          <w:b/>
          <w:bCs/>
        </w:rPr>
      </w:pPr>
    </w:p>
    <w:p w:rsidR="00385F55" w:rsidRPr="00021CF9" w:rsidRDefault="00385F55" w:rsidP="00B77E27">
      <w:pPr>
        <w:widowControl w:val="0"/>
        <w:tabs>
          <w:tab w:val="left" w:pos="720"/>
        </w:tabs>
        <w:spacing w:after="0" w:line="240" w:lineRule="auto"/>
        <w:jc w:val="both"/>
        <w:rPr>
          <w:rFonts w:ascii="Book Antiqua" w:eastAsia="Calibri" w:hAnsi="Book Antiqua" w:cs="Arial"/>
          <w:b/>
          <w:bCs/>
        </w:rPr>
      </w:pPr>
      <w:r w:rsidRPr="00021CF9">
        <w:rPr>
          <w:rFonts w:ascii="Book Antiqua" w:eastAsia="Calibri" w:hAnsi="Book Antiqua" w:cs="Arial"/>
          <w:b/>
          <w:bCs/>
        </w:rPr>
        <w:t>1.Opis programa</w:t>
      </w:r>
    </w:p>
    <w:p w:rsidR="00385F55" w:rsidRPr="00021CF9" w:rsidRDefault="00385F55" w:rsidP="00B77E27">
      <w:pPr>
        <w:spacing w:after="0" w:line="240" w:lineRule="auto"/>
        <w:jc w:val="both"/>
        <w:rPr>
          <w:rFonts w:ascii="Book Antiqua" w:hAnsi="Book Antiqua" w:cs="Arial"/>
        </w:rPr>
      </w:pPr>
      <w:r w:rsidRPr="00021CF9">
        <w:rPr>
          <w:rFonts w:ascii="Book Antiqua" w:hAnsi="Book Antiqua" w:cs="Arial"/>
        </w:rPr>
        <w:tab/>
        <w:t>Program obuhvaća aktivnosti kojima se osiguravaju sredstva za redovno financiranje prava zaposlenika (</w:t>
      </w:r>
      <w:r w:rsidR="001E5812" w:rsidRPr="00021CF9">
        <w:rPr>
          <w:rFonts w:ascii="Book Antiqua" w:hAnsi="Book Antiqua" w:cs="Arial"/>
        </w:rPr>
        <w:t>5</w:t>
      </w:r>
      <w:r w:rsidRPr="00021CF9">
        <w:rPr>
          <w:rFonts w:ascii="Book Antiqua" w:hAnsi="Book Antiqua" w:cs="Arial"/>
        </w:rPr>
        <w:t xml:space="preserve">)  iz radnog odnosa te drugi materijalni rashodi za potrebe poslovanja. </w:t>
      </w:r>
    </w:p>
    <w:p w:rsidR="00385F55" w:rsidRPr="00021CF9" w:rsidRDefault="00385F55" w:rsidP="00B77E27">
      <w:pPr>
        <w:widowControl w:val="0"/>
        <w:tabs>
          <w:tab w:val="left" w:pos="720"/>
        </w:tabs>
        <w:spacing w:after="0" w:line="240" w:lineRule="auto"/>
        <w:jc w:val="both"/>
        <w:rPr>
          <w:rFonts w:ascii="Book Antiqua" w:eastAsia="Calibri" w:hAnsi="Book Antiqua" w:cs="Arial"/>
          <w:b/>
          <w:noProof/>
          <w:snapToGrid w:val="0"/>
          <w:lang w:val="it-IT"/>
        </w:rPr>
      </w:pPr>
      <w:r w:rsidRPr="00021CF9">
        <w:rPr>
          <w:rFonts w:ascii="Book Antiqua" w:eastAsia="Calibri" w:hAnsi="Book Antiqua" w:cs="Arial"/>
          <w:b/>
          <w:noProof/>
          <w:snapToGrid w:val="0"/>
        </w:rPr>
        <w:tab/>
      </w:r>
      <w:r w:rsidRPr="00021CF9">
        <w:rPr>
          <w:rFonts w:ascii="Book Antiqua" w:eastAsia="Calibri" w:hAnsi="Book Antiqua" w:cs="Arial"/>
          <w:b/>
          <w:noProof/>
          <w:snapToGrid w:val="0"/>
          <w:lang w:val="it-IT"/>
        </w:rPr>
        <w:t xml:space="preserve">2.  </w:t>
      </w:r>
      <w:r w:rsidRPr="00021CF9">
        <w:rPr>
          <w:rFonts w:ascii="Book Antiqua" w:eastAsia="Calibri" w:hAnsi="Book Antiqua" w:cs="Arial"/>
          <w:b/>
          <w:lang w:val="it-IT"/>
        </w:rPr>
        <w:t>Zakonske i druge pravne osnove na kojima se Program zasniva</w:t>
      </w:r>
    </w:p>
    <w:p w:rsidR="005A281D" w:rsidRPr="00021CF9" w:rsidRDefault="00385F55" w:rsidP="00B77E27">
      <w:pPr>
        <w:numPr>
          <w:ilvl w:val="0"/>
          <w:numId w:val="24"/>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 o pučkim otvorenim učilištima</w:t>
      </w:r>
    </w:p>
    <w:p w:rsidR="005A281D" w:rsidRPr="00021CF9" w:rsidRDefault="00385F55" w:rsidP="00B77E27">
      <w:pPr>
        <w:numPr>
          <w:ilvl w:val="0"/>
          <w:numId w:val="24"/>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 o ustanovama</w:t>
      </w:r>
    </w:p>
    <w:p w:rsidR="00385F55" w:rsidRPr="00021CF9" w:rsidRDefault="00385F55" w:rsidP="00B77E27">
      <w:pPr>
        <w:numPr>
          <w:ilvl w:val="0"/>
          <w:numId w:val="24"/>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Statut Pučkog otvorenog učilišta Dugo Selo </w:t>
      </w:r>
    </w:p>
    <w:p w:rsidR="00385F55" w:rsidRPr="00021CF9" w:rsidRDefault="00385F55" w:rsidP="00B77E27">
      <w:pPr>
        <w:numPr>
          <w:ilvl w:val="0"/>
          <w:numId w:val="24"/>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Strateški plan POU Dugo Selo 2014. – 2016.</w:t>
      </w:r>
    </w:p>
    <w:p w:rsidR="00385F55" w:rsidRPr="00021CF9" w:rsidRDefault="00385F55" w:rsidP="00B77E27">
      <w:pPr>
        <w:pStyle w:val="Odlomakpopisa"/>
        <w:numPr>
          <w:ilvl w:val="0"/>
          <w:numId w:val="24"/>
        </w:numPr>
        <w:spacing w:before="40" w:after="0" w:line="240" w:lineRule="auto"/>
        <w:jc w:val="both"/>
        <w:rPr>
          <w:rFonts w:ascii="Book Antiqua" w:hAnsi="Book Antiqua" w:cs="Arial"/>
          <w:lang w:val="it-IT"/>
        </w:rPr>
      </w:pPr>
      <w:r w:rsidRPr="00021CF9">
        <w:rPr>
          <w:rFonts w:ascii="Book Antiqua" w:hAnsi="Book Antiqua" w:cs="Arial"/>
          <w:lang w:val="it-IT"/>
        </w:rPr>
        <w:t xml:space="preserve">Zakon o fiskalnoj odgovornosti  </w:t>
      </w:r>
    </w:p>
    <w:p w:rsidR="00385F55" w:rsidRPr="00021CF9" w:rsidRDefault="00385F55" w:rsidP="00B77E27">
      <w:pPr>
        <w:pStyle w:val="Odlomakpopisa"/>
        <w:numPr>
          <w:ilvl w:val="0"/>
          <w:numId w:val="24"/>
        </w:numPr>
        <w:spacing w:after="0" w:line="240" w:lineRule="auto"/>
        <w:jc w:val="both"/>
        <w:rPr>
          <w:rFonts w:ascii="Book Antiqua" w:eastAsia="Calibri" w:hAnsi="Book Antiqua" w:cs="Arial"/>
          <w:lang w:val="it-IT"/>
        </w:rPr>
      </w:pPr>
      <w:r w:rsidRPr="00021CF9">
        <w:rPr>
          <w:rFonts w:ascii="Book Antiqua" w:hAnsi="Book Antiqua" w:cs="Arial"/>
          <w:lang w:val="it-IT"/>
        </w:rPr>
        <w:t xml:space="preserve">Uredba o fiskalnoj odgovornosti </w:t>
      </w:r>
    </w:p>
    <w:p w:rsidR="006B7309" w:rsidRPr="00021CF9" w:rsidRDefault="00385F55" w:rsidP="00B77E27">
      <w:pPr>
        <w:numPr>
          <w:ilvl w:val="0"/>
          <w:numId w:val="24"/>
        </w:numPr>
        <w:spacing w:after="0" w:line="240" w:lineRule="auto"/>
        <w:jc w:val="both"/>
        <w:rPr>
          <w:rFonts w:ascii="Book Antiqua" w:eastAsia="Calibri" w:hAnsi="Book Antiqua" w:cs="Arial"/>
          <w:lang w:val="it-IT"/>
        </w:rPr>
      </w:pPr>
      <w:r w:rsidRPr="00021CF9">
        <w:rPr>
          <w:rFonts w:ascii="Book Antiqua" w:eastAsia="Calibri" w:hAnsi="Book Antiqua" w:cs="Arial"/>
          <w:lang w:val="it-IT"/>
        </w:rPr>
        <w:t xml:space="preserve">Zakon o proračunu </w:t>
      </w:r>
    </w:p>
    <w:p w:rsidR="00385F55" w:rsidRPr="00021CF9" w:rsidRDefault="00385F55" w:rsidP="00B77E27">
      <w:pPr>
        <w:numPr>
          <w:ilvl w:val="0"/>
          <w:numId w:val="24"/>
        </w:numPr>
        <w:spacing w:after="0" w:line="240" w:lineRule="auto"/>
        <w:jc w:val="both"/>
        <w:rPr>
          <w:rFonts w:ascii="Book Antiqua" w:eastAsia="Calibri" w:hAnsi="Book Antiqua" w:cs="Arial"/>
          <w:lang w:val="it-IT"/>
        </w:rPr>
      </w:pPr>
      <w:r w:rsidRPr="00021CF9">
        <w:rPr>
          <w:rFonts w:ascii="Book Antiqua" w:eastAsia="Calibri" w:hAnsi="Book Antiqua" w:cs="Arial"/>
          <w:lang w:val="it-IT"/>
        </w:rPr>
        <w:t xml:space="preserve">Pravilniku o proračunskim klasifikacijama </w:t>
      </w:r>
    </w:p>
    <w:p w:rsidR="006B7309" w:rsidRPr="00021CF9" w:rsidRDefault="00385F55"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lang w:val="it-IT"/>
        </w:rPr>
        <w:t xml:space="preserve">Pravilnik o proračunskom računovodstvu i računskom planu </w:t>
      </w:r>
    </w:p>
    <w:p w:rsidR="006B7309" w:rsidRPr="00021CF9" w:rsidRDefault="00385F55"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zaštiti na radu </w:t>
      </w:r>
    </w:p>
    <w:p w:rsidR="00385F55" w:rsidRPr="00021CF9" w:rsidRDefault="00385F55"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obveznim odnosima </w:t>
      </w:r>
    </w:p>
    <w:p w:rsidR="001E5812" w:rsidRPr="00021CF9" w:rsidRDefault="001E5812"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 o radu</w:t>
      </w:r>
    </w:p>
    <w:p w:rsidR="006B7309" w:rsidRPr="00021CF9" w:rsidRDefault="006B7309"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Ostali interni akti učilišta</w:t>
      </w:r>
    </w:p>
    <w:p w:rsidR="00385F55" w:rsidRPr="00021CF9" w:rsidRDefault="00385F55" w:rsidP="00B77E27">
      <w:pPr>
        <w:autoSpaceDE w:val="0"/>
        <w:autoSpaceDN w:val="0"/>
        <w:adjustRightInd w:val="0"/>
        <w:spacing w:after="0" w:line="240" w:lineRule="auto"/>
        <w:jc w:val="both"/>
        <w:rPr>
          <w:rFonts w:ascii="Book Antiqua" w:eastAsia="Calibri" w:hAnsi="Book Antiqua" w:cs="Arial"/>
          <w:bCs/>
          <w:lang w:val="it-IT"/>
        </w:rPr>
      </w:pPr>
    </w:p>
    <w:p w:rsidR="00385F55" w:rsidRPr="00021CF9" w:rsidRDefault="00385F55" w:rsidP="00B77E27">
      <w:pPr>
        <w:autoSpaceDE w:val="0"/>
        <w:autoSpaceDN w:val="0"/>
        <w:adjustRightInd w:val="0"/>
        <w:spacing w:after="0" w:line="240" w:lineRule="auto"/>
        <w:ind w:firstLine="708"/>
        <w:jc w:val="both"/>
        <w:rPr>
          <w:rFonts w:ascii="Book Antiqua" w:eastAsia="Calibri" w:hAnsi="Book Antiqua" w:cs="Arial"/>
          <w:b/>
          <w:bCs/>
          <w:lang w:val="it-IT"/>
        </w:rPr>
      </w:pPr>
      <w:r w:rsidRPr="00021CF9">
        <w:rPr>
          <w:rFonts w:ascii="Book Antiqua" w:eastAsia="Calibri" w:hAnsi="Book Antiqua" w:cs="Arial"/>
          <w:b/>
          <w:bCs/>
          <w:lang w:val="it-IT"/>
        </w:rPr>
        <w:t>3.Cilj programa</w:t>
      </w:r>
    </w:p>
    <w:p w:rsidR="00385F55" w:rsidRPr="00021CF9" w:rsidRDefault="00385F55" w:rsidP="00B77E27">
      <w:pPr>
        <w:autoSpaceDE w:val="0"/>
        <w:autoSpaceDN w:val="0"/>
        <w:adjustRightInd w:val="0"/>
        <w:spacing w:after="0" w:line="240" w:lineRule="auto"/>
        <w:ind w:firstLine="708"/>
        <w:jc w:val="both"/>
        <w:rPr>
          <w:rFonts w:ascii="Book Antiqua" w:eastAsia="Calibri" w:hAnsi="Book Antiqua" w:cs="Arial"/>
          <w:bCs/>
          <w:lang w:val="it-IT"/>
        </w:rPr>
      </w:pPr>
      <w:r w:rsidRPr="00021CF9">
        <w:rPr>
          <w:rFonts w:ascii="Book Antiqua" w:eastAsia="Calibri" w:hAnsi="Book Antiqua" w:cs="Arial"/>
          <w:bCs/>
          <w:lang w:val="it-IT"/>
        </w:rPr>
        <w:t>Osiguranje uvjeta za provođenje programske djelatnosti Pučkog otvorenog učilišta i zadovoljenje kulturnih potreba stanovnika Grada Dugog Sela te općina Brckovljani i Rugvica, uz povećanje standarda usluge u obrazovnoj i kulturnoj djelatnosti, te cjelovito informiranje građana na području navedenih triju jedinica lokalne samouprave.</w:t>
      </w:r>
    </w:p>
    <w:p w:rsidR="00385F55" w:rsidRPr="00021CF9" w:rsidRDefault="00385F55" w:rsidP="00B77E27">
      <w:pPr>
        <w:autoSpaceDE w:val="0"/>
        <w:autoSpaceDN w:val="0"/>
        <w:adjustRightInd w:val="0"/>
        <w:spacing w:after="0" w:line="240" w:lineRule="auto"/>
        <w:ind w:firstLine="708"/>
        <w:jc w:val="both"/>
        <w:rPr>
          <w:rFonts w:ascii="Book Antiqua" w:eastAsia="Calibri" w:hAnsi="Book Antiqua" w:cs="Arial"/>
          <w:b/>
          <w:bCs/>
          <w:lang w:val="it-IT"/>
        </w:rPr>
      </w:pPr>
      <w:r w:rsidRPr="00021CF9">
        <w:rPr>
          <w:rFonts w:ascii="Book Antiqua" w:eastAsia="Calibri" w:hAnsi="Book Antiqua" w:cs="Arial"/>
          <w:b/>
          <w:bCs/>
          <w:lang w:val="it-IT"/>
        </w:rPr>
        <w:t>4.Pokazatelj rezultata</w:t>
      </w:r>
    </w:p>
    <w:p w:rsidR="00385F55" w:rsidRPr="00021CF9" w:rsidRDefault="00385F55" w:rsidP="00B77E27">
      <w:pPr>
        <w:spacing w:after="0" w:line="240" w:lineRule="auto"/>
        <w:jc w:val="both"/>
        <w:rPr>
          <w:rFonts w:ascii="Book Antiqua" w:hAnsi="Book Antiqua" w:cs="Arial"/>
        </w:rPr>
      </w:pPr>
      <w:r w:rsidRPr="00021CF9">
        <w:rPr>
          <w:rFonts w:ascii="Book Antiqua" w:eastAsia="Calibri" w:hAnsi="Book Antiqua" w:cs="Arial"/>
          <w:bCs/>
          <w:lang w:val="it-IT"/>
        </w:rPr>
        <w:t>Provedene aktivnosti navedene u planu i programu rada Pučkog otvorenog učilišta</w:t>
      </w:r>
    </w:p>
    <w:p w:rsidR="00385F55" w:rsidRPr="00021CF9" w:rsidRDefault="00385F55" w:rsidP="00B77E27">
      <w:pPr>
        <w:widowControl w:val="0"/>
        <w:tabs>
          <w:tab w:val="left" w:pos="720"/>
        </w:tabs>
        <w:spacing w:after="0" w:line="240" w:lineRule="auto"/>
        <w:jc w:val="both"/>
        <w:rPr>
          <w:rFonts w:ascii="Book Antiqua" w:eastAsia="Calibri" w:hAnsi="Book Antiqua" w:cs="Arial"/>
          <w:b/>
          <w:bCs/>
        </w:rPr>
      </w:pPr>
      <w:r w:rsidRPr="00021CF9">
        <w:rPr>
          <w:rFonts w:ascii="Book Antiqua" w:eastAsia="Calibri" w:hAnsi="Book Antiqua" w:cs="Arial"/>
          <w:b/>
          <w:noProof/>
          <w:snapToGrid w:val="0"/>
        </w:rPr>
        <w:tab/>
      </w:r>
      <w:r w:rsidRPr="00021CF9">
        <w:rPr>
          <w:rFonts w:ascii="Book Antiqua" w:eastAsia="Calibri" w:hAnsi="Book Antiqua" w:cs="Arial"/>
          <w:b/>
          <w:bCs/>
        </w:rPr>
        <w:t>5. Usklađenost s dokumentima dugoročnog razvoja</w:t>
      </w:r>
    </w:p>
    <w:p w:rsidR="00385F55" w:rsidRPr="00021CF9" w:rsidRDefault="00385F55" w:rsidP="00B77E27">
      <w:pPr>
        <w:autoSpaceDE w:val="0"/>
        <w:autoSpaceDN w:val="0"/>
        <w:adjustRightInd w:val="0"/>
        <w:spacing w:after="0" w:line="240" w:lineRule="auto"/>
        <w:ind w:firstLine="708"/>
        <w:jc w:val="both"/>
        <w:rPr>
          <w:rFonts w:ascii="Book Antiqua" w:eastAsia="Calibri" w:hAnsi="Book Antiqua" w:cs="Arial"/>
          <w:bCs/>
          <w:lang w:val="it-IT"/>
        </w:rPr>
      </w:pPr>
      <w:r w:rsidRPr="00021CF9">
        <w:rPr>
          <w:rFonts w:ascii="Book Antiqua" w:eastAsia="Calibri" w:hAnsi="Book Antiqua" w:cs="Arial"/>
          <w:bCs/>
        </w:rPr>
        <w:t xml:space="preserve">Program je u skladu s Strategijom razvoja Grada Dugog Sela od 2014-2020. godine; Cilj 3: Unapređenje kvalitete života; Mjera 3.1.4. </w:t>
      </w:r>
      <w:r w:rsidRPr="00021CF9">
        <w:rPr>
          <w:rFonts w:ascii="Book Antiqua" w:eastAsia="Calibri" w:hAnsi="Book Antiqua" w:cs="Arial"/>
          <w:bCs/>
          <w:lang w:val="it-IT"/>
        </w:rPr>
        <w:t>Poboljšanje uvjeta za razvoj i povećana vidljivost kulturne ponude Grada.</w:t>
      </w:r>
    </w:p>
    <w:p w:rsidR="00385F55" w:rsidRPr="00021CF9" w:rsidRDefault="00385F55" w:rsidP="00B77E27">
      <w:pPr>
        <w:autoSpaceDE w:val="0"/>
        <w:autoSpaceDN w:val="0"/>
        <w:adjustRightInd w:val="0"/>
        <w:spacing w:after="0" w:line="240" w:lineRule="auto"/>
        <w:ind w:firstLine="708"/>
        <w:jc w:val="both"/>
        <w:rPr>
          <w:rFonts w:ascii="Book Antiqua" w:eastAsia="Calibri" w:hAnsi="Book Antiqua" w:cs="Arial"/>
          <w:b/>
          <w:bCs/>
          <w:lang w:val="it-IT"/>
        </w:rPr>
      </w:pPr>
      <w:r w:rsidRPr="00021CF9">
        <w:rPr>
          <w:rFonts w:ascii="Book Antiqua" w:eastAsia="Calibri" w:hAnsi="Book Antiqua" w:cs="Arial"/>
          <w:b/>
          <w:bCs/>
          <w:lang w:val="it-IT"/>
        </w:rPr>
        <w:t>6.Sredstva potrebna za realizaciju programa</w:t>
      </w:r>
    </w:p>
    <w:p w:rsidR="00385F55" w:rsidRPr="00021CF9" w:rsidRDefault="00385F55" w:rsidP="00B77E27">
      <w:pPr>
        <w:autoSpaceDE w:val="0"/>
        <w:autoSpaceDN w:val="0"/>
        <w:adjustRightInd w:val="0"/>
        <w:spacing w:after="0" w:line="240" w:lineRule="auto"/>
        <w:ind w:firstLine="708"/>
        <w:jc w:val="both"/>
        <w:rPr>
          <w:rFonts w:ascii="Book Antiqua" w:eastAsia="Calibri" w:hAnsi="Book Antiqua" w:cs="Arial"/>
          <w:bCs/>
          <w:lang w:val="it-IT"/>
        </w:rPr>
      </w:pPr>
      <w:r w:rsidRPr="00021CF9">
        <w:rPr>
          <w:rFonts w:ascii="Book Antiqua" w:eastAsia="Calibri" w:hAnsi="Book Antiqua" w:cs="Arial"/>
          <w:bCs/>
          <w:lang w:val="it-IT"/>
        </w:rPr>
        <w:t>Planirana sredstva potrebna za realizaciju programa iznose</w:t>
      </w:r>
      <w:r w:rsidR="006B7309" w:rsidRPr="00021CF9">
        <w:rPr>
          <w:rFonts w:ascii="Book Antiqua" w:eastAsia="Calibri" w:hAnsi="Book Antiqua" w:cs="Arial"/>
          <w:bCs/>
          <w:lang w:val="it-IT"/>
        </w:rPr>
        <w:t>:</w:t>
      </w:r>
    </w:p>
    <w:tbl>
      <w:tblPr>
        <w:tblW w:w="5095" w:type="pct"/>
        <w:tblBorders>
          <w:top w:val="single" w:sz="12" w:space="0" w:color="000000"/>
          <w:bottom w:val="single" w:sz="12" w:space="0" w:color="000000"/>
          <w:insideH w:val="single" w:sz="6" w:space="0" w:color="000000"/>
        </w:tblBorders>
        <w:tblLook w:val="04A0"/>
      </w:tblPr>
      <w:tblGrid>
        <w:gridCol w:w="1219"/>
        <w:gridCol w:w="1081"/>
        <w:gridCol w:w="5781"/>
        <w:gridCol w:w="1671"/>
      </w:tblGrid>
      <w:tr w:rsidR="00385F55" w:rsidRPr="00021CF9" w:rsidTr="00385F55">
        <w:trPr>
          <w:trHeight w:val="300"/>
        </w:trPr>
        <w:tc>
          <w:tcPr>
            <w:tcW w:w="625" w:type="pct"/>
            <w:tcBorders>
              <w:bottom w:val="single" w:sz="12" w:space="0" w:color="000000"/>
            </w:tcBorders>
            <w:shd w:val="clear" w:color="auto" w:fill="auto"/>
            <w:noWrap/>
          </w:tcPr>
          <w:p w:rsidR="00385F55" w:rsidRPr="00021CF9" w:rsidRDefault="00385F55" w:rsidP="00B77E27">
            <w:pPr>
              <w:spacing w:after="0" w:line="240" w:lineRule="auto"/>
              <w:rPr>
                <w:rFonts w:ascii="Book Antiqua" w:hAnsi="Book Antiqua" w:cs="Arial"/>
                <w:b/>
                <w:bCs/>
                <w:lang w:val="it-IT"/>
              </w:rPr>
            </w:pPr>
          </w:p>
        </w:tc>
        <w:tc>
          <w:tcPr>
            <w:tcW w:w="554" w:type="pct"/>
            <w:tcBorders>
              <w:bottom w:val="single" w:sz="12" w:space="0" w:color="000000"/>
            </w:tcBorders>
            <w:shd w:val="clear" w:color="auto" w:fill="auto"/>
            <w:noWrap/>
          </w:tcPr>
          <w:p w:rsidR="00385F55" w:rsidRPr="00021CF9" w:rsidRDefault="00385F55" w:rsidP="00B77E27">
            <w:pPr>
              <w:spacing w:after="0" w:line="240" w:lineRule="auto"/>
              <w:rPr>
                <w:rFonts w:ascii="Book Antiqua" w:hAnsi="Book Antiqua" w:cs="Arial"/>
                <w:b/>
                <w:bCs/>
                <w:lang w:val="it-IT"/>
              </w:rPr>
            </w:pPr>
          </w:p>
        </w:tc>
        <w:tc>
          <w:tcPr>
            <w:tcW w:w="2964" w:type="pct"/>
            <w:tcBorders>
              <w:bottom w:val="single" w:sz="12" w:space="0" w:color="000000"/>
            </w:tcBorders>
            <w:shd w:val="clear" w:color="auto" w:fill="auto"/>
            <w:noWrap/>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VRSTA RASHODA</w:t>
            </w:r>
          </w:p>
        </w:tc>
        <w:tc>
          <w:tcPr>
            <w:tcW w:w="857" w:type="pct"/>
            <w:tcBorders>
              <w:bottom w:val="single" w:sz="12" w:space="0" w:color="000000"/>
            </w:tcBorders>
            <w:shd w:val="clear" w:color="auto" w:fill="auto"/>
            <w:noWrap/>
          </w:tcPr>
          <w:p w:rsidR="00385F55" w:rsidRPr="00021CF9" w:rsidRDefault="00385F55" w:rsidP="00B77E27">
            <w:pPr>
              <w:spacing w:after="0" w:line="240" w:lineRule="auto"/>
              <w:jc w:val="right"/>
              <w:rPr>
                <w:rFonts w:ascii="Book Antiqua" w:hAnsi="Book Antiqua" w:cs="Arial"/>
                <w:b/>
                <w:bCs/>
              </w:rPr>
            </w:pPr>
            <w:r w:rsidRPr="00021CF9">
              <w:rPr>
                <w:rFonts w:ascii="Book Antiqua" w:hAnsi="Book Antiqua" w:cs="Arial"/>
                <w:b/>
                <w:bCs/>
              </w:rPr>
              <w:t>PLANIRANO</w:t>
            </w:r>
          </w:p>
        </w:tc>
      </w:tr>
      <w:tr w:rsidR="00385F55" w:rsidRPr="00021CF9" w:rsidTr="00385F55">
        <w:trPr>
          <w:trHeight w:val="240"/>
        </w:trPr>
        <w:tc>
          <w:tcPr>
            <w:tcW w:w="625"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Glava</w:t>
            </w:r>
          </w:p>
        </w:tc>
        <w:tc>
          <w:tcPr>
            <w:tcW w:w="554"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08</w:t>
            </w:r>
          </w:p>
        </w:tc>
        <w:tc>
          <w:tcPr>
            <w:tcW w:w="2964"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PUČKO OTVORENO UČILIŠTE</w:t>
            </w:r>
          </w:p>
        </w:tc>
        <w:tc>
          <w:tcPr>
            <w:tcW w:w="857" w:type="pct"/>
            <w:shd w:val="clear" w:color="auto" w:fill="auto"/>
            <w:noWrap/>
            <w:vAlign w:val="bottom"/>
          </w:tcPr>
          <w:p w:rsidR="00385F55" w:rsidRPr="00021CF9" w:rsidRDefault="00385F55" w:rsidP="00B77E27">
            <w:pPr>
              <w:spacing w:after="0" w:line="240" w:lineRule="auto"/>
              <w:jc w:val="right"/>
              <w:rPr>
                <w:rFonts w:ascii="Book Antiqua" w:hAnsi="Book Antiqua" w:cs="Arial"/>
                <w:b/>
                <w:bCs/>
              </w:rPr>
            </w:pPr>
          </w:p>
        </w:tc>
      </w:tr>
      <w:tr w:rsidR="00385F55" w:rsidRPr="00021CF9" w:rsidTr="00385F55">
        <w:trPr>
          <w:trHeight w:val="240"/>
        </w:trPr>
        <w:tc>
          <w:tcPr>
            <w:tcW w:w="625"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Program</w:t>
            </w:r>
          </w:p>
        </w:tc>
        <w:tc>
          <w:tcPr>
            <w:tcW w:w="554"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1028</w:t>
            </w:r>
          </w:p>
        </w:tc>
        <w:tc>
          <w:tcPr>
            <w:tcW w:w="2964" w:type="pct"/>
            <w:shd w:val="clear" w:color="auto" w:fill="auto"/>
          </w:tcPr>
          <w:p w:rsidR="00385F55" w:rsidRPr="00021CF9" w:rsidRDefault="00385F55" w:rsidP="00B77E27">
            <w:pPr>
              <w:spacing w:after="0" w:line="240" w:lineRule="auto"/>
              <w:rPr>
                <w:rFonts w:ascii="Book Antiqua" w:hAnsi="Book Antiqua" w:cs="Arial"/>
                <w:b/>
                <w:bCs/>
              </w:rPr>
            </w:pPr>
            <w:r w:rsidRPr="00021CF9">
              <w:rPr>
                <w:rFonts w:ascii="Book Antiqua" w:hAnsi="Book Antiqua" w:cs="Arial"/>
                <w:b/>
                <w:bCs/>
              </w:rPr>
              <w:t xml:space="preserve">REDOVNA DJELATNOST PUČKOG </w:t>
            </w:r>
          </w:p>
        </w:tc>
        <w:tc>
          <w:tcPr>
            <w:tcW w:w="857" w:type="pct"/>
            <w:shd w:val="clear" w:color="auto" w:fill="auto"/>
            <w:noWrap/>
          </w:tcPr>
          <w:p w:rsidR="00385F55" w:rsidRPr="00021CF9" w:rsidRDefault="006B7309" w:rsidP="00B77E27">
            <w:pPr>
              <w:spacing w:after="0" w:line="240" w:lineRule="auto"/>
              <w:jc w:val="right"/>
              <w:rPr>
                <w:rFonts w:ascii="Book Antiqua" w:hAnsi="Book Antiqua" w:cs="Arial"/>
                <w:b/>
                <w:bCs/>
              </w:rPr>
            </w:pPr>
            <w:r w:rsidRPr="00021CF9">
              <w:rPr>
                <w:rFonts w:ascii="Book Antiqua" w:hAnsi="Book Antiqua" w:cs="Arial"/>
                <w:b/>
                <w:bCs/>
              </w:rPr>
              <w:t>1.569.800,00</w:t>
            </w:r>
          </w:p>
        </w:tc>
      </w:tr>
      <w:tr w:rsidR="00385F55" w:rsidRPr="00021CF9" w:rsidTr="00385F55">
        <w:trPr>
          <w:trHeight w:val="240"/>
        </w:trPr>
        <w:tc>
          <w:tcPr>
            <w:tcW w:w="625"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Aktivnost</w:t>
            </w:r>
          </w:p>
        </w:tc>
        <w:tc>
          <w:tcPr>
            <w:tcW w:w="554"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A100001</w:t>
            </w:r>
          </w:p>
        </w:tc>
        <w:tc>
          <w:tcPr>
            <w:tcW w:w="2964"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Administracija i upravljanje</w:t>
            </w:r>
          </w:p>
        </w:tc>
        <w:tc>
          <w:tcPr>
            <w:tcW w:w="857" w:type="pct"/>
            <w:shd w:val="clear" w:color="auto" w:fill="auto"/>
            <w:noWrap/>
            <w:vAlign w:val="bottom"/>
          </w:tcPr>
          <w:p w:rsidR="00385F55" w:rsidRPr="00021CF9" w:rsidRDefault="006B7309" w:rsidP="00B77E27">
            <w:pPr>
              <w:spacing w:after="0" w:line="240" w:lineRule="auto"/>
              <w:jc w:val="right"/>
              <w:rPr>
                <w:rFonts w:ascii="Book Antiqua" w:hAnsi="Book Antiqua" w:cs="Arial"/>
                <w:bCs/>
              </w:rPr>
            </w:pPr>
            <w:r w:rsidRPr="00021CF9">
              <w:rPr>
                <w:rFonts w:ascii="Book Antiqua" w:hAnsi="Book Antiqua" w:cs="Arial"/>
                <w:bCs/>
              </w:rPr>
              <w:t>1.448.000,00</w:t>
            </w:r>
          </w:p>
        </w:tc>
      </w:tr>
      <w:tr w:rsidR="00385F55" w:rsidRPr="00021CF9" w:rsidTr="00385F55">
        <w:trPr>
          <w:trHeight w:val="240"/>
        </w:trPr>
        <w:tc>
          <w:tcPr>
            <w:tcW w:w="625"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Aktivnost</w:t>
            </w:r>
          </w:p>
        </w:tc>
        <w:tc>
          <w:tcPr>
            <w:tcW w:w="554"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A100002</w:t>
            </w:r>
          </w:p>
        </w:tc>
        <w:tc>
          <w:tcPr>
            <w:tcW w:w="2964" w:type="pct"/>
            <w:shd w:val="clear" w:color="auto" w:fill="auto"/>
          </w:tcPr>
          <w:p w:rsidR="00385F55" w:rsidRPr="00021CF9" w:rsidRDefault="00385F55" w:rsidP="00B77E27">
            <w:pPr>
              <w:spacing w:after="0" w:line="240" w:lineRule="auto"/>
              <w:rPr>
                <w:rFonts w:ascii="Book Antiqua" w:hAnsi="Book Antiqua" w:cs="Arial"/>
                <w:bCs/>
                <w:lang w:val="it-IT"/>
              </w:rPr>
            </w:pPr>
            <w:r w:rsidRPr="00021CF9">
              <w:rPr>
                <w:rFonts w:ascii="Book Antiqua" w:hAnsi="Book Antiqua" w:cs="Arial"/>
                <w:bCs/>
                <w:lang w:val="it-IT"/>
              </w:rPr>
              <w:t>Troškovi održavanja zgrade</w:t>
            </w:r>
          </w:p>
        </w:tc>
        <w:tc>
          <w:tcPr>
            <w:tcW w:w="857" w:type="pct"/>
            <w:shd w:val="clear" w:color="auto" w:fill="auto"/>
            <w:noWrap/>
          </w:tcPr>
          <w:p w:rsidR="00385F55" w:rsidRPr="00021CF9" w:rsidRDefault="00385F55" w:rsidP="00B77E27">
            <w:pPr>
              <w:spacing w:after="0" w:line="240" w:lineRule="auto"/>
              <w:jc w:val="right"/>
              <w:rPr>
                <w:rFonts w:ascii="Book Antiqua" w:hAnsi="Book Antiqua" w:cs="Arial"/>
                <w:bCs/>
              </w:rPr>
            </w:pPr>
            <w:r w:rsidRPr="00021CF9">
              <w:rPr>
                <w:rFonts w:ascii="Book Antiqua" w:hAnsi="Book Antiqua" w:cs="Arial"/>
                <w:bCs/>
              </w:rPr>
              <w:t>76.800,00</w:t>
            </w:r>
          </w:p>
        </w:tc>
      </w:tr>
      <w:tr w:rsidR="00385F55" w:rsidRPr="00021CF9" w:rsidTr="00385F55">
        <w:trPr>
          <w:trHeight w:val="240"/>
        </w:trPr>
        <w:tc>
          <w:tcPr>
            <w:tcW w:w="625"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Aktivnost</w:t>
            </w:r>
          </w:p>
        </w:tc>
        <w:tc>
          <w:tcPr>
            <w:tcW w:w="554" w:type="pct"/>
            <w:shd w:val="clear" w:color="auto" w:fill="auto"/>
          </w:tcPr>
          <w:p w:rsidR="00385F55" w:rsidRPr="00021CF9" w:rsidRDefault="00385F55" w:rsidP="00B77E27">
            <w:pPr>
              <w:spacing w:after="0" w:line="240" w:lineRule="auto"/>
              <w:rPr>
                <w:rFonts w:ascii="Book Antiqua" w:hAnsi="Book Antiqua" w:cs="Arial"/>
                <w:bCs/>
              </w:rPr>
            </w:pPr>
            <w:r w:rsidRPr="00021CF9">
              <w:rPr>
                <w:rFonts w:ascii="Book Antiqua" w:hAnsi="Book Antiqua" w:cs="Arial"/>
                <w:bCs/>
              </w:rPr>
              <w:t>A100003</w:t>
            </w:r>
          </w:p>
        </w:tc>
        <w:tc>
          <w:tcPr>
            <w:tcW w:w="2964" w:type="pct"/>
            <w:shd w:val="clear" w:color="auto" w:fill="auto"/>
          </w:tcPr>
          <w:p w:rsidR="00385F55" w:rsidRPr="00021CF9" w:rsidRDefault="00385F55" w:rsidP="00B77E27">
            <w:pPr>
              <w:spacing w:after="0" w:line="240" w:lineRule="auto"/>
              <w:rPr>
                <w:rFonts w:ascii="Book Antiqua" w:hAnsi="Book Antiqua" w:cs="Arial"/>
                <w:bCs/>
                <w:lang w:val="it-IT"/>
              </w:rPr>
            </w:pPr>
            <w:r w:rsidRPr="00021CF9">
              <w:rPr>
                <w:rFonts w:ascii="Book Antiqua" w:hAnsi="Book Antiqua" w:cs="Arial"/>
                <w:bCs/>
                <w:lang w:val="it-IT"/>
              </w:rPr>
              <w:t>Nabava opreme</w:t>
            </w:r>
          </w:p>
        </w:tc>
        <w:tc>
          <w:tcPr>
            <w:tcW w:w="857" w:type="pct"/>
            <w:shd w:val="clear" w:color="auto" w:fill="auto"/>
            <w:noWrap/>
          </w:tcPr>
          <w:p w:rsidR="00385F55" w:rsidRPr="00021CF9" w:rsidRDefault="00385F55" w:rsidP="00B77E27">
            <w:pPr>
              <w:spacing w:after="0" w:line="240" w:lineRule="auto"/>
              <w:jc w:val="right"/>
              <w:rPr>
                <w:rFonts w:ascii="Book Antiqua" w:hAnsi="Book Antiqua" w:cs="Arial"/>
                <w:bCs/>
              </w:rPr>
            </w:pPr>
            <w:r w:rsidRPr="00021CF9">
              <w:rPr>
                <w:rFonts w:ascii="Book Antiqua" w:hAnsi="Book Antiqua" w:cs="Arial"/>
                <w:bCs/>
              </w:rPr>
              <w:t>45.000,00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Administracija i upravljanje</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B45AE0"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 xml:space="preserve">Pod ovom aktivnosti osiguravaju se sredstva za plaće i doprinose, nagrade, naknade, stručno usavršavanje, uredski materijal i sitni inventar, održavanje računala, grafičke i tiskarske usluge, </w:t>
      </w:r>
      <w:r w:rsidR="001E5812" w:rsidRPr="00021CF9">
        <w:rPr>
          <w:rFonts w:ascii="Book Antiqua" w:hAnsi="Book Antiqua" w:cs="Arial"/>
        </w:rPr>
        <w:t xml:space="preserve">osiguranja, </w:t>
      </w:r>
      <w:r w:rsidRPr="00021CF9">
        <w:rPr>
          <w:rFonts w:ascii="Book Antiqua" w:hAnsi="Book Antiqua" w:cs="Arial"/>
        </w:rPr>
        <w:t>poštarina, usluge telefona, interneta, računalne usluge, licence, trošak PDV-a</w:t>
      </w:r>
      <w:r w:rsidR="005A281D" w:rsidRPr="00021CF9">
        <w:rPr>
          <w:rFonts w:ascii="Book Antiqua" w:hAnsi="Book Antiqua" w:cs="Arial"/>
        </w:rPr>
        <w:t xml:space="preserve"> i dr.</w:t>
      </w:r>
      <w:r w:rsidRPr="00021CF9">
        <w:rPr>
          <w:rFonts w:ascii="Book Antiqua" w:hAnsi="Book Antiqua" w:cs="Arial"/>
        </w:rPr>
        <w:t xml:space="preserve"> </w:t>
      </w:r>
    </w:p>
    <w:p w:rsidR="00B45AE0" w:rsidRPr="00021CF9" w:rsidRDefault="00B45AE0" w:rsidP="00B77E27">
      <w:pPr>
        <w:spacing w:after="0" w:line="240" w:lineRule="auto"/>
        <w:ind w:left="2124" w:hanging="2124"/>
        <w:jc w:val="both"/>
        <w:rPr>
          <w:rFonts w:ascii="Book Antiqua" w:hAnsi="Book Antiqua" w:cs="Arial"/>
          <w:b/>
        </w:rPr>
      </w:pP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autoSpaceDE w:val="0"/>
        <w:autoSpaceDN w:val="0"/>
        <w:adjustRightInd w:val="0"/>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1E5812" w:rsidRPr="00021CF9">
        <w:rPr>
          <w:rFonts w:ascii="Book Antiqua" w:eastAsia="Calibri" w:hAnsi="Book Antiqua" w:cs="Arial"/>
          <w:bCs/>
        </w:rPr>
        <w:t xml:space="preserve">Unapređenje kvalitete života; </w:t>
      </w:r>
      <w:r w:rsidR="001E5812" w:rsidRPr="00021CF9">
        <w:rPr>
          <w:rFonts w:ascii="Book Antiqua" w:eastAsia="Calibri" w:hAnsi="Book Antiqua" w:cs="Arial"/>
          <w:bCs/>
          <w:lang w:val="it-IT"/>
        </w:rPr>
        <w:t>Poboljšanje uvjeta za razvoj i povećana vidljivost kulturne ponude Grada.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9E6DC2" w:rsidRPr="00021CF9">
        <w:rPr>
          <w:rFonts w:ascii="Book Antiqua" w:eastAsia="Times New Roman" w:hAnsi="Book Antiqua" w:cs="Arial"/>
          <w:bCs/>
          <w:lang w:eastAsia="hr-HR"/>
        </w:rPr>
        <w:t xml:space="preserve">Pravovremeno i cjelovito izvršavanje poslova i zadaća iz djelokruga rada </w:t>
      </w: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1E5812" w:rsidRPr="00021CF9" w:rsidRDefault="009E6DC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Ocjena potrebnih sredstava zasnivaju se na osnovu izvršenja prethodnih godina i usaglašenim financijskim pokazateljima sukladno Uputama za izradu plana</w:t>
      </w:r>
    </w:p>
    <w:p w:rsidR="001E5812" w:rsidRPr="00021CF9" w:rsidRDefault="001E5812"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9E6DC2" w:rsidRPr="00021CF9" w:rsidRDefault="009E6DC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Realizacija planiranih aktivnosti i učinkovito obavljanje poslova iz nadležnosti</w:t>
      </w:r>
      <w:r w:rsidR="00F72992" w:rsidRPr="00021CF9">
        <w:rPr>
          <w:rFonts w:ascii="Book Antiqua" w:eastAsia="Times New Roman" w:hAnsi="Book Antiqua" w:cs="Arial"/>
          <w:bCs/>
          <w:lang w:eastAsia="hr-HR"/>
        </w:rPr>
        <w:t>, uspješno provođenje svih projekata</w:t>
      </w:r>
    </w:p>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A100002</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Troškovi održavanja zgrade</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B45AE0"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5A281D" w:rsidRPr="00021CF9" w:rsidRDefault="005A281D" w:rsidP="00B77E27">
      <w:pPr>
        <w:spacing w:after="0" w:line="240" w:lineRule="auto"/>
        <w:jc w:val="both"/>
        <w:rPr>
          <w:rFonts w:ascii="Book Antiqua" w:hAnsi="Book Antiqua" w:cs="Arial"/>
          <w:bCs/>
          <w:lang w:val="it-IT"/>
        </w:rPr>
      </w:pPr>
      <w:r w:rsidRPr="00021CF9">
        <w:rPr>
          <w:rFonts w:ascii="Book Antiqua" w:hAnsi="Book Antiqua" w:cs="Arial"/>
          <w:bCs/>
          <w:lang w:val="it-IT"/>
        </w:rPr>
        <w:t xml:space="preserve"> U ovoj aktivnosti planirani su troškovi energije i komunalnih usluga, prem</w:t>
      </w:r>
      <w:r w:rsidR="001E5812" w:rsidRPr="00021CF9">
        <w:rPr>
          <w:rFonts w:ascii="Book Antiqua" w:hAnsi="Book Antiqua" w:cs="Arial"/>
          <w:bCs/>
          <w:lang w:val="it-IT"/>
        </w:rPr>
        <w:t>i</w:t>
      </w:r>
      <w:r w:rsidRPr="00021CF9">
        <w:rPr>
          <w:rFonts w:ascii="Book Antiqua" w:hAnsi="Book Antiqua" w:cs="Arial"/>
          <w:bCs/>
          <w:lang w:val="it-IT"/>
        </w:rPr>
        <w:t>je osiguranja objekta i održavanje zgrade. Zgrada Pučkog otvorenog učilišta Dugo Selo je građevina starija od 50 godina, neredovito održavana i više puta preuređivana u unutarnjem dijelu jer je imala više korisnika. Trenutačno zgrada služi svrsi i ustanova ima tehničke uvjete za programe koje sprovodi, ali, s jedne strane ne posjeduje dovoljn kapaciteta, a s druge potrebno je stalno obnavljati dijelove zgrade s obzirom na njenu starost, te se planiraju sredstva za popravke i održavanje</w:t>
      </w:r>
    </w:p>
    <w:p w:rsidR="00B45AE0" w:rsidRPr="00021CF9" w:rsidRDefault="00B45AE0" w:rsidP="00B77E27">
      <w:pPr>
        <w:spacing w:after="0" w:line="240" w:lineRule="auto"/>
        <w:jc w:val="both"/>
        <w:rPr>
          <w:rFonts w:ascii="Book Antiqua" w:hAnsi="Book Antiqua" w:cs="Arial"/>
        </w:rPr>
      </w:pPr>
    </w:p>
    <w:p w:rsidR="001E5812"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Zakonska osnova</w:t>
      </w:r>
    </w:p>
    <w:p w:rsidR="001E5812"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Zakon o pučkim otvorenim učilištima, </w:t>
      </w:r>
    </w:p>
    <w:p w:rsidR="001E5812"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Zakon o kulturi, </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 financiranju javnih potreba u kulturi</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7E2D4E" w:rsidRPr="00021CF9" w:rsidRDefault="00B45AE0" w:rsidP="00B77E27">
      <w:p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F72992" w:rsidRPr="00021CF9">
        <w:rPr>
          <w:rFonts w:ascii="Book Antiqua" w:eastAsia="Calibri" w:hAnsi="Book Antiqua" w:cs="Arial"/>
          <w:bCs/>
        </w:rPr>
        <w:t>Zavoditi brigu o utrošku energije i komunalnih usluga  i popravsma u zgradi</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F72992" w:rsidRPr="00021CF9">
        <w:rPr>
          <w:rFonts w:ascii="Book Antiqua" w:eastAsia="Times New Roman" w:hAnsi="Book Antiqua" w:cs="Arial"/>
          <w:bCs/>
          <w:lang w:eastAsia="hr-HR"/>
        </w:rPr>
        <w:t xml:space="preserve">Postići realnu potrošnju energije i komunalnih usluga </w:t>
      </w: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B45AE0" w:rsidRPr="00021CF9" w:rsidRDefault="00F7299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Potrebna sredstva izračunata su sukladno potrošnji ranijih godina</w:t>
      </w:r>
    </w:p>
    <w:p w:rsidR="00F72992"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B45AE0" w:rsidRPr="00021CF9" w:rsidRDefault="00F7299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Smanjiti proračunsku potrošnju vodeći brigu o potrošnji i prilagoditi nesmetano odvijanje poslova</w:t>
      </w:r>
    </w:p>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Nabava opreme</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B45AE0"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F72992" w:rsidP="00B77E27">
      <w:pPr>
        <w:spacing w:after="0" w:line="240" w:lineRule="auto"/>
        <w:jc w:val="both"/>
        <w:rPr>
          <w:rFonts w:ascii="Book Antiqua" w:hAnsi="Book Antiqua" w:cs="Arial"/>
        </w:rPr>
      </w:pPr>
      <w:r w:rsidRPr="00021CF9">
        <w:rPr>
          <w:rFonts w:ascii="Book Antiqua" w:hAnsi="Book Antiqua" w:cs="Arial"/>
        </w:rPr>
        <w:t>Nabava potrebne opreme, zamjena dotrajale</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7E2D4E" w:rsidRPr="00021CF9" w:rsidRDefault="00B45AE0" w:rsidP="00B77E27">
      <w:p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w:t>
      </w:r>
      <w:r w:rsidR="00F72992" w:rsidRPr="00021CF9">
        <w:rPr>
          <w:rFonts w:ascii="Book Antiqua" w:eastAsia="Times New Roman" w:hAnsi="Book Antiqua" w:cs="Arial"/>
          <w:bCs/>
          <w:lang w:eastAsia="hr-HR"/>
        </w:rPr>
        <w:t>Odgovorno gospodarenje imovinom i sredstvima za rad</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w:t>
      </w:r>
      <w:r w:rsidR="00F72992" w:rsidRPr="00021CF9">
        <w:rPr>
          <w:rFonts w:ascii="Book Antiqua" w:eastAsia="Times New Roman" w:hAnsi="Book Antiqua" w:cs="Arial"/>
          <w:bCs/>
          <w:lang w:eastAsia="hr-HR"/>
        </w:rPr>
        <w:t xml:space="preserve">stvaranje uvjeta za nesmetano odvijanja poslova nabavom nove opreme </w:t>
      </w: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B45AE0" w:rsidRPr="00021CF9" w:rsidRDefault="00F72992"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Potrebna sredstva zasnivaju se na procjeni vrijednosti nove opreme prema tržišnim cijenama</w:t>
      </w: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p w:rsidR="00B45AE0" w:rsidRPr="00021CF9" w:rsidRDefault="00021CF9" w:rsidP="00B77E27">
      <w:pPr>
        <w:spacing w:after="0" w:line="240" w:lineRule="auto"/>
        <w:ind w:left="2124" w:hanging="2124"/>
        <w:jc w:val="both"/>
        <w:rPr>
          <w:rFonts w:ascii="Book Antiqua" w:eastAsia="Times New Roman" w:hAnsi="Book Antiqua" w:cs="Arial"/>
          <w:b/>
          <w:bCs/>
          <w:lang w:eastAsia="hr-HR"/>
        </w:rPr>
      </w:pPr>
      <w:r w:rsidRPr="00021CF9">
        <w:rPr>
          <w:rFonts w:ascii="Book Antiqua" w:eastAsia="Times New Roman" w:hAnsi="Book Antiqua" w:cs="Arial"/>
          <w:b/>
          <w:bCs/>
          <w:lang w:eastAsia="hr-HR"/>
        </w:rPr>
        <w:t>Odvijanje poslova nabave nove ili obnavljanjem dotrajale opreme i informatičkih programa</w:t>
      </w:r>
    </w:p>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300"/>
        </w:trPr>
        <w:tc>
          <w:tcPr>
            <w:tcW w:w="170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1029</w:t>
            </w:r>
          </w:p>
        </w:tc>
        <w:tc>
          <w:tcPr>
            <w:tcW w:w="666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KULTURNA I  IZLOŽBENA DJELATNOST</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6B7309" w:rsidRPr="00021CF9" w:rsidRDefault="006B7309" w:rsidP="00B77E27">
      <w:pPr>
        <w:widowControl w:val="0"/>
        <w:numPr>
          <w:ilvl w:val="0"/>
          <w:numId w:val="26"/>
        </w:numPr>
        <w:tabs>
          <w:tab w:val="left" w:pos="0"/>
          <w:tab w:val="left" w:pos="426"/>
        </w:tabs>
        <w:spacing w:after="0" w:line="240" w:lineRule="auto"/>
        <w:ind w:left="786"/>
        <w:jc w:val="both"/>
        <w:rPr>
          <w:rFonts w:ascii="Book Antiqua" w:eastAsia="Calibri" w:hAnsi="Book Antiqua" w:cs="Arial"/>
          <w:b/>
          <w:bCs/>
        </w:rPr>
      </w:pPr>
      <w:r w:rsidRPr="00021CF9">
        <w:rPr>
          <w:rFonts w:ascii="Book Antiqua" w:eastAsia="Calibri" w:hAnsi="Book Antiqua" w:cs="Arial"/>
          <w:b/>
          <w:bCs/>
        </w:rPr>
        <w:t>Opis programa</w:t>
      </w:r>
    </w:p>
    <w:p w:rsidR="006B7309" w:rsidRPr="00021CF9" w:rsidRDefault="006B7309" w:rsidP="00B77E27">
      <w:pPr>
        <w:widowControl w:val="0"/>
        <w:tabs>
          <w:tab w:val="left" w:pos="-142"/>
          <w:tab w:val="left" w:pos="0"/>
        </w:tabs>
        <w:spacing w:after="0" w:line="240" w:lineRule="auto"/>
        <w:ind w:firstLine="426"/>
        <w:jc w:val="both"/>
        <w:rPr>
          <w:rFonts w:ascii="Book Antiqua" w:eastAsia="Calibri" w:hAnsi="Book Antiqua" w:cs="Arial"/>
          <w:bCs/>
        </w:rPr>
      </w:pPr>
      <w:r w:rsidRPr="00021CF9">
        <w:rPr>
          <w:rFonts w:ascii="Book Antiqua" w:eastAsia="Calibri" w:hAnsi="Book Antiqua" w:cs="Arial"/>
          <w:bCs/>
        </w:rPr>
        <w:t>Pučko otvoreno učilište u sklopu svoje kulturne djelatnosti organizira niz događaja u području kulture od izložbi, likovnih kolonija,  kazališnih predstava, glazbenih programa i dr. kojima se obogaćuje kulturna ponuda grada.</w:t>
      </w:r>
      <w:r w:rsidRPr="00021CF9">
        <w:rPr>
          <w:rFonts w:ascii="Book Antiqua" w:hAnsi="Book Antiqua" w:cs="Arial"/>
        </w:rPr>
        <w:t xml:space="preserve"> </w:t>
      </w:r>
      <w:r w:rsidRPr="00021CF9">
        <w:rPr>
          <w:rFonts w:ascii="Book Antiqua" w:eastAsia="Calibri" w:hAnsi="Book Antiqua" w:cs="Arial"/>
          <w:bCs/>
        </w:rPr>
        <w:t>U kulturnom dijelu programa nastavljaju se sadržaji koji svojom kvalitetom i/ili brojnošću publike zaslužuju biti u programu iz godine u godinu i, s druge strane, stvaraju se novi programi za koje korisnici pokazuju interes.</w:t>
      </w:r>
    </w:p>
    <w:p w:rsidR="006B7309" w:rsidRPr="00021CF9" w:rsidRDefault="006B7309" w:rsidP="00B77E27">
      <w:pPr>
        <w:widowControl w:val="0"/>
        <w:numPr>
          <w:ilvl w:val="0"/>
          <w:numId w:val="26"/>
        </w:numPr>
        <w:tabs>
          <w:tab w:val="left" w:pos="0"/>
          <w:tab w:val="left" w:pos="426"/>
        </w:tabs>
        <w:spacing w:after="0" w:line="240" w:lineRule="auto"/>
        <w:ind w:left="786"/>
        <w:jc w:val="both"/>
        <w:rPr>
          <w:rFonts w:ascii="Book Antiqua" w:eastAsia="Calibri" w:hAnsi="Book Antiqua" w:cs="Arial"/>
          <w:bCs/>
          <w:lang w:val="it-IT"/>
        </w:rPr>
      </w:pPr>
      <w:r w:rsidRPr="00021CF9">
        <w:rPr>
          <w:rFonts w:ascii="Book Antiqua" w:eastAsia="Calibri" w:hAnsi="Book Antiqua" w:cs="Arial"/>
          <w:b/>
          <w:lang w:val="it-IT"/>
        </w:rPr>
        <w:t>Zakonske i druge pravne osnove na kojima se Program zasniva</w:t>
      </w:r>
    </w:p>
    <w:p w:rsidR="006B7309" w:rsidRPr="00021CF9" w:rsidRDefault="006B7309"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 o pučkim otvorenim učilištima</w:t>
      </w:r>
      <w:r w:rsidRPr="00021CF9">
        <w:rPr>
          <w:rFonts w:ascii="Book Antiqua" w:hAnsi="Book Antiqua" w:cs="Arial"/>
          <w:lang w:val="it-IT"/>
        </w:rPr>
        <w:t xml:space="preserve"> </w:t>
      </w:r>
    </w:p>
    <w:p w:rsidR="006B7309" w:rsidRPr="00021CF9" w:rsidRDefault="006B7309"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kazalištima </w:t>
      </w:r>
    </w:p>
    <w:p w:rsidR="006B7309" w:rsidRPr="00021CF9" w:rsidRDefault="006B7309"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audiovizualnim djelatnostima </w:t>
      </w:r>
    </w:p>
    <w:p w:rsidR="006B7309" w:rsidRPr="00021CF9" w:rsidRDefault="006B7309"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w:t>
      </w:r>
      <w:r w:rsidR="0045469C" w:rsidRPr="00021CF9">
        <w:rPr>
          <w:rFonts w:ascii="Book Antiqua" w:eastAsia="Calibri" w:hAnsi="Book Antiqua" w:cs="Arial"/>
          <w:bCs/>
          <w:lang w:val="it-IT"/>
        </w:rPr>
        <w:t xml:space="preserve"> o </w:t>
      </w:r>
      <w:r w:rsidRPr="00021CF9">
        <w:rPr>
          <w:rFonts w:ascii="Book Antiqua" w:eastAsia="Calibri" w:hAnsi="Book Antiqua" w:cs="Arial"/>
          <w:bCs/>
          <w:lang w:val="it-IT"/>
        </w:rPr>
        <w:t xml:space="preserve">pravima samostalnih umjetnika i poticanju kulturno-umjetničkog stvaralaštva </w:t>
      </w:r>
    </w:p>
    <w:p w:rsidR="006B7309" w:rsidRPr="00021CF9" w:rsidRDefault="006B7309"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medijima </w:t>
      </w:r>
    </w:p>
    <w:p w:rsidR="006B7309" w:rsidRPr="00021CF9" w:rsidRDefault="006B7309"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 o autorskim i srodnim pravima</w:t>
      </w:r>
    </w:p>
    <w:p w:rsidR="006B7309" w:rsidRPr="00021CF9" w:rsidRDefault="006B7309"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elektroničkim medijima </w:t>
      </w:r>
    </w:p>
    <w:p w:rsidR="006B7309" w:rsidRPr="00021CF9" w:rsidRDefault="006B7309" w:rsidP="00B77E27">
      <w:pPr>
        <w:autoSpaceDE w:val="0"/>
        <w:autoSpaceDN w:val="0"/>
        <w:adjustRightInd w:val="0"/>
        <w:spacing w:after="0" w:line="240" w:lineRule="auto"/>
        <w:ind w:left="360"/>
        <w:jc w:val="both"/>
        <w:rPr>
          <w:rFonts w:ascii="Book Antiqua" w:eastAsia="Calibri" w:hAnsi="Book Antiqua" w:cs="Arial"/>
          <w:bCs/>
          <w:lang w:val="it-IT"/>
        </w:rPr>
      </w:pPr>
    </w:p>
    <w:p w:rsidR="006B7309" w:rsidRPr="00021CF9" w:rsidRDefault="006B7309" w:rsidP="00B77E27">
      <w:pPr>
        <w:widowControl w:val="0"/>
        <w:numPr>
          <w:ilvl w:val="0"/>
          <w:numId w:val="26"/>
        </w:numPr>
        <w:tabs>
          <w:tab w:val="left" w:pos="0"/>
          <w:tab w:val="left" w:pos="426"/>
        </w:tabs>
        <w:spacing w:after="0" w:line="240" w:lineRule="auto"/>
        <w:ind w:left="786"/>
        <w:jc w:val="both"/>
        <w:rPr>
          <w:rFonts w:ascii="Book Antiqua" w:eastAsia="Calibri" w:hAnsi="Book Antiqua" w:cs="Arial"/>
          <w:b/>
          <w:bCs/>
        </w:rPr>
      </w:pPr>
      <w:r w:rsidRPr="00021CF9">
        <w:rPr>
          <w:rFonts w:ascii="Book Antiqua" w:eastAsia="Calibri" w:hAnsi="Book Antiqua" w:cs="Arial"/>
          <w:b/>
          <w:bCs/>
        </w:rPr>
        <w:t>Cilj programa</w:t>
      </w:r>
    </w:p>
    <w:p w:rsidR="006B7309" w:rsidRPr="00021CF9" w:rsidRDefault="006B7309" w:rsidP="00B77E27">
      <w:pPr>
        <w:widowControl w:val="0"/>
        <w:tabs>
          <w:tab w:val="left" w:pos="0"/>
          <w:tab w:val="left" w:pos="426"/>
        </w:tabs>
        <w:spacing w:after="0" w:line="240" w:lineRule="auto"/>
        <w:jc w:val="both"/>
        <w:rPr>
          <w:rFonts w:ascii="Book Antiqua" w:eastAsia="Calibri" w:hAnsi="Book Antiqua" w:cs="Arial"/>
          <w:bCs/>
        </w:rPr>
      </w:pPr>
      <w:r w:rsidRPr="00021CF9">
        <w:rPr>
          <w:rFonts w:ascii="Book Antiqua" w:eastAsia="Calibri" w:hAnsi="Book Antiqua" w:cs="Arial"/>
          <w:b/>
          <w:bCs/>
        </w:rPr>
        <w:tab/>
      </w:r>
      <w:r w:rsidRPr="00021CF9">
        <w:rPr>
          <w:rFonts w:ascii="Book Antiqua" w:eastAsia="Calibri" w:hAnsi="Book Antiqua" w:cs="Arial"/>
          <w:bCs/>
        </w:rPr>
        <w:t>Obogaćivanje kulturne ponude grada te osvješćivanje potrebe mladih da se u slobodno vrijeme bave kulturnim aktivnostima, stvaranje kulturne navike stanovništva radi poboljšanja kvalitete života i boravka u lokalnoj sredini.</w:t>
      </w:r>
    </w:p>
    <w:p w:rsidR="006B7309" w:rsidRPr="00021CF9" w:rsidRDefault="006B7309" w:rsidP="00B77E27">
      <w:pPr>
        <w:widowControl w:val="0"/>
        <w:numPr>
          <w:ilvl w:val="0"/>
          <w:numId w:val="26"/>
        </w:numPr>
        <w:tabs>
          <w:tab w:val="left" w:pos="0"/>
          <w:tab w:val="left" w:pos="426"/>
        </w:tabs>
        <w:spacing w:after="0" w:line="240" w:lineRule="auto"/>
        <w:ind w:left="786"/>
        <w:jc w:val="both"/>
        <w:rPr>
          <w:rFonts w:ascii="Book Antiqua" w:eastAsia="Calibri" w:hAnsi="Book Antiqua" w:cs="Arial"/>
          <w:b/>
          <w:bCs/>
        </w:rPr>
      </w:pPr>
      <w:r w:rsidRPr="00021CF9">
        <w:rPr>
          <w:rFonts w:ascii="Book Antiqua" w:eastAsia="Calibri" w:hAnsi="Book Antiqua" w:cs="Arial"/>
          <w:b/>
          <w:bCs/>
        </w:rPr>
        <w:t>Usklađenost s dokumentima dugoročnog razvoja</w:t>
      </w:r>
    </w:p>
    <w:p w:rsidR="006B7309" w:rsidRPr="00021CF9" w:rsidRDefault="006B7309" w:rsidP="00B77E27">
      <w:pPr>
        <w:widowControl w:val="0"/>
        <w:tabs>
          <w:tab w:val="left" w:pos="0"/>
          <w:tab w:val="left" w:pos="426"/>
        </w:tabs>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ab/>
      </w:r>
      <w:r w:rsidRPr="00021CF9">
        <w:rPr>
          <w:rFonts w:ascii="Book Antiqua" w:eastAsia="Calibri" w:hAnsi="Book Antiqua" w:cs="Arial"/>
          <w:bCs/>
          <w:lang w:val="it-IT"/>
        </w:rPr>
        <w:tab/>
        <w:t>U skladu s Kulturnom strategijom ciljevi su bogatom ponudom kulturnih programa doprinositi kulturnom razvoju Grada. Svojim kulturnim programima, osim profesionalnog umjetničkog stvaralaštva, posebni naglasak daje se i na poticanje te razvoj kulturno umjetničkog amaterizma i očuvanju kulturne baštine. Programima usmjerenim ka sudjelovanju mladih pridonosi se razvoju publike.</w:t>
      </w:r>
    </w:p>
    <w:p w:rsidR="006B7309" w:rsidRPr="00021CF9" w:rsidRDefault="006B7309" w:rsidP="00B77E27">
      <w:pPr>
        <w:widowControl w:val="0"/>
        <w:tabs>
          <w:tab w:val="left" w:pos="0"/>
          <w:tab w:val="left" w:pos="426"/>
        </w:tabs>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ab/>
        <w:t xml:space="preserve">Napredak rada Pučkog otvorenog učilišta, središta kulturnog i društvenog života Grada u promicanju i unapređenju kulture, kulturnog i umjetničkog stvaralaštva te obogaćivanja kulturnog života zajednice u skladu je sa strateškim planom Ministarstva kulture.  </w:t>
      </w:r>
    </w:p>
    <w:p w:rsidR="006B7309" w:rsidRPr="00021CF9" w:rsidRDefault="006B7309" w:rsidP="00B77E27">
      <w:pPr>
        <w:widowControl w:val="0"/>
        <w:numPr>
          <w:ilvl w:val="0"/>
          <w:numId w:val="26"/>
        </w:numPr>
        <w:tabs>
          <w:tab w:val="left" w:pos="0"/>
          <w:tab w:val="left" w:pos="426"/>
        </w:tabs>
        <w:spacing w:after="0" w:line="240" w:lineRule="auto"/>
        <w:ind w:left="786"/>
        <w:jc w:val="both"/>
        <w:rPr>
          <w:rFonts w:ascii="Book Antiqua" w:eastAsia="Calibri" w:hAnsi="Book Antiqua" w:cs="Arial"/>
          <w:b/>
          <w:bCs/>
        </w:rPr>
      </w:pPr>
      <w:r w:rsidRPr="00021CF9">
        <w:rPr>
          <w:rFonts w:ascii="Book Antiqua" w:eastAsia="Calibri" w:hAnsi="Book Antiqua" w:cs="Arial"/>
          <w:b/>
          <w:bCs/>
        </w:rPr>
        <w:t>Sredstva potrebna za realizaciju programa</w:t>
      </w:r>
    </w:p>
    <w:p w:rsidR="007E5605" w:rsidRPr="00021CF9" w:rsidRDefault="007E5605" w:rsidP="00B77E27">
      <w:pPr>
        <w:widowControl w:val="0"/>
        <w:tabs>
          <w:tab w:val="left" w:pos="0"/>
          <w:tab w:val="left" w:pos="426"/>
        </w:tabs>
        <w:spacing w:after="0" w:line="240" w:lineRule="auto"/>
        <w:ind w:left="426"/>
        <w:jc w:val="both"/>
        <w:rPr>
          <w:rFonts w:ascii="Book Antiqua" w:eastAsia="Calibri" w:hAnsi="Book Antiqua" w:cs="Arial"/>
          <w:bCs/>
          <w:lang w:val="it-IT"/>
        </w:rPr>
      </w:pPr>
    </w:p>
    <w:p w:rsidR="006B7309" w:rsidRPr="00021CF9" w:rsidRDefault="006B7309" w:rsidP="00B77E27">
      <w:pPr>
        <w:widowControl w:val="0"/>
        <w:tabs>
          <w:tab w:val="left" w:pos="0"/>
          <w:tab w:val="left" w:pos="426"/>
        </w:tabs>
        <w:spacing w:after="0" w:line="240" w:lineRule="auto"/>
        <w:ind w:left="426"/>
        <w:jc w:val="both"/>
        <w:rPr>
          <w:rFonts w:ascii="Book Antiqua" w:eastAsia="Calibri" w:hAnsi="Book Antiqua" w:cs="Arial"/>
          <w:bCs/>
          <w:lang w:val="it-IT"/>
        </w:rPr>
      </w:pPr>
      <w:r w:rsidRPr="00021CF9">
        <w:rPr>
          <w:rFonts w:ascii="Book Antiqua" w:eastAsia="Calibri" w:hAnsi="Book Antiqua" w:cs="Arial"/>
          <w:bCs/>
          <w:lang w:val="it-IT"/>
        </w:rPr>
        <w:t>Za realizaciju programa planirano je kn:</w:t>
      </w:r>
    </w:p>
    <w:p w:rsidR="006B7309" w:rsidRPr="00021CF9" w:rsidRDefault="006B7309" w:rsidP="00B77E27">
      <w:pPr>
        <w:widowControl w:val="0"/>
        <w:tabs>
          <w:tab w:val="left" w:pos="0"/>
          <w:tab w:val="left" w:pos="426"/>
        </w:tabs>
        <w:spacing w:after="0" w:line="240" w:lineRule="auto"/>
        <w:ind w:left="426"/>
        <w:jc w:val="both"/>
        <w:rPr>
          <w:rFonts w:ascii="Book Antiqua" w:eastAsia="Calibri" w:hAnsi="Book Antiqua" w:cs="Arial"/>
          <w:bCs/>
          <w:lang w:val="it-IT"/>
        </w:rPr>
      </w:pPr>
    </w:p>
    <w:tbl>
      <w:tblPr>
        <w:tblW w:w="4946" w:type="pct"/>
        <w:tblBorders>
          <w:top w:val="single" w:sz="12" w:space="0" w:color="000000"/>
          <w:bottom w:val="single" w:sz="12" w:space="0" w:color="000000"/>
          <w:insideH w:val="single" w:sz="6" w:space="0" w:color="000000"/>
        </w:tblBorders>
        <w:tblLook w:val="04A0"/>
      </w:tblPr>
      <w:tblGrid>
        <w:gridCol w:w="1219"/>
        <w:gridCol w:w="1079"/>
        <w:gridCol w:w="5497"/>
        <w:gridCol w:w="1672"/>
      </w:tblGrid>
      <w:tr w:rsidR="006B7309" w:rsidRPr="00021CF9" w:rsidTr="004914EA">
        <w:trPr>
          <w:trHeight w:val="20"/>
        </w:trPr>
        <w:tc>
          <w:tcPr>
            <w:tcW w:w="644" w:type="pct"/>
            <w:tcBorders>
              <w:bottom w:val="single" w:sz="12" w:space="0" w:color="000000"/>
            </w:tcBorders>
            <w:shd w:val="clear" w:color="auto" w:fill="auto"/>
            <w:noWrap/>
          </w:tcPr>
          <w:p w:rsidR="006B7309" w:rsidRPr="00021CF9" w:rsidRDefault="006B7309" w:rsidP="00B77E27">
            <w:pPr>
              <w:spacing w:after="0" w:line="240" w:lineRule="auto"/>
              <w:rPr>
                <w:rFonts w:ascii="Book Antiqua" w:hAnsi="Book Antiqua" w:cs="Arial"/>
                <w:b/>
                <w:bCs/>
                <w:lang w:val="it-IT"/>
              </w:rPr>
            </w:pPr>
          </w:p>
        </w:tc>
        <w:tc>
          <w:tcPr>
            <w:tcW w:w="570" w:type="pct"/>
            <w:tcBorders>
              <w:bottom w:val="single" w:sz="12" w:space="0" w:color="000000"/>
            </w:tcBorders>
            <w:shd w:val="clear" w:color="auto" w:fill="auto"/>
            <w:noWrap/>
          </w:tcPr>
          <w:p w:rsidR="006B7309" w:rsidRPr="00021CF9" w:rsidRDefault="006B7309" w:rsidP="00B77E27">
            <w:pPr>
              <w:spacing w:after="0" w:line="240" w:lineRule="auto"/>
              <w:rPr>
                <w:rFonts w:ascii="Book Antiqua" w:hAnsi="Book Antiqua" w:cs="Arial"/>
                <w:b/>
                <w:bCs/>
                <w:lang w:val="it-IT"/>
              </w:rPr>
            </w:pPr>
          </w:p>
        </w:tc>
        <w:tc>
          <w:tcPr>
            <w:tcW w:w="2903" w:type="pct"/>
            <w:tcBorders>
              <w:bottom w:val="single" w:sz="12" w:space="0" w:color="000000"/>
            </w:tcBorders>
            <w:shd w:val="clear" w:color="auto" w:fill="auto"/>
            <w:noWrap/>
          </w:tcPr>
          <w:p w:rsidR="006B7309" w:rsidRPr="00021CF9" w:rsidRDefault="006B7309" w:rsidP="00B77E27">
            <w:pPr>
              <w:spacing w:after="0" w:line="240" w:lineRule="auto"/>
              <w:rPr>
                <w:rFonts w:ascii="Book Antiqua" w:hAnsi="Book Antiqua" w:cs="Arial"/>
                <w:b/>
                <w:bCs/>
              </w:rPr>
            </w:pPr>
            <w:r w:rsidRPr="00021CF9">
              <w:rPr>
                <w:rFonts w:ascii="Book Antiqua" w:hAnsi="Book Antiqua" w:cs="Arial"/>
                <w:b/>
                <w:bCs/>
              </w:rPr>
              <w:t>VRSTA RASHODA</w:t>
            </w:r>
          </w:p>
        </w:tc>
        <w:tc>
          <w:tcPr>
            <w:tcW w:w="883" w:type="pct"/>
            <w:tcBorders>
              <w:bottom w:val="single" w:sz="12" w:space="0" w:color="000000"/>
            </w:tcBorders>
            <w:shd w:val="clear" w:color="auto" w:fill="auto"/>
            <w:noWrap/>
            <w:vAlign w:val="center"/>
          </w:tcPr>
          <w:p w:rsidR="006B7309" w:rsidRPr="00021CF9" w:rsidRDefault="006B7309" w:rsidP="00B77E27">
            <w:pPr>
              <w:spacing w:after="0" w:line="240" w:lineRule="auto"/>
              <w:jc w:val="right"/>
              <w:rPr>
                <w:rFonts w:ascii="Book Antiqua" w:hAnsi="Book Antiqua" w:cs="Arial"/>
                <w:b/>
                <w:bCs/>
              </w:rPr>
            </w:pPr>
            <w:r w:rsidRPr="00021CF9">
              <w:rPr>
                <w:rFonts w:ascii="Book Antiqua" w:hAnsi="Book Antiqua" w:cs="Arial"/>
                <w:b/>
                <w:bCs/>
              </w:rPr>
              <w:t>PLANIRANO</w:t>
            </w: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b/>
              </w:rPr>
            </w:pPr>
            <w:r w:rsidRPr="00021CF9">
              <w:rPr>
                <w:rFonts w:ascii="Book Antiqua" w:hAnsi="Book Antiqua" w:cs="Arial"/>
                <w:b/>
              </w:rPr>
              <w:t>Glava</w:t>
            </w:r>
          </w:p>
        </w:tc>
        <w:tc>
          <w:tcPr>
            <w:tcW w:w="570" w:type="pct"/>
            <w:shd w:val="clear" w:color="auto" w:fill="auto"/>
          </w:tcPr>
          <w:p w:rsidR="006B7309" w:rsidRPr="00021CF9" w:rsidRDefault="006B7309" w:rsidP="00B77E27">
            <w:pPr>
              <w:spacing w:after="0" w:line="240" w:lineRule="auto"/>
              <w:rPr>
                <w:rFonts w:ascii="Book Antiqua" w:hAnsi="Book Antiqua" w:cs="Arial"/>
                <w:b/>
              </w:rPr>
            </w:pPr>
            <w:r w:rsidRPr="00021CF9">
              <w:rPr>
                <w:rFonts w:ascii="Book Antiqua" w:hAnsi="Book Antiqua" w:cs="Arial"/>
                <w:b/>
              </w:rPr>
              <w:t>08</w:t>
            </w:r>
          </w:p>
        </w:tc>
        <w:tc>
          <w:tcPr>
            <w:tcW w:w="2903" w:type="pct"/>
            <w:shd w:val="clear" w:color="auto" w:fill="auto"/>
          </w:tcPr>
          <w:p w:rsidR="006B7309" w:rsidRPr="00021CF9" w:rsidRDefault="006B7309" w:rsidP="00B77E27">
            <w:pPr>
              <w:spacing w:after="0" w:line="240" w:lineRule="auto"/>
              <w:rPr>
                <w:rFonts w:ascii="Book Antiqua" w:hAnsi="Book Antiqua" w:cs="Arial"/>
                <w:b/>
              </w:rPr>
            </w:pPr>
            <w:r w:rsidRPr="00021CF9">
              <w:rPr>
                <w:rFonts w:ascii="Book Antiqua" w:hAnsi="Book Antiqua" w:cs="Arial"/>
                <w:b/>
              </w:rPr>
              <w:t>PUČKO OTVORENO UČILIŠTE</w:t>
            </w:r>
          </w:p>
        </w:tc>
        <w:tc>
          <w:tcPr>
            <w:tcW w:w="883" w:type="pct"/>
            <w:shd w:val="clear" w:color="auto" w:fill="auto"/>
            <w:noWrap/>
          </w:tcPr>
          <w:p w:rsidR="006B7309" w:rsidRPr="00021CF9" w:rsidRDefault="006B7309" w:rsidP="00B77E27">
            <w:pPr>
              <w:spacing w:after="0" w:line="240" w:lineRule="auto"/>
              <w:jc w:val="right"/>
              <w:rPr>
                <w:rFonts w:ascii="Book Antiqua" w:hAnsi="Book Antiqua" w:cs="Arial"/>
                <w:b/>
              </w:rPr>
            </w:pP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b/>
              </w:rPr>
            </w:pPr>
            <w:r w:rsidRPr="00021CF9">
              <w:rPr>
                <w:rFonts w:ascii="Book Antiqua" w:hAnsi="Book Antiqua" w:cs="Arial"/>
                <w:b/>
              </w:rPr>
              <w:t>Program</w:t>
            </w:r>
          </w:p>
        </w:tc>
        <w:tc>
          <w:tcPr>
            <w:tcW w:w="570" w:type="pct"/>
            <w:shd w:val="clear" w:color="auto" w:fill="auto"/>
          </w:tcPr>
          <w:p w:rsidR="006B7309" w:rsidRPr="00021CF9" w:rsidRDefault="006B7309" w:rsidP="00B77E27">
            <w:pPr>
              <w:spacing w:after="0" w:line="240" w:lineRule="auto"/>
              <w:rPr>
                <w:rFonts w:ascii="Book Antiqua" w:hAnsi="Book Antiqua" w:cs="Arial"/>
                <w:b/>
              </w:rPr>
            </w:pPr>
            <w:r w:rsidRPr="00021CF9">
              <w:rPr>
                <w:rFonts w:ascii="Book Antiqua" w:hAnsi="Book Antiqua" w:cs="Arial"/>
                <w:b/>
              </w:rPr>
              <w:t>1029</w:t>
            </w:r>
          </w:p>
        </w:tc>
        <w:tc>
          <w:tcPr>
            <w:tcW w:w="2903" w:type="pct"/>
            <w:shd w:val="clear" w:color="auto" w:fill="auto"/>
          </w:tcPr>
          <w:p w:rsidR="006B7309" w:rsidRPr="00021CF9" w:rsidRDefault="006B7309" w:rsidP="00B77E27">
            <w:pPr>
              <w:spacing w:after="0" w:line="240" w:lineRule="auto"/>
              <w:rPr>
                <w:rFonts w:ascii="Book Antiqua" w:hAnsi="Book Antiqua" w:cs="Arial"/>
                <w:b/>
              </w:rPr>
            </w:pPr>
            <w:r w:rsidRPr="00021CF9">
              <w:rPr>
                <w:rFonts w:ascii="Book Antiqua" w:hAnsi="Book Antiqua" w:cs="Arial"/>
                <w:b/>
              </w:rPr>
              <w:t>KULTURNA I IZLOŽBENA DJELATNOST</w:t>
            </w:r>
          </w:p>
        </w:tc>
        <w:tc>
          <w:tcPr>
            <w:tcW w:w="883" w:type="pct"/>
            <w:shd w:val="clear" w:color="auto" w:fill="auto"/>
            <w:noWrap/>
            <w:vAlign w:val="bottom"/>
          </w:tcPr>
          <w:p w:rsidR="006B7309" w:rsidRPr="00021CF9" w:rsidRDefault="006B7309" w:rsidP="00B77E27">
            <w:pPr>
              <w:spacing w:after="0" w:line="240" w:lineRule="auto"/>
              <w:jc w:val="right"/>
              <w:rPr>
                <w:rFonts w:ascii="Book Antiqua" w:hAnsi="Book Antiqua" w:cs="Arial"/>
                <w:b/>
                <w:bCs/>
              </w:rPr>
            </w:pPr>
            <w:r w:rsidRPr="00021CF9">
              <w:rPr>
                <w:rFonts w:ascii="Book Antiqua" w:hAnsi="Book Antiqua" w:cs="Arial"/>
                <w:b/>
                <w:bCs/>
              </w:rPr>
              <w:t>486.000,00</w:t>
            </w: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Aktivnost</w:t>
            </w:r>
          </w:p>
        </w:tc>
        <w:tc>
          <w:tcPr>
            <w:tcW w:w="570"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A100001</w:t>
            </w:r>
          </w:p>
        </w:tc>
        <w:tc>
          <w:tcPr>
            <w:tcW w:w="2903"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Likovna kolonija</w:t>
            </w:r>
          </w:p>
        </w:tc>
        <w:tc>
          <w:tcPr>
            <w:tcW w:w="883" w:type="pct"/>
            <w:shd w:val="clear" w:color="auto" w:fill="auto"/>
            <w:noWrap/>
            <w:vAlign w:val="bottom"/>
          </w:tcPr>
          <w:p w:rsidR="006B7309" w:rsidRPr="00021CF9" w:rsidRDefault="006B7309" w:rsidP="00B77E27">
            <w:pPr>
              <w:spacing w:after="0" w:line="240" w:lineRule="auto"/>
              <w:jc w:val="right"/>
              <w:rPr>
                <w:rFonts w:ascii="Book Antiqua" w:hAnsi="Book Antiqua" w:cs="Arial"/>
                <w:bCs/>
              </w:rPr>
            </w:pPr>
            <w:r w:rsidRPr="00021CF9">
              <w:rPr>
                <w:rFonts w:ascii="Book Antiqua" w:hAnsi="Book Antiqua" w:cs="Arial"/>
                <w:bCs/>
              </w:rPr>
              <w:t>45.000,00</w:t>
            </w: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Aktivnost</w:t>
            </w:r>
          </w:p>
        </w:tc>
        <w:tc>
          <w:tcPr>
            <w:tcW w:w="570"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A100002</w:t>
            </w:r>
          </w:p>
        </w:tc>
        <w:tc>
          <w:tcPr>
            <w:tcW w:w="2903" w:type="pct"/>
            <w:shd w:val="clear" w:color="auto" w:fill="auto"/>
          </w:tcPr>
          <w:p w:rsidR="006B7309" w:rsidRPr="00021CF9" w:rsidRDefault="006B7309" w:rsidP="00B77E27">
            <w:pPr>
              <w:spacing w:after="0" w:line="240" w:lineRule="auto"/>
              <w:rPr>
                <w:rFonts w:ascii="Book Antiqua" w:hAnsi="Book Antiqua" w:cs="Arial"/>
                <w:lang w:val="it-IT"/>
              </w:rPr>
            </w:pPr>
            <w:r w:rsidRPr="00021CF9">
              <w:rPr>
                <w:rFonts w:ascii="Book Antiqua" w:hAnsi="Book Antiqua" w:cs="Arial"/>
                <w:lang w:val="it-IT"/>
              </w:rPr>
              <w:t>Kazališni programi</w:t>
            </w:r>
          </w:p>
        </w:tc>
        <w:tc>
          <w:tcPr>
            <w:tcW w:w="883" w:type="pct"/>
            <w:shd w:val="clear" w:color="auto" w:fill="auto"/>
            <w:noWrap/>
          </w:tcPr>
          <w:p w:rsidR="006B7309" w:rsidRPr="00021CF9" w:rsidRDefault="006B7309" w:rsidP="00B77E27">
            <w:pPr>
              <w:spacing w:after="0" w:line="240" w:lineRule="auto"/>
              <w:jc w:val="right"/>
              <w:rPr>
                <w:rFonts w:ascii="Book Antiqua" w:hAnsi="Book Antiqua" w:cs="Arial"/>
              </w:rPr>
            </w:pPr>
            <w:r w:rsidRPr="00021CF9">
              <w:rPr>
                <w:rFonts w:ascii="Book Antiqua" w:hAnsi="Book Antiqua" w:cs="Arial"/>
              </w:rPr>
              <w:t>84.000,00</w:t>
            </w: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Aktivnost</w:t>
            </w:r>
          </w:p>
        </w:tc>
        <w:tc>
          <w:tcPr>
            <w:tcW w:w="570"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A100003</w:t>
            </w:r>
          </w:p>
        </w:tc>
        <w:tc>
          <w:tcPr>
            <w:tcW w:w="2903"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Koncerti</w:t>
            </w:r>
          </w:p>
        </w:tc>
        <w:tc>
          <w:tcPr>
            <w:tcW w:w="883" w:type="pct"/>
            <w:shd w:val="clear" w:color="auto" w:fill="auto"/>
            <w:noWrap/>
          </w:tcPr>
          <w:p w:rsidR="006B7309" w:rsidRPr="00021CF9" w:rsidRDefault="006B7309" w:rsidP="00B77E27">
            <w:pPr>
              <w:spacing w:after="0" w:line="240" w:lineRule="auto"/>
              <w:jc w:val="right"/>
              <w:rPr>
                <w:rFonts w:ascii="Book Antiqua" w:hAnsi="Book Antiqua" w:cs="Arial"/>
              </w:rPr>
            </w:pPr>
            <w:r w:rsidRPr="00021CF9">
              <w:rPr>
                <w:rFonts w:ascii="Book Antiqua" w:hAnsi="Book Antiqua" w:cs="Arial"/>
              </w:rPr>
              <w:t>90.000,00</w:t>
            </w: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Aktivnost</w:t>
            </w:r>
          </w:p>
        </w:tc>
        <w:tc>
          <w:tcPr>
            <w:tcW w:w="570"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A100004</w:t>
            </w:r>
          </w:p>
        </w:tc>
        <w:tc>
          <w:tcPr>
            <w:tcW w:w="2903"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Održavanje manifestacija</w:t>
            </w:r>
          </w:p>
        </w:tc>
        <w:tc>
          <w:tcPr>
            <w:tcW w:w="883" w:type="pct"/>
            <w:shd w:val="clear" w:color="auto" w:fill="auto"/>
            <w:noWrap/>
          </w:tcPr>
          <w:p w:rsidR="006B7309" w:rsidRPr="00021CF9" w:rsidRDefault="006B7309" w:rsidP="00B77E27">
            <w:pPr>
              <w:spacing w:after="0" w:line="240" w:lineRule="auto"/>
              <w:jc w:val="right"/>
              <w:rPr>
                <w:rFonts w:ascii="Book Antiqua" w:hAnsi="Book Antiqua" w:cs="Arial"/>
              </w:rPr>
            </w:pPr>
            <w:r w:rsidRPr="00021CF9">
              <w:rPr>
                <w:rFonts w:ascii="Book Antiqua" w:hAnsi="Book Antiqua" w:cs="Arial"/>
              </w:rPr>
              <w:t>157.000,00</w:t>
            </w: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Aktivnost</w:t>
            </w:r>
          </w:p>
        </w:tc>
        <w:tc>
          <w:tcPr>
            <w:tcW w:w="570"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A100005</w:t>
            </w:r>
          </w:p>
        </w:tc>
        <w:tc>
          <w:tcPr>
            <w:tcW w:w="2903"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Izložbe</w:t>
            </w:r>
          </w:p>
        </w:tc>
        <w:tc>
          <w:tcPr>
            <w:tcW w:w="883" w:type="pct"/>
            <w:shd w:val="clear" w:color="auto" w:fill="auto"/>
            <w:noWrap/>
          </w:tcPr>
          <w:p w:rsidR="006B7309" w:rsidRPr="00021CF9" w:rsidRDefault="006B7309" w:rsidP="00B77E27">
            <w:pPr>
              <w:spacing w:after="0" w:line="240" w:lineRule="auto"/>
              <w:jc w:val="right"/>
              <w:rPr>
                <w:rFonts w:ascii="Book Antiqua" w:hAnsi="Book Antiqua" w:cs="Arial"/>
              </w:rPr>
            </w:pPr>
            <w:r w:rsidRPr="00021CF9">
              <w:rPr>
                <w:rFonts w:ascii="Book Antiqua" w:hAnsi="Book Antiqua" w:cs="Arial"/>
              </w:rPr>
              <w:t>30.000,00</w:t>
            </w: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Aktivnost</w:t>
            </w:r>
          </w:p>
        </w:tc>
        <w:tc>
          <w:tcPr>
            <w:tcW w:w="570"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A100006</w:t>
            </w:r>
          </w:p>
        </w:tc>
        <w:tc>
          <w:tcPr>
            <w:tcW w:w="2903" w:type="pct"/>
            <w:shd w:val="clear" w:color="auto" w:fill="auto"/>
          </w:tcPr>
          <w:p w:rsidR="006B7309" w:rsidRPr="00021CF9" w:rsidRDefault="006B7309" w:rsidP="00B77E27">
            <w:pPr>
              <w:spacing w:after="0" w:line="240" w:lineRule="auto"/>
              <w:rPr>
                <w:rFonts w:ascii="Book Antiqua" w:hAnsi="Book Antiqua" w:cs="Arial"/>
                <w:lang w:val="it-IT"/>
              </w:rPr>
            </w:pPr>
            <w:r w:rsidRPr="00021CF9">
              <w:rPr>
                <w:rFonts w:ascii="Book Antiqua" w:hAnsi="Book Antiqua" w:cs="Arial"/>
                <w:lang w:val="it-IT"/>
              </w:rPr>
              <w:t>Mjesec kulture</w:t>
            </w:r>
          </w:p>
        </w:tc>
        <w:tc>
          <w:tcPr>
            <w:tcW w:w="883" w:type="pct"/>
            <w:shd w:val="clear" w:color="auto" w:fill="auto"/>
            <w:noWrap/>
          </w:tcPr>
          <w:p w:rsidR="006B7309" w:rsidRPr="00021CF9" w:rsidRDefault="006B7309" w:rsidP="00B77E27">
            <w:pPr>
              <w:spacing w:after="0" w:line="240" w:lineRule="auto"/>
              <w:jc w:val="right"/>
              <w:rPr>
                <w:rFonts w:ascii="Book Antiqua" w:hAnsi="Book Antiqua" w:cs="Arial"/>
              </w:rPr>
            </w:pPr>
            <w:r w:rsidRPr="00021CF9">
              <w:rPr>
                <w:rFonts w:ascii="Book Antiqua" w:hAnsi="Book Antiqua" w:cs="Arial"/>
              </w:rPr>
              <w:t>60.000,00</w:t>
            </w:r>
          </w:p>
        </w:tc>
      </w:tr>
      <w:tr w:rsidR="006B7309" w:rsidRPr="00021CF9" w:rsidTr="004914EA">
        <w:trPr>
          <w:trHeight w:val="20"/>
        </w:trPr>
        <w:tc>
          <w:tcPr>
            <w:tcW w:w="644"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Aktivnost</w:t>
            </w:r>
          </w:p>
        </w:tc>
        <w:tc>
          <w:tcPr>
            <w:tcW w:w="570" w:type="pct"/>
            <w:shd w:val="clear" w:color="auto" w:fill="auto"/>
          </w:tcPr>
          <w:p w:rsidR="006B7309" w:rsidRPr="00021CF9" w:rsidRDefault="006B7309" w:rsidP="00B77E27">
            <w:pPr>
              <w:spacing w:after="0" w:line="240" w:lineRule="auto"/>
              <w:rPr>
                <w:rFonts w:ascii="Book Antiqua" w:hAnsi="Book Antiqua" w:cs="Arial"/>
              </w:rPr>
            </w:pPr>
            <w:r w:rsidRPr="00021CF9">
              <w:rPr>
                <w:rFonts w:ascii="Book Antiqua" w:hAnsi="Book Antiqua" w:cs="Arial"/>
              </w:rPr>
              <w:t>A100007</w:t>
            </w:r>
          </w:p>
        </w:tc>
        <w:tc>
          <w:tcPr>
            <w:tcW w:w="2903" w:type="pct"/>
            <w:shd w:val="clear" w:color="auto" w:fill="auto"/>
          </w:tcPr>
          <w:p w:rsidR="006B7309" w:rsidRPr="00021CF9" w:rsidRDefault="006B7309" w:rsidP="00B77E27">
            <w:pPr>
              <w:spacing w:after="0" w:line="240" w:lineRule="auto"/>
              <w:rPr>
                <w:rFonts w:ascii="Book Antiqua" w:hAnsi="Book Antiqua" w:cs="Arial"/>
                <w:lang w:val="it-IT"/>
              </w:rPr>
            </w:pPr>
            <w:r w:rsidRPr="00021CF9">
              <w:rPr>
                <w:rFonts w:ascii="Book Antiqua" w:hAnsi="Book Antiqua" w:cs="Arial"/>
                <w:lang w:val="it-IT"/>
              </w:rPr>
              <w:t>Natječaj učenika u pjesništvu-Očuvanje jezika i autohtone kulturne baštine</w:t>
            </w:r>
          </w:p>
        </w:tc>
        <w:tc>
          <w:tcPr>
            <w:tcW w:w="883" w:type="pct"/>
            <w:shd w:val="clear" w:color="auto" w:fill="auto"/>
            <w:noWrap/>
          </w:tcPr>
          <w:p w:rsidR="006B7309" w:rsidRPr="00021CF9" w:rsidRDefault="006B7309" w:rsidP="00B77E27">
            <w:pPr>
              <w:spacing w:after="0" w:line="240" w:lineRule="auto"/>
              <w:jc w:val="right"/>
              <w:rPr>
                <w:rFonts w:ascii="Book Antiqua" w:hAnsi="Book Antiqua" w:cs="Arial"/>
              </w:rPr>
            </w:pPr>
            <w:r w:rsidRPr="00021CF9">
              <w:rPr>
                <w:rFonts w:ascii="Book Antiqua" w:hAnsi="Book Antiqua" w:cs="Arial"/>
              </w:rPr>
              <w:t>20.000,00</w:t>
            </w:r>
          </w:p>
        </w:tc>
      </w:tr>
    </w:tbl>
    <w:p w:rsidR="006B7309" w:rsidRPr="00021CF9" w:rsidRDefault="006B7309" w:rsidP="00B77E27">
      <w:pPr>
        <w:spacing w:after="0" w:line="240" w:lineRule="auto"/>
        <w:ind w:left="2124" w:hanging="2124"/>
        <w:jc w:val="both"/>
        <w:rPr>
          <w:rFonts w:ascii="Book Antiqua" w:eastAsia="Times New Roman" w:hAnsi="Book Antiqua" w:cs="Arial"/>
          <w:b/>
          <w:bCs/>
          <w:color w:val="FF0000"/>
          <w:lang w:eastAsia="hr-HR"/>
        </w:rPr>
      </w:pPr>
    </w:p>
    <w:p w:rsidR="007E5605" w:rsidRPr="00021CF9" w:rsidRDefault="007E5605"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Likovna kolonija</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4914EA"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Likovne kolonije koje već 17 godina or</w:t>
      </w:r>
      <w:r w:rsidR="007E5605" w:rsidRPr="00021CF9">
        <w:rPr>
          <w:rFonts w:ascii="Book Antiqua" w:hAnsi="Book Antiqua" w:cs="Arial"/>
        </w:rPr>
        <w:t>g</w:t>
      </w:r>
      <w:r w:rsidRPr="00021CF9">
        <w:rPr>
          <w:rFonts w:ascii="Book Antiqua" w:hAnsi="Book Antiqua" w:cs="Arial"/>
        </w:rPr>
        <w:t xml:space="preserve">anizira Pučko otvoreno učilište Dugo Selo imaju cilj stvaranja novih likovnih djela na zadanu tematiku, koja se iz godine u godinu mijenja, ostvarivati razmjenu ideja između sudionika susreta te poticati popularizaciju likovnog izražavanja. </w:t>
      </w:r>
    </w:p>
    <w:p w:rsidR="00B45AE0" w:rsidRPr="00021CF9" w:rsidRDefault="00B45AE0" w:rsidP="00B77E27">
      <w:pPr>
        <w:spacing w:after="0" w:line="240" w:lineRule="auto"/>
        <w:ind w:firstLine="3"/>
        <w:jc w:val="both"/>
        <w:rPr>
          <w:rFonts w:ascii="Book Antiqua" w:hAnsi="Book Antiqua" w:cs="Arial"/>
        </w:rPr>
      </w:pPr>
      <w:r w:rsidRPr="00021CF9">
        <w:rPr>
          <w:rFonts w:ascii="Book Antiqua" w:hAnsi="Book Antiqua" w:cs="Arial"/>
        </w:rPr>
        <w:t>U Pučkom otvorenom učilištu postoji vrijedan fundus radova nastalih na dosadašnjim likovnim kolonijama.</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Opći cilj: </w:t>
      </w:r>
      <w:r w:rsidRPr="00021CF9">
        <w:rPr>
          <w:rFonts w:ascii="Book Antiqua" w:eastAsia="Times New Roman" w:hAnsi="Book Antiqua" w:cs="Arial"/>
          <w:bCs/>
          <w:lang w:eastAsia="hr-HR"/>
        </w:rPr>
        <w:t>Cilj je poticanje bavljenje li</w:t>
      </w:r>
      <w:r w:rsidR="006B7309" w:rsidRPr="00021CF9">
        <w:rPr>
          <w:rFonts w:ascii="Book Antiqua" w:eastAsia="Times New Roman" w:hAnsi="Book Antiqua" w:cs="Arial"/>
          <w:bCs/>
          <w:lang w:eastAsia="hr-HR"/>
        </w:rPr>
        <w:t>k</w:t>
      </w:r>
      <w:r w:rsidRPr="00021CF9">
        <w:rPr>
          <w:rFonts w:ascii="Book Antiqua" w:eastAsia="Times New Roman" w:hAnsi="Book Antiqua" w:cs="Arial"/>
          <w:bCs/>
          <w:lang w:eastAsia="hr-HR"/>
        </w:rPr>
        <w:t>ovnom umjetnošću kod mladih, ali i zr</w:t>
      </w:r>
      <w:r w:rsidR="006B7309" w:rsidRPr="00021CF9">
        <w:rPr>
          <w:rFonts w:ascii="Book Antiqua" w:eastAsia="Times New Roman" w:hAnsi="Book Antiqua" w:cs="Arial"/>
          <w:bCs/>
          <w:lang w:eastAsia="hr-HR"/>
        </w:rPr>
        <w:t>e</w:t>
      </w:r>
      <w:r w:rsidRPr="00021CF9">
        <w:rPr>
          <w:rFonts w:ascii="Book Antiqua" w:eastAsia="Times New Roman" w:hAnsi="Book Antiqua" w:cs="Arial"/>
          <w:bCs/>
          <w:lang w:eastAsia="hr-HR"/>
        </w:rPr>
        <w:t>lih osoba, te popularizacija likovne umjetnosti.</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Strukovno druženje umjetnika sudionika kolonije, organizacija izložbi i obogaćivanje kulturnog života grada, oplemenjivanje prostora u kojima djela ostaju trajno izložena.</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0A03CA" w:rsidRPr="00021CF9" w:rsidRDefault="000A03CA"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Izračun troškova temelji se prema troškovima ranijih godina</w:t>
      </w:r>
    </w:p>
    <w:p w:rsidR="00B45AE0" w:rsidRPr="00021CF9" w:rsidRDefault="00B45AE0" w:rsidP="00B77E27">
      <w:pPr>
        <w:spacing w:after="0" w:line="240" w:lineRule="auto"/>
        <w:jc w:val="both"/>
        <w:rPr>
          <w:rFonts w:ascii="Book Antiqua" w:eastAsia="Times New Roman" w:hAnsi="Book Antiqua" w:cs="Arial"/>
          <w:b/>
          <w:bCs/>
          <w:lang w:eastAsia="hr-HR"/>
        </w:rPr>
      </w:pPr>
    </w:p>
    <w:p w:rsidR="007E5605" w:rsidRPr="00021CF9" w:rsidRDefault="007E5605"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70"/>
        <w:gridCol w:w="2200"/>
        <w:gridCol w:w="1243"/>
        <w:gridCol w:w="1243"/>
        <w:gridCol w:w="1243"/>
        <w:gridCol w:w="1243"/>
      </w:tblGrid>
      <w:tr w:rsidR="00B45AE0" w:rsidRPr="00021CF9" w:rsidTr="00385F55">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B45AE0" w:rsidRPr="00021CF9" w:rsidTr="00385F55">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Održavanjem likovnih kolonija obogaćuje se kulturni milje sredine u kojoj se one održavaju te se potiče i popularizira likovnost kod mlađih generacija i onih starije dobi</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sudionika, broj i kvaliteta nastalih djela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14</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14</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A100002</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Kazališni programi</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7E5605"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Pučko otvoreno učilište organizira predstave za djecu i predstave za odrasle tijekom godine, a odabirom raznolikog i kvalitetnog programa nastoji privući što veći broj posjetitelja i povećati razinu kulturnog života u Gradu</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Održavanjem kazališnih predstava diže se razina kulturnog života u Gradu te se potiče interes za kazališnom umjetnošću</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Održavaju se kazališne predstave za djecu i odrasle, čime se nastoji pobuditi interes za ovu vrstu umjetnosti,  uključiti što veić broj korisnika ovog vida kulturnog stvaralaštva, ali se nastoji i potaknuti mlade da se i sami uključe u stvaranje kazališnih djela</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2267FB" w:rsidRPr="00021CF9" w:rsidRDefault="002267FB"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Izračun troškova temelji se prema troškovima ranijih godina</w:t>
      </w:r>
    </w:p>
    <w:p w:rsidR="00B45AE0" w:rsidRPr="00021CF9" w:rsidRDefault="00B45AE0"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66"/>
        <w:gridCol w:w="1932"/>
        <w:gridCol w:w="1336"/>
        <w:gridCol w:w="1336"/>
        <w:gridCol w:w="1336"/>
        <w:gridCol w:w="1336"/>
      </w:tblGrid>
      <w:tr w:rsidR="00B45AE0" w:rsidRPr="00021CF9" w:rsidTr="002267FB">
        <w:trPr>
          <w:trHeight w:val="645"/>
        </w:trPr>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2267FB" w:rsidRPr="00021CF9" w:rsidTr="002267FB">
        <w:trPr>
          <w:trHeight w:val="660"/>
        </w:trPr>
        <w:tc>
          <w:tcPr>
            <w:tcW w:w="1966" w:type="dxa"/>
            <w:vMerge w:val="restart"/>
            <w:tcBorders>
              <w:top w:val="single" w:sz="4" w:space="0" w:color="auto"/>
              <w:left w:val="single" w:sz="4" w:space="0" w:color="auto"/>
              <w:right w:val="single" w:sz="4" w:space="0" w:color="auto"/>
            </w:tcBorders>
            <w:shd w:val="clear" w:color="auto" w:fill="auto"/>
            <w:vAlign w:val="center"/>
            <w:hideMark/>
          </w:tcPr>
          <w:p w:rsidR="002267FB" w:rsidRPr="00021CF9" w:rsidRDefault="002267F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Povećanjem broja korisnika kazališnih programa nastoji se popularizirati kazališna umjetnost, ali i pobuditi interes da što veći dio populacije postane korisnik kulturnih sadržaja</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2267F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Broj programa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2267F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w:t>
            </w:r>
          </w:p>
          <w:p w:rsidR="002267FB" w:rsidRPr="00021CF9" w:rsidRDefault="002267FB"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2267F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p w:rsidR="002267FB" w:rsidRPr="00021CF9" w:rsidRDefault="002267FB"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2267F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p w:rsidR="002267FB" w:rsidRPr="00021CF9" w:rsidRDefault="002267FB"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2267FB"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p w:rsidR="002267FB" w:rsidRPr="00021CF9" w:rsidRDefault="002267FB" w:rsidP="00B77E27">
            <w:pPr>
              <w:spacing w:after="0" w:line="240" w:lineRule="auto"/>
              <w:rPr>
                <w:rFonts w:ascii="Book Antiqua" w:eastAsia="Times New Roman" w:hAnsi="Book Antiqua" w:cs="Times New Roman"/>
                <w:lang w:eastAsia="hr-HR"/>
              </w:rPr>
            </w:pPr>
          </w:p>
        </w:tc>
      </w:tr>
      <w:tr w:rsidR="002267FB" w:rsidRPr="00021CF9" w:rsidTr="002267FB">
        <w:trPr>
          <w:trHeight w:val="3784"/>
        </w:trPr>
        <w:tc>
          <w:tcPr>
            <w:tcW w:w="1966" w:type="dxa"/>
            <w:vMerge/>
            <w:tcBorders>
              <w:left w:val="single" w:sz="4" w:space="0" w:color="auto"/>
              <w:bottom w:val="single" w:sz="4" w:space="0" w:color="auto"/>
              <w:right w:val="single" w:sz="4" w:space="0" w:color="auto"/>
            </w:tcBorders>
            <w:shd w:val="clear" w:color="auto" w:fill="auto"/>
            <w:vAlign w:val="center"/>
            <w:hideMark/>
          </w:tcPr>
          <w:p w:rsidR="002267FB" w:rsidRPr="00021CF9" w:rsidRDefault="002267FB" w:rsidP="00B77E27">
            <w:pPr>
              <w:spacing w:after="0" w:line="240" w:lineRule="auto"/>
              <w:rPr>
                <w:rFonts w:ascii="Book Antiqua" w:eastAsia="Times New Roman" w:hAnsi="Book Antiqua" w:cs="Times New Roman"/>
                <w:lang w:eastAsia="hr-HR"/>
              </w:rPr>
            </w:pP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0A03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0A03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0A03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0A03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2267FB" w:rsidRPr="00021CF9" w:rsidRDefault="000A03CA"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2500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Koncerti</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B45AE0"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021CF9" w:rsidRPr="00021CF9" w:rsidRDefault="00021CF9" w:rsidP="00B77E27">
      <w:pPr>
        <w:spacing w:after="0" w:line="240" w:lineRule="auto"/>
        <w:jc w:val="both"/>
        <w:rPr>
          <w:rFonts w:ascii="Book Antiqua" w:hAnsi="Book Antiqua" w:cs="Arial"/>
        </w:rPr>
      </w:pPr>
      <w:r w:rsidRPr="00021CF9">
        <w:rPr>
          <w:rFonts w:ascii="Book Antiqua" w:hAnsi="Book Antiqua" w:cs="Arial"/>
        </w:rPr>
        <w:t>Pučko otvoreno učilište organizira koncerte tijekom godine, a odabirom raznolikog i kvalitetnog sadržaja nastoji privući što veći broj posjetitelja i povećati razinu kulturnog života u Gradu</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Popularizacija glazbene umjetnosti</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(opisno) Održavanjem koncerata nastoji se popularizirati glazbena umjetnost različitih žanrova, poboljšava se razina kulturnog života grada te se potiču mladi da se i sami počinju baviti glazbenom umjetnošću</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DE2340" w:rsidRPr="00021CF9" w:rsidRDefault="00DE234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Izračun troškova temelji se prema troškovima ranijih godina</w:t>
      </w:r>
    </w:p>
    <w:p w:rsidR="00B45AE0" w:rsidRPr="00021CF9" w:rsidRDefault="00B45AE0"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66"/>
        <w:gridCol w:w="1932"/>
        <w:gridCol w:w="1336"/>
        <w:gridCol w:w="1336"/>
        <w:gridCol w:w="1336"/>
        <w:gridCol w:w="1336"/>
      </w:tblGrid>
      <w:tr w:rsidR="00B45AE0" w:rsidRPr="00021CF9" w:rsidTr="00DE2340">
        <w:trPr>
          <w:trHeight w:val="645"/>
        </w:trPr>
        <w:tc>
          <w:tcPr>
            <w:tcW w:w="19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DE2340" w:rsidRPr="00021CF9" w:rsidTr="00DE2340">
        <w:trPr>
          <w:trHeight w:val="1616"/>
        </w:trPr>
        <w:tc>
          <w:tcPr>
            <w:tcW w:w="1966" w:type="dxa"/>
            <w:vMerge w:val="restart"/>
            <w:tcBorders>
              <w:top w:val="single" w:sz="4" w:space="0" w:color="auto"/>
              <w:left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Povećanjem broja i kvalitete koncerata u gradu nastoji se popularizirati glazbena umjetnost i podići razina kulturnih događanja u gradu</w:t>
            </w: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Broj programa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p>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p>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p>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p>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p w:rsidR="00DE2340" w:rsidRPr="00021CF9" w:rsidRDefault="00DE2340" w:rsidP="00B77E27">
            <w:pPr>
              <w:spacing w:after="0" w:line="240" w:lineRule="auto"/>
              <w:rPr>
                <w:rFonts w:ascii="Book Antiqua" w:eastAsia="Times New Roman" w:hAnsi="Book Antiqua" w:cs="Times New Roman"/>
                <w:lang w:eastAsia="hr-HR"/>
              </w:rPr>
            </w:pPr>
          </w:p>
        </w:tc>
      </w:tr>
      <w:tr w:rsidR="00DE2340" w:rsidRPr="00021CF9" w:rsidTr="00DE2340">
        <w:trPr>
          <w:trHeight w:val="1650"/>
        </w:trPr>
        <w:tc>
          <w:tcPr>
            <w:tcW w:w="1966" w:type="dxa"/>
            <w:vMerge/>
            <w:tcBorders>
              <w:left w:val="single" w:sz="4" w:space="0" w:color="auto"/>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p>
        </w:tc>
        <w:tc>
          <w:tcPr>
            <w:tcW w:w="1932"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4000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A100004</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Održavanje manifestacija</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7E2D4E"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 xml:space="preserve"> Pučko otvoreno učilište organizira manifestacije „Jagodan – Dan otvorenih vrata POU“, Stara jela z Dugoga Sela te Anđelek fest – Božićni sajam koji su spoj kulturne, gastro</w:t>
      </w:r>
      <w:r w:rsidR="007E2D4E" w:rsidRPr="00021CF9">
        <w:rPr>
          <w:rFonts w:ascii="Book Antiqua" w:hAnsi="Book Antiqua" w:cs="Arial"/>
        </w:rPr>
        <w:t>n</w:t>
      </w:r>
      <w:r w:rsidRPr="00021CF9">
        <w:rPr>
          <w:rFonts w:ascii="Book Antiqua" w:hAnsi="Book Antiqua" w:cs="Arial"/>
        </w:rPr>
        <w:t>omske i zabavne ponude</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Zakonska osnova</w:t>
      </w:r>
      <w:r w:rsidRPr="00021CF9">
        <w:rPr>
          <w:rFonts w:ascii="Book Antiqua" w:hAnsi="Book Antiqua"/>
        </w:rPr>
        <w:t xml:space="preserve"> </w:t>
      </w:r>
      <w:r w:rsidRPr="00021CF9">
        <w:rPr>
          <w:rFonts w:ascii="Book Antiqua" w:eastAsia="Times New Roman" w:hAnsi="Book Antiqua" w:cs="Arial"/>
          <w:bCs/>
          <w:lang w:eastAsia="hr-HR"/>
        </w:rPr>
        <w:t>Zakon o pučkim otvorenim učilištima, Zakon o kulturi, Zakon o financiranju javnih potreba u kulturi</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45469C" w:rsidRPr="00021CF9" w:rsidRDefault="0045469C"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Organizacijom kulturno, gastronomsko, zabavnih sadržaja nastoji se očuvati tradicionalne vrijednosti lokalnog područja u sva tri navedena segmenta</w:t>
      </w:r>
    </w:p>
    <w:p w:rsidR="0045469C" w:rsidRPr="00021CF9" w:rsidRDefault="0045469C"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Kulturna ponuda je glavni cilj ovih manifestacija, a gastronomski i zabavni dio podloga su putem koje je lakše doći do samih korisnika te im prezentirati ostvarenja koja, u pravilu lokalne udruge s područja kulture, imaju tijekom godine. Važan aspekt manifestacija je i proširenje turističke ponude grada.</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DE2340" w:rsidRPr="00021CF9" w:rsidRDefault="00DE234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Izračun troškova temelji se prema troškovima ranijih godina</w:t>
      </w:r>
    </w:p>
    <w:p w:rsidR="00B45AE0" w:rsidRPr="00021CF9" w:rsidRDefault="00B45AE0"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99"/>
        <w:gridCol w:w="1899"/>
        <w:gridCol w:w="1336"/>
        <w:gridCol w:w="1336"/>
        <w:gridCol w:w="1336"/>
        <w:gridCol w:w="1336"/>
      </w:tblGrid>
      <w:tr w:rsidR="00B45AE0" w:rsidRPr="00021CF9" w:rsidTr="00DE2340">
        <w:trPr>
          <w:trHeight w:val="645"/>
        </w:trPr>
        <w:tc>
          <w:tcPr>
            <w:tcW w:w="19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DE2340" w:rsidRPr="00021CF9" w:rsidTr="00DE2340">
        <w:trPr>
          <w:trHeight w:val="1571"/>
        </w:trPr>
        <w:tc>
          <w:tcPr>
            <w:tcW w:w="1999" w:type="dxa"/>
            <w:vMerge w:val="restart"/>
            <w:tcBorders>
              <w:top w:val="single" w:sz="4" w:space="0" w:color="auto"/>
              <w:left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Organizacijom manifestacija nastoji se ostvariti spoj kulturnih i zabavnih sadržaja, te promocija tradijskih vijednosti ovoga kraja</w:t>
            </w: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Broj programa  </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3 </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w:t>
            </w:r>
          </w:p>
          <w:p w:rsidR="00DE2340" w:rsidRPr="00021CF9" w:rsidRDefault="00DE2340" w:rsidP="00B77E27">
            <w:pPr>
              <w:spacing w:after="0" w:line="240" w:lineRule="auto"/>
              <w:rPr>
                <w:rFonts w:ascii="Book Antiqua" w:eastAsia="Times New Roman" w:hAnsi="Book Antiqua" w:cs="Times New Roman"/>
                <w:lang w:eastAsia="hr-HR"/>
              </w:rPr>
            </w:pPr>
          </w:p>
        </w:tc>
      </w:tr>
      <w:tr w:rsidR="00DE2340" w:rsidRPr="00021CF9" w:rsidTr="00DE2340">
        <w:trPr>
          <w:trHeight w:val="1695"/>
        </w:trPr>
        <w:tc>
          <w:tcPr>
            <w:tcW w:w="1999" w:type="dxa"/>
            <w:vMerge/>
            <w:tcBorders>
              <w:left w:val="single" w:sz="4" w:space="0" w:color="auto"/>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p>
        </w:tc>
        <w:tc>
          <w:tcPr>
            <w:tcW w:w="1899"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A100005</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Izložbe</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7E2D4E"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 xml:space="preserve">Izložbene aktivnosti održavaju se tijekom cijele godine, u pravilu jednom mjesečno, u velikoj učionici POU i Maloj galeriji u Kolodvorskoj ulici koja je trenutačno zatvorena radi rekonstrukcije zbog koje je broj izložbi u 2017. godini smanjen. </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Razvijanje senzibiliteta prema likovnoj umjetnosti, poticanje likovnog stvaralaštva i podizanje kulturne ponude grada.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(opisno) Želja POU je da omoguće svim likovnim stvarateljima s područja grada i dviju općina da prezentiraju svoj rad, da obogate kulturnu ponudu grada te da izlaganjem svojih djela potaknu mlade da i sami iskažu svoj talent i bave se likovnom djelatnošću. Cilj je i podizanje znanja o likovnosti kod likovne publike.</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DE2340" w:rsidRPr="00021CF9" w:rsidRDefault="00DE234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Izračun troškova temelji se prema troškovima ranijih godina</w:t>
      </w:r>
    </w:p>
    <w:p w:rsidR="00B45AE0" w:rsidRPr="00021CF9" w:rsidRDefault="00B45AE0"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13"/>
        <w:gridCol w:w="1985"/>
        <w:gridCol w:w="1336"/>
        <w:gridCol w:w="1336"/>
        <w:gridCol w:w="1336"/>
        <w:gridCol w:w="1336"/>
      </w:tblGrid>
      <w:tr w:rsidR="00B45AE0" w:rsidRPr="00021CF9" w:rsidTr="00DE2340">
        <w:trPr>
          <w:trHeight w:val="645"/>
        </w:trPr>
        <w:tc>
          <w:tcPr>
            <w:tcW w:w="19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DE2340" w:rsidRPr="00021CF9" w:rsidTr="00DE2340">
        <w:trPr>
          <w:trHeight w:val="2742"/>
        </w:trPr>
        <w:tc>
          <w:tcPr>
            <w:tcW w:w="1913" w:type="dxa"/>
            <w:vMerge w:val="restart"/>
            <w:tcBorders>
              <w:top w:val="single" w:sz="4" w:space="0" w:color="auto"/>
              <w:left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Likovne izložbe omogućuju prezentaciju lokalnih i umjetnika s globalne razine, razvijaju kod mladih poticaj da se i sami bave likovnošću, a kod likovne publike podižu znanje o likovnosti i stvaraju naviku dolaska na kulturna događanja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izložbi</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p w:rsidR="00DE2340" w:rsidRPr="00021CF9" w:rsidRDefault="00DE2340" w:rsidP="00B77E27">
            <w:pPr>
              <w:spacing w:after="0" w:line="240" w:lineRule="auto"/>
              <w:rPr>
                <w:rFonts w:ascii="Book Antiqua" w:eastAsia="Times New Roman" w:hAnsi="Book Antiqua" w:cs="Times New Roman"/>
                <w:lang w:eastAsia="hr-HR"/>
              </w:rPr>
            </w:pPr>
          </w:p>
        </w:tc>
      </w:tr>
      <w:tr w:rsidR="00DE2340" w:rsidRPr="00021CF9" w:rsidTr="00DE2340">
        <w:trPr>
          <w:trHeight w:val="2910"/>
        </w:trPr>
        <w:tc>
          <w:tcPr>
            <w:tcW w:w="1913" w:type="dxa"/>
            <w:vMerge/>
            <w:tcBorders>
              <w:left w:val="single" w:sz="4" w:space="0" w:color="auto"/>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A100006</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Mjesec kulture</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7E2D4E"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Mjesec kulture predviđen je kao razdoblje u kojem se nastoji intenzivirati broj događanja u kraćoj jedinici vremena na način da se svakog tjedna održava neko od kulturnih događanja (likovna, scenska, glazbena, književna događanja)</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Opći cilj je poticanje samih umjetnika i konzumenata na što veće uključivanje u kulturna događanja.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Samim likovnim umjetnicima omogućeno je da se prezentiraju, a korisnicima da izaberu pojedina događanja prema vlastitom interesu, te u konačnici mladima da se na bilo koji od ova dva načina uključe u programe u kulturi grada.</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DE2340" w:rsidRPr="00021CF9" w:rsidRDefault="00DE234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Potrebna sredstva planirana su prema troškovima iz ranijih godina</w:t>
      </w:r>
    </w:p>
    <w:p w:rsidR="00B45AE0" w:rsidRPr="00021CF9" w:rsidRDefault="00B45AE0"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888"/>
        <w:gridCol w:w="2010"/>
        <w:gridCol w:w="1336"/>
        <w:gridCol w:w="1336"/>
        <w:gridCol w:w="1336"/>
        <w:gridCol w:w="1336"/>
      </w:tblGrid>
      <w:tr w:rsidR="00B45AE0" w:rsidRPr="00021CF9" w:rsidTr="00DE2340">
        <w:trPr>
          <w:trHeight w:val="645"/>
        </w:trPr>
        <w:tc>
          <w:tcPr>
            <w:tcW w:w="18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DE2340" w:rsidRPr="00021CF9" w:rsidTr="00DE2340">
        <w:trPr>
          <w:trHeight w:val="1380"/>
        </w:trPr>
        <w:tc>
          <w:tcPr>
            <w:tcW w:w="1888" w:type="dxa"/>
            <w:vMerge w:val="restart"/>
            <w:tcBorders>
              <w:top w:val="single" w:sz="4" w:space="0" w:color="auto"/>
              <w:left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Povećanje broja umjetnika koji će se uključiti u kulturnu ponudu te povećanje broja posjetitelja-korisnika kulturne ponude grada</w:t>
            </w: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programa</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6</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w:t>
            </w:r>
          </w:p>
          <w:p w:rsidR="00DE2340" w:rsidRPr="00021CF9" w:rsidRDefault="00DE2340"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w:t>
            </w:r>
          </w:p>
          <w:p w:rsidR="00DE2340" w:rsidRPr="00021CF9" w:rsidRDefault="00DE2340" w:rsidP="00B77E27">
            <w:pPr>
              <w:spacing w:after="0" w:line="240" w:lineRule="auto"/>
              <w:rPr>
                <w:rFonts w:ascii="Book Antiqua" w:eastAsia="Times New Roman" w:hAnsi="Book Antiqua" w:cs="Times New Roman"/>
                <w:lang w:eastAsia="hr-HR"/>
              </w:rPr>
            </w:pPr>
          </w:p>
        </w:tc>
      </w:tr>
      <w:tr w:rsidR="00DE2340" w:rsidRPr="00021CF9" w:rsidTr="00DE2340">
        <w:trPr>
          <w:trHeight w:val="1590"/>
        </w:trPr>
        <w:tc>
          <w:tcPr>
            <w:tcW w:w="1888" w:type="dxa"/>
            <w:vMerge/>
            <w:tcBorders>
              <w:left w:val="single" w:sz="4" w:space="0" w:color="auto"/>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p>
        </w:tc>
        <w:tc>
          <w:tcPr>
            <w:tcW w:w="2010"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posjetitelja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600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DE2340" w:rsidRPr="00021CF9" w:rsidRDefault="00DE234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A100007</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Natječaj učenika u pjesništvu-Očuvanje jezika i autohtone kulturne baštine</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7E2D4E"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Opis aktivnosti</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Uključivanje učenika u književno stvaralaštvo – pjesništvo na lokalnom govoru, bez obzira iz kojeg podneblja dolaze putem natječaja i objavljivanja najboljih radova u tiskanom izdanju.</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Razvoj kreativnosti kod mladih (pjesništvo) te oč</w:t>
      </w:r>
      <w:r w:rsidR="001E5812" w:rsidRPr="00021CF9">
        <w:rPr>
          <w:rFonts w:ascii="Book Antiqua" w:eastAsia="Times New Roman" w:hAnsi="Book Antiqua" w:cs="Arial"/>
          <w:bCs/>
          <w:lang w:eastAsia="hr-HR"/>
        </w:rPr>
        <w:t>u</w:t>
      </w:r>
      <w:r w:rsidRPr="00021CF9">
        <w:rPr>
          <w:rFonts w:ascii="Book Antiqua" w:eastAsia="Times New Roman" w:hAnsi="Book Antiqua" w:cs="Arial"/>
          <w:bCs/>
          <w:lang w:eastAsia="hr-HR"/>
        </w:rPr>
        <w:t>vanje autohtonih lokalnih govora hrvatskoga naroda.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(opisno) Uključivanje što većeg broja mladih, školska djeca, da se vlastitim stvaralaštvom na materinjem dijalektu izraze i doprinesu očuvanju hrvatskoga jezika.</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7A2975" w:rsidRPr="00021CF9" w:rsidRDefault="007A297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Ocjena potrebnih sredstava</w:t>
      </w:r>
      <w:r w:rsidR="00DE2340" w:rsidRPr="00021CF9">
        <w:rPr>
          <w:rFonts w:ascii="Book Antiqua" w:eastAsia="Times New Roman" w:hAnsi="Book Antiqua" w:cs="Arial"/>
          <w:bCs/>
          <w:lang w:eastAsia="hr-HR"/>
        </w:rPr>
        <w:t xml:space="preserve"> predviđena je temeljem procjene troškova</w:t>
      </w:r>
    </w:p>
    <w:p w:rsidR="00B45AE0" w:rsidRPr="00021CF9" w:rsidRDefault="00B45AE0"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46"/>
        <w:gridCol w:w="2224"/>
        <w:gridCol w:w="1243"/>
        <w:gridCol w:w="1243"/>
        <w:gridCol w:w="1243"/>
        <w:gridCol w:w="1243"/>
      </w:tblGrid>
      <w:tr w:rsidR="00B45AE0" w:rsidRPr="00021CF9" w:rsidTr="00385F55">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B45AE0" w:rsidRPr="00021CF9" w:rsidTr="00385F55">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Poticanje mladih na kreativnost i književno stvaralaštvo te očuvanje vlastitog jezika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sudionika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300"/>
        </w:trPr>
        <w:tc>
          <w:tcPr>
            <w:tcW w:w="170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1030</w:t>
            </w:r>
          </w:p>
        </w:tc>
        <w:tc>
          <w:tcPr>
            <w:tcW w:w="666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OBRAZOVNA DJELATNOST</w:t>
            </w:r>
          </w:p>
        </w:tc>
      </w:tr>
    </w:tbl>
    <w:p w:rsidR="00000811" w:rsidRPr="00021CF9" w:rsidRDefault="00000811" w:rsidP="00B77E27">
      <w:pPr>
        <w:widowControl w:val="0"/>
        <w:tabs>
          <w:tab w:val="left" w:pos="720"/>
        </w:tabs>
        <w:spacing w:after="0" w:line="240" w:lineRule="auto"/>
        <w:ind w:left="708"/>
        <w:jc w:val="both"/>
        <w:rPr>
          <w:rFonts w:ascii="Book Antiqua" w:eastAsia="Calibri" w:hAnsi="Book Antiqua" w:cs="Arial"/>
          <w:b/>
          <w:bCs/>
        </w:rPr>
      </w:pPr>
    </w:p>
    <w:p w:rsidR="0097138C" w:rsidRPr="00021CF9" w:rsidRDefault="0097138C" w:rsidP="00B77E27">
      <w:pPr>
        <w:pStyle w:val="Odlomakpopisa"/>
        <w:widowControl w:val="0"/>
        <w:numPr>
          <w:ilvl w:val="0"/>
          <w:numId w:val="32"/>
        </w:numPr>
        <w:tabs>
          <w:tab w:val="left" w:pos="720"/>
        </w:tabs>
        <w:spacing w:after="0" w:line="240" w:lineRule="auto"/>
        <w:jc w:val="both"/>
        <w:rPr>
          <w:rFonts w:ascii="Book Antiqua" w:eastAsia="Calibri" w:hAnsi="Book Antiqua" w:cs="Arial"/>
          <w:b/>
          <w:bCs/>
        </w:rPr>
      </w:pPr>
      <w:r w:rsidRPr="00021CF9">
        <w:rPr>
          <w:rFonts w:ascii="Book Antiqua" w:eastAsia="Calibri" w:hAnsi="Book Antiqua" w:cs="Arial"/>
          <w:b/>
          <w:bCs/>
        </w:rPr>
        <w:t>Opis programa</w:t>
      </w:r>
    </w:p>
    <w:p w:rsidR="0097138C" w:rsidRPr="00021CF9" w:rsidRDefault="0097138C" w:rsidP="00B77E27">
      <w:pPr>
        <w:spacing w:after="0" w:line="240" w:lineRule="auto"/>
        <w:ind w:firstLine="708"/>
        <w:jc w:val="both"/>
        <w:rPr>
          <w:rFonts w:ascii="Book Antiqua" w:hAnsi="Book Antiqua" w:cs="Arial"/>
          <w:lang w:val="it-IT"/>
        </w:rPr>
      </w:pPr>
      <w:r w:rsidRPr="00021CF9">
        <w:rPr>
          <w:rFonts w:ascii="Book Antiqua" w:hAnsi="Book Antiqua" w:cs="Arial"/>
          <w:lang w:val="it-IT"/>
        </w:rPr>
        <w:t xml:space="preserve">U programu obrazovnih djelatnosti, ponuda obrazovnih programa oslanja se na inovativne programe te na programe za koje su ispitivanja pokazala interes potencijalnih polaznika. Obrazovni programi u osnovi dijele se u formalno i neformalno obrazovanje. </w:t>
      </w:r>
    </w:p>
    <w:p w:rsidR="0097138C" w:rsidRPr="00021CF9" w:rsidRDefault="0097138C" w:rsidP="00B77E27">
      <w:pPr>
        <w:spacing w:after="0" w:line="240" w:lineRule="auto"/>
        <w:ind w:firstLine="708"/>
        <w:jc w:val="both"/>
        <w:rPr>
          <w:rFonts w:ascii="Book Antiqua" w:hAnsi="Book Antiqua" w:cs="Arial"/>
          <w:lang w:val="it-IT"/>
        </w:rPr>
      </w:pPr>
      <w:r w:rsidRPr="00021CF9">
        <w:rPr>
          <w:rFonts w:ascii="Book Antiqua" w:hAnsi="Book Antiqua" w:cs="Arial"/>
          <w:lang w:val="it-IT"/>
        </w:rPr>
        <w:t>Učilište u formalnom dijelu i dalje teži širenju ponude verificiranih programa, dok u neformalnom dijelu uglavnom formira programe prema trenutnim zahtjevima polaznika.</w:t>
      </w:r>
    </w:p>
    <w:p w:rsidR="0097138C" w:rsidRPr="00021CF9" w:rsidRDefault="0097138C" w:rsidP="00B77E27">
      <w:pPr>
        <w:spacing w:after="0" w:line="240" w:lineRule="auto"/>
        <w:ind w:firstLine="708"/>
        <w:jc w:val="both"/>
        <w:rPr>
          <w:rFonts w:ascii="Book Antiqua" w:hAnsi="Book Antiqua" w:cs="Arial"/>
          <w:lang w:val="it-IT"/>
        </w:rPr>
      </w:pPr>
      <w:r w:rsidRPr="00021CF9">
        <w:rPr>
          <w:rFonts w:ascii="Book Antiqua" w:hAnsi="Book Antiqua" w:cs="Arial"/>
          <w:lang w:val="it-IT"/>
        </w:rPr>
        <w:t>Rashode provođenja postojećih obrazovnih programa, kao i troškove razvoja i verifikacije novih programa, u potpunosti pokriva iz vlastitih prihoda, odnosno od prihoda koji se naplaćuju od polaznika programa.</w:t>
      </w:r>
    </w:p>
    <w:p w:rsidR="0097138C" w:rsidRPr="00021CF9" w:rsidRDefault="0097138C" w:rsidP="00B77E27">
      <w:pPr>
        <w:pStyle w:val="Odlomakpopisa"/>
        <w:widowControl w:val="0"/>
        <w:numPr>
          <w:ilvl w:val="0"/>
          <w:numId w:val="32"/>
        </w:numPr>
        <w:tabs>
          <w:tab w:val="left" w:pos="0"/>
          <w:tab w:val="left" w:pos="426"/>
        </w:tabs>
        <w:spacing w:after="0" w:line="240" w:lineRule="auto"/>
        <w:jc w:val="both"/>
        <w:rPr>
          <w:rFonts w:ascii="Book Antiqua" w:eastAsia="Calibri" w:hAnsi="Book Antiqua" w:cs="Arial"/>
          <w:bCs/>
          <w:lang w:val="it-IT"/>
        </w:rPr>
      </w:pPr>
      <w:r w:rsidRPr="00021CF9">
        <w:rPr>
          <w:rFonts w:ascii="Book Antiqua" w:eastAsia="Calibri" w:hAnsi="Book Antiqua" w:cs="Arial"/>
          <w:b/>
          <w:lang w:val="it-IT"/>
        </w:rPr>
        <w:t>Zakonske i druge pravne osnove na kojima se Program zasniva</w:t>
      </w:r>
    </w:p>
    <w:p w:rsidR="007E2D4E" w:rsidRPr="00021CF9" w:rsidRDefault="0097138C"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obrazovanju odraslih </w:t>
      </w:r>
    </w:p>
    <w:p w:rsidR="007E2D4E" w:rsidRPr="00021CF9" w:rsidRDefault="0097138C"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Pravilnik o uspostavi akcijskog okvira za postizanje održive uporabe pesticida </w:t>
      </w:r>
    </w:p>
    <w:p w:rsidR="007E2D4E" w:rsidRPr="00021CF9" w:rsidRDefault="007E2D4E"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w:t>
      </w:r>
      <w:r w:rsidR="0097138C" w:rsidRPr="00021CF9">
        <w:rPr>
          <w:rFonts w:ascii="Book Antiqua" w:eastAsia="Calibri" w:hAnsi="Book Antiqua" w:cs="Arial"/>
          <w:bCs/>
          <w:lang w:val="it-IT"/>
        </w:rPr>
        <w:t>akon o pučkim otvorenim učilištima</w:t>
      </w:r>
      <w:r w:rsidR="0097138C" w:rsidRPr="00021CF9">
        <w:rPr>
          <w:rFonts w:ascii="Book Antiqua" w:hAnsi="Book Antiqua" w:cs="Arial"/>
          <w:lang w:val="it-IT"/>
        </w:rPr>
        <w:t xml:space="preserve"> </w:t>
      </w:r>
    </w:p>
    <w:p w:rsidR="007E2D4E" w:rsidRPr="00021CF9" w:rsidRDefault="0097138C"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medijima </w:t>
      </w:r>
    </w:p>
    <w:p w:rsidR="007E2D4E" w:rsidRPr="00021CF9" w:rsidRDefault="0097138C"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 o autorskim i srodnim pravima</w:t>
      </w:r>
      <w:r w:rsidRPr="00021CF9">
        <w:rPr>
          <w:rFonts w:ascii="Book Antiqua" w:hAnsi="Book Antiqua" w:cs="Arial"/>
          <w:lang w:val="it-IT"/>
        </w:rPr>
        <w:t xml:space="preserve">  </w:t>
      </w:r>
    </w:p>
    <w:p w:rsidR="007E2D4E" w:rsidRPr="00021CF9" w:rsidRDefault="0097138C"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 o elektroničkim medijima</w:t>
      </w:r>
      <w:r w:rsidRPr="00021CF9">
        <w:rPr>
          <w:rFonts w:ascii="Book Antiqua" w:hAnsi="Book Antiqua" w:cs="Arial"/>
          <w:lang w:val="it-IT"/>
        </w:rPr>
        <w:t xml:space="preserve"> </w:t>
      </w:r>
    </w:p>
    <w:p w:rsidR="0097138C" w:rsidRPr="00021CF9" w:rsidRDefault="0097138C"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ustanovama </w:t>
      </w:r>
    </w:p>
    <w:p w:rsidR="007E2D4E" w:rsidRPr="00021CF9" w:rsidRDefault="007E2D4E" w:rsidP="00B77E27">
      <w:pPr>
        <w:autoSpaceDE w:val="0"/>
        <w:autoSpaceDN w:val="0"/>
        <w:adjustRightInd w:val="0"/>
        <w:spacing w:after="0" w:line="240" w:lineRule="auto"/>
        <w:ind w:left="360"/>
        <w:jc w:val="both"/>
        <w:rPr>
          <w:rFonts w:ascii="Book Antiqua" w:eastAsia="Calibri" w:hAnsi="Book Antiqua" w:cs="Arial"/>
          <w:bCs/>
          <w:lang w:val="it-IT"/>
        </w:rPr>
      </w:pPr>
    </w:p>
    <w:p w:rsidR="0097138C" w:rsidRPr="00021CF9" w:rsidRDefault="0097138C" w:rsidP="00B77E27">
      <w:pPr>
        <w:pStyle w:val="Odlomakpopisa"/>
        <w:widowControl w:val="0"/>
        <w:numPr>
          <w:ilvl w:val="0"/>
          <w:numId w:val="32"/>
        </w:numPr>
        <w:tabs>
          <w:tab w:val="left" w:pos="0"/>
          <w:tab w:val="left" w:pos="426"/>
        </w:tabs>
        <w:spacing w:after="0" w:line="240" w:lineRule="auto"/>
        <w:jc w:val="both"/>
        <w:rPr>
          <w:rFonts w:ascii="Book Antiqua" w:eastAsia="Calibri" w:hAnsi="Book Antiqua" w:cs="Arial"/>
          <w:b/>
          <w:bCs/>
        </w:rPr>
      </w:pPr>
      <w:r w:rsidRPr="00021CF9">
        <w:rPr>
          <w:rFonts w:ascii="Book Antiqua" w:eastAsia="Calibri" w:hAnsi="Book Antiqua" w:cs="Arial"/>
          <w:b/>
          <w:bCs/>
        </w:rPr>
        <w:t>Cilj programa</w:t>
      </w:r>
    </w:p>
    <w:p w:rsidR="0097138C" w:rsidRPr="00021CF9" w:rsidRDefault="0097138C" w:rsidP="00B77E27">
      <w:pPr>
        <w:widowControl w:val="0"/>
        <w:tabs>
          <w:tab w:val="left" w:pos="0"/>
          <w:tab w:val="left" w:pos="426"/>
        </w:tabs>
        <w:spacing w:after="0" w:line="240" w:lineRule="auto"/>
        <w:ind w:firstLine="708"/>
        <w:jc w:val="both"/>
        <w:rPr>
          <w:rFonts w:ascii="Book Antiqua" w:eastAsia="Calibri" w:hAnsi="Book Antiqua" w:cs="Arial"/>
          <w:bCs/>
        </w:rPr>
      </w:pPr>
      <w:r w:rsidRPr="00021CF9">
        <w:rPr>
          <w:rFonts w:ascii="Book Antiqua" w:eastAsia="Calibri" w:hAnsi="Book Antiqua" w:cs="Arial"/>
          <w:bCs/>
        </w:rPr>
        <w:t>Poticanje cjeloživotnog učenja, prekvalifikacije i dokvalifikacije odraslih radi prilagodbe potrebama na području središnje Istre.</w:t>
      </w:r>
    </w:p>
    <w:p w:rsidR="0097138C" w:rsidRPr="00021CF9" w:rsidRDefault="0097138C" w:rsidP="00B77E27">
      <w:pPr>
        <w:pStyle w:val="Odlomakpopisa"/>
        <w:widowControl w:val="0"/>
        <w:numPr>
          <w:ilvl w:val="0"/>
          <w:numId w:val="32"/>
        </w:numPr>
        <w:tabs>
          <w:tab w:val="left" w:pos="0"/>
          <w:tab w:val="left" w:pos="426"/>
        </w:tabs>
        <w:spacing w:after="0" w:line="240" w:lineRule="auto"/>
        <w:jc w:val="both"/>
        <w:rPr>
          <w:rFonts w:ascii="Book Antiqua" w:eastAsia="Calibri" w:hAnsi="Book Antiqua" w:cs="Arial"/>
          <w:b/>
          <w:bCs/>
        </w:rPr>
      </w:pPr>
      <w:r w:rsidRPr="00021CF9">
        <w:rPr>
          <w:rFonts w:ascii="Book Antiqua" w:eastAsia="Calibri" w:hAnsi="Book Antiqua" w:cs="Arial"/>
          <w:b/>
          <w:bCs/>
        </w:rPr>
        <w:t>Pokazatelj rezultata</w:t>
      </w:r>
    </w:p>
    <w:p w:rsidR="0097138C" w:rsidRPr="00021CF9" w:rsidRDefault="007E2D4E" w:rsidP="00B77E27">
      <w:pPr>
        <w:widowControl w:val="0"/>
        <w:tabs>
          <w:tab w:val="left" w:pos="0"/>
          <w:tab w:val="left" w:pos="426"/>
        </w:tabs>
        <w:spacing w:after="0" w:line="240" w:lineRule="auto"/>
        <w:ind w:left="708"/>
        <w:jc w:val="both"/>
        <w:rPr>
          <w:rFonts w:ascii="Book Antiqua" w:eastAsia="Calibri" w:hAnsi="Book Antiqua" w:cs="Arial"/>
          <w:bCs/>
        </w:rPr>
      </w:pPr>
      <w:r w:rsidRPr="00021CF9">
        <w:rPr>
          <w:rFonts w:ascii="Book Antiqua" w:eastAsia="Calibri" w:hAnsi="Book Antiqua" w:cs="Arial"/>
          <w:bCs/>
        </w:rPr>
        <w:t>Uključen veći broj polaznika</w:t>
      </w:r>
    </w:p>
    <w:p w:rsidR="0097138C" w:rsidRPr="00021CF9" w:rsidRDefault="0097138C" w:rsidP="00B77E27">
      <w:pPr>
        <w:widowControl w:val="0"/>
        <w:numPr>
          <w:ilvl w:val="0"/>
          <w:numId w:val="32"/>
        </w:numPr>
        <w:tabs>
          <w:tab w:val="left" w:pos="0"/>
          <w:tab w:val="left" w:pos="426"/>
        </w:tabs>
        <w:spacing w:after="0" w:line="240" w:lineRule="auto"/>
        <w:jc w:val="both"/>
        <w:rPr>
          <w:rFonts w:ascii="Book Antiqua" w:eastAsia="Calibri" w:hAnsi="Book Antiqua" w:cs="Arial"/>
          <w:b/>
          <w:bCs/>
        </w:rPr>
      </w:pPr>
      <w:r w:rsidRPr="00021CF9">
        <w:rPr>
          <w:rFonts w:ascii="Book Antiqua" w:eastAsia="Calibri" w:hAnsi="Book Antiqua" w:cs="Arial"/>
          <w:b/>
          <w:bCs/>
        </w:rPr>
        <w:t>Usklađenost s dokumentima dugoročnog razvoja</w:t>
      </w:r>
    </w:p>
    <w:p w:rsidR="0097138C" w:rsidRPr="00021CF9" w:rsidRDefault="0097138C" w:rsidP="00B77E27">
      <w:pPr>
        <w:widowControl w:val="0"/>
        <w:tabs>
          <w:tab w:val="left" w:pos="0"/>
          <w:tab w:val="left" w:pos="426"/>
        </w:tabs>
        <w:spacing w:after="0" w:line="240" w:lineRule="auto"/>
        <w:ind w:firstLine="708"/>
        <w:jc w:val="both"/>
        <w:rPr>
          <w:rFonts w:ascii="Book Antiqua" w:eastAsia="Calibri" w:hAnsi="Book Antiqua" w:cs="Arial"/>
          <w:bCs/>
        </w:rPr>
      </w:pPr>
      <w:r w:rsidRPr="00021CF9">
        <w:rPr>
          <w:rFonts w:ascii="Book Antiqua" w:eastAsia="Calibri" w:hAnsi="Book Antiqua" w:cs="Arial"/>
          <w:bCs/>
        </w:rPr>
        <w:t>Program je usklađen s ciljem Unapređenje kvalitete života, Poticanje cjeloživotnog učenja i obrazovanja, Strategije razvoja Grada Dugog Sela od 2014.-2020. godine.</w:t>
      </w:r>
    </w:p>
    <w:p w:rsidR="0097138C" w:rsidRPr="00021CF9" w:rsidRDefault="0097138C" w:rsidP="00B77E27">
      <w:pPr>
        <w:widowControl w:val="0"/>
        <w:tabs>
          <w:tab w:val="left" w:pos="0"/>
          <w:tab w:val="left" w:pos="426"/>
        </w:tabs>
        <w:spacing w:after="0" w:line="240" w:lineRule="auto"/>
        <w:ind w:firstLine="708"/>
        <w:jc w:val="both"/>
        <w:rPr>
          <w:rFonts w:ascii="Book Antiqua" w:eastAsia="Calibri" w:hAnsi="Book Antiqua" w:cs="Arial"/>
          <w:b/>
          <w:bCs/>
          <w:lang w:val="it-IT"/>
        </w:rPr>
      </w:pPr>
      <w:r w:rsidRPr="00021CF9">
        <w:rPr>
          <w:rFonts w:ascii="Book Antiqua" w:eastAsia="Calibri" w:hAnsi="Book Antiqua" w:cs="Arial"/>
          <w:b/>
          <w:bCs/>
          <w:lang w:val="it-IT"/>
        </w:rPr>
        <w:t>6.</w:t>
      </w:r>
      <w:r w:rsidRPr="00021CF9">
        <w:rPr>
          <w:rFonts w:ascii="Book Antiqua" w:eastAsia="Calibri" w:hAnsi="Book Antiqua" w:cs="Arial"/>
          <w:bCs/>
          <w:lang w:val="it-IT"/>
        </w:rPr>
        <w:t xml:space="preserve"> </w:t>
      </w:r>
      <w:r w:rsidRPr="00021CF9">
        <w:rPr>
          <w:rFonts w:ascii="Book Antiqua" w:eastAsia="Calibri" w:hAnsi="Book Antiqua" w:cs="Arial"/>
          <w:b/>
          <w:bCs/>
          <w:lang w:val="it-IT"/>
        </w:rPr>
        <w:t>Sredstva potrebna za realizaciju programa</w:t>
      </w:r>
    </w:p>
    <w:p w:rsidR="0097138C" w:rsidRPr="00021CF9" w:rsidRDefault="0097138C" w:rsidP="00B77E27">
      <w:pPr>
        <w:widowControl w:val="0"/>
        <w:tabs>
          <w:tab w:val="left" w:pos="0"/>
          <w:tab w:val="left" w:pos="426"/>
        </w:tabs>
        <w:spacing w:after="0" w:line="240" w:lineRule="auto"/>
        <w:ind w:left="708"/>
        <w:jc w:val="both"/>
        <w:rPr>
          <w:rFonts w:ascii="Book Antiqua" w:hAnsi="Book Antiqua" w:cs="Arial"/>
          <w:bCs/>
          <w:lang w:val="it-IT"/>
        </w:rPr>
      </w:pPr>
      <w:r w:rsidRPr="00021CF9">
        <w:rPr>
          <w:rFonts w:ascii="Book Antiqua" w:eastAsia="Calibri" w:hAnsi="Book Antiqua" w:cs="Arial"/>
          <w:bCs/>
          <w:lang w:val="it-IT"/>
        </w:rPr>
        <w:t xml:space="preserve">Planirano je ukupno </w:t>
      </w:r>
      <w:r w:rsidRPr="00021CF9">
        <w:rPr>
          <w:rFonts w:ascii="Book Antiqua" w:hAnsi="Book Antiqua" w:cs="Arial"/>
          <w:bCs/>
          <w:lang w:val="it-IT"/>
        </w:rPr>
        <w:t>kn za realizaciju ovog programa:</w:t>
      </w:r>
    </w:p>
    <w:tbl>
      <w:tblPr>
        <w:tblW w:w="5095" w:type="pct"/>
        <w:tblBorders>
          <w:top w:val="single" w:sz="12" w:space="0" w:color="000000"/>
          <w:bottom w:val="single" w:sz="12" w:space="0" w:color="000000"/>
          <w:insideH w:val="single" w:sz="6" w:space="0" w:color="000000"/>
        </w:tblBorders>
        <w:tblLook w:val="04A0"/>
      </w:tblPr>
      <w:tblGrid>
        <w:gridCol w:w="1202"/>
        <w:gridCol w:w="1063"/>
        <w:gridCol w:w="5841"/>
        <w:gridCol w:w="1646"/>
      </w:tblGrid>
      <w:tr w:rsidR="0097138C" w:rsidRPr="00021CF9" w:rsidTr="00000811">
        <w:trPr>
          <w:trHeight w:val="300"/>
        </w:trPr>
        <w:tc>
          <w:tcPr>
            <w:tcW w:w="616"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lang w:val="it-IT"/>
              </w:rPr>
            </w:pPr>
          </w:p>
        </w:tc>
        <w:tc>
          <w:tcPr>
            <w:tcW w:w="545"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lang w:val="it-IT"/>
              </w:rPr>
            </w:pPr>
          </w:p>
        </w:tc>
        <w:tc>
          <w:tcPr>
            <w:tcW w:w="2995"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VRSTA RASHODA</w:t>
            </w:r>
          </w:p>
        </w:tc>
        <w:tc>
          <w:tcPr>
            <w:tcW w:w="844" w:type="pct"/>
            <w:tcBorders>
              <w:bottom w:val="single" w:sz="12" w:space="0" w:color="000000"/>
            </w:tcBorders>
            <w:shd w:val="clear" w:color="auto" w:fill="auto"/>
            <w:noWrap/>
          </w:tcPr>
          <w:p w:rsidR="0097138C" w:rsidRPr="00021CF9" w:rsidRDefault="0097138C" w:rsidP="00B77E27">
            <w:pPr>
              <w:spacing w:after="0" w:line="240" w:lineRule="auto"/>
              <w:jc w:val="right"/>
              <w:rPr>
                <w:rFonts w:ascii="Book Antiqua" w:hAnsi="Book Antiqua" w:cs="Arial"/>
                <w:b/>
                <w:bCs/>
              </w:rPr>
            </w:pPr>
            <w:r w:rsidRPr="00021CF9">
              <w:rPr>
                <w:rFonts w:ascii="Book Antiqua" w:hAnsi="Book Antiqua" w:cs="Arial"/>
                <w:b/>
                <w:bCs/>
              </w:rPr>
              <w:t>PLANIRANO</w:t>
            </w:r>
          </w:p>
        </w:tc>
      </w:tr>
      <w:tr w:rsidR="0097138C" w:rsidRPr="00021CF9" w:rsidTr="00000811">
        <w:trPr>
          <w:trHeight w:val="240"/>
        </w:trPr>
        <w:tc>
          <w:tcPr>
            <w:tcW w:w="616"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Glava</w:t>
            </w:r>
          </w:p>
        </w:tc>
        <w:tc>
          <w:tcPr>
            <w:tcW w:w="545"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08</w:t>
            </w:r>
          </w:p>
        </w:tc>
        <w:tc>
          <w:tcPr>
            <w:tcW w:w="2995"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PUČKO OTVORENO UČILIŠTE</w:t>
            </w:r>
          </w:p>
        </w:tc>
        <w:tc>
          <w:tcPr>
            <w:tcW w:w="844" w:type="pct"/>
            <w:shd w:val="clear" w:color="auto" w:fill="auto"/>
            <w:noWrap/>
            <w:vAlign w:val="bottom"/>
          </w:tcPr>
          <w:p w:rsidR="0097138C" w:rsidRPr="00021CF9" w:rsidRDefault="0097138C" w:rsidP="00B77E27">
            <w:pPr>
              <w:spacing w:after="0" w:line="240" w:lineRule="auto"/>
              <w:jc w:val="right"/>
              <w:rPr>
                <w:rFonts w:ascii="Book Antiqua" w:hAnsi="Book Antiqua" w:cs="Arial"/>
                <w:b/>
                <w:bCs/>
              </w:rPr>
            </w:pPr>
          </w:p>
        </w:tc>
      </w:tr>
      <w:tr w:rsidR="0097138C" w:rsidRPr="00021CF9" w:rsidTr="00000811">
        <w:trPr>
          <w:trHeight w:val="240"/>
        </w:trPr>
        <w:tc>
          <w:tcPr>
            <w:tcW w:w="616"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Program</w:t>
            </w:r>
          </w:p>
        </w:tc>
        <w:tc>
          <w:tcPr>
            <w:tcW w:w="545"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1030</w:t>
            </w:r>
          </w:p>
        </w:tc>
        <w:tc>
          <w:tcPr>
            <w:tcW w:w="2995"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OBRAZOVNA DJELATNOST</w:t>
            </w:r>
          </w:p>
        </w:tc>
        <w:tc>
          <w:tcPr>
            <w:tcW w:w="844" w:type="pct"/>
            <w:shd w:val="clear" w:color="auto" w:fill="auto"/>
            <w:noWrap/>
          </w:tcPr>
          <w:p w:rsidR="0097138C" w:rsidRPr="00021CF9" w:rsidRDefault="00000811" w:rsidP="00B77E27">
            <w:pPr>
              <w:spacing w:after="0" w:line="240" w:lineRule="auto"/>
              <w:jc w:val="right"/>
              <w:rPr>
                <w:rFonts w:ascii="Book Antiqua" w:hAnsi="Book Antiqua" w:cs="Arial"/>
                <w:b/>
                <w:bCs/>
              </w:rPr>
            </w:pPr>
            <w:r w:rsidRPr="00021CF9">
              <w:rPr>
                <w:rFonts w:ascii="Book Antiqua" w:hAnsi="Book Antiqua" w:cs="Arial"/>
                <w:b/>
                <w:bCs/>
              </w:rPr>
              <w:t>124.000,00</w:t>
            </w:r>
          </w:p>
        </w:tc>
      </w:tr>
      <w:tr w:rsidR="0097138C" w:rsidRPr="00021CF9" w:rsidTr="00000811">
        <w:trPr>
          <w:trHeight w:val="240"/>
        </w:trPr>
        <w:tc>
          <w:tcPr>
            <w:tcW w:w="616"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Aktivnost</w:t>
            </w:r>
          </w:p>
        </w:tc>
        <w:tc>
          <w:tcPr>
            <w:tcW w:w="545"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A100001</w:t>
            </w:r>
          </w:p>
        </w:tc>
        <w:tc>
          <w:tcPr>
            <w:tcW w:w="2995"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Tečajevi</w:t>
            </w:r>
          </w:p>
        </w:tc>
        <w:tc>
          <w:tcPr>
            <w:tcW w:w="844" w:type="pct"/>
            <w:shd w:val="clear" w:color="auto" w:fill="auto"/>
            <w:noWrap/>
            <w:vAlign w:val="bottom"/>
          </w:tcPr>
          <w:p w:rsidR="0097138C" w:rsidRPr="00021CF9" w:rsidRDefault="0097138C" w:rsidP="00B77E27">
            <w:pPr>
              <w:spacing w:after="0" w:line="240" w:lineRule="auto"/>
              <w:jc w:val="right"/>
              <w:rPr>
                <w:rFonts w:ascii="Book Antiqua" w:hAnsi="Book Antiqua" w:cs="Arial"/>
                <w:bCs/>
              </w:rPr>
            </w:pPr>
            <w:r w:rsidRPr="00021CF9">
              <w:rPr>
                <w:rFonts w:ascii="Book Antiqua" w:hAnsi="Book Antiqua" w:cs="Arial"/>
                <w:bCs/>
              </w:rPr>
              <w:t>10</w:t>
            </w:r>
            <w:r w:rsidR="00000811" w:rsidRPr="00021CF9">
              <w:rPr>
                <w:rFonts w:ascii="Book Antiqua" w:hAnsi="Book Antiqua" w:cs="Arial"/>
                <w:bCs/>
              </w:rPr>
              <w:t>5</w:t>
            </w:r>
            <w:r w:rsidRPr="00021CF9">
              <w:rPr>
                <w:rFonts w:ascii="Book Antiqua" w:hAnsi="Book Antiqua" w:cs="Arial"/>
                <w:bCs/>
              </w:rPr>
              <w:t>.000,00</w:t>
            </w:r>
          </w:p>
        </w:tc>
      </w:tr>
      <w:tr w:rsidR="00000811" w:rsidRPr="00021CF9" w:rsidTr="00000811">
        <w:trPr>
          <w:trHeight w:val="240"/>
        </w:trPr>
        <w:tc>
          <w:tcPr>
            <w:tcW w:w="616" w:type="pct"/>
            <w:shd w:val="clear" w:color="auto" w:fill="auto"/>
          </w:tcPr>
          <w:p w:rsidR="00000811" w:rsidRPr="00021CF9" w:rsidRDefault="00000811" w:rsidP="00B77E27">
            <w:pPr>
              <w:spacing w:after="0" w:line="240" w:lineRule="auto"/>
              <w:rPr>
                <w:rFonts w:ascii="Book Antiqua" w:hAnsi="Book Antiqua" w:cs="Arial"/>
                <w:bCs/>
              </w:rPr>
            </w:pPr>
            <w:r w:rsidRPr="00021CF9">
              <w:rPr>
                <w:rFonts w:ascii="Book Antiqua" w:hAnsi="Book Antiqua" w:cs="Arial"/>
                <w:bCs/>
              </w:rPr>
              <w:t>Aktivnost</w:t>
            </w:r>
          </w:p>
        </w:tc>
        <w:tc>
          <w:tcPr>
            <w:tcW w:w="545" w:type="pct"/>
            <w:shd w:val="clear" w:color="auto" w:fill="auto"/>
          </w:tcPr>
          <w:p w:rsidR="00000811" w:rsidRPr="00021CF9" w:rsidRDefault="00000811" w:rsidP="00B77E27">
            <w:pPr>
              <w:spacing w:after="0" w:line="240" w:lineRule="auto"/>
              <w:rPr>
                <w:rFonts w:ascii="Book Antiqua" w:hAnsi="Book Antiqua" w:cs="Arial"/>
                <w:bCs/>
              </w:rPr>
            </w:pPr>
            <w:r w:rsidRPr="00021CF9">
              <w:rPr>
                <w:rFonts w:ascii="Book Antiqua" w:hAnsi="Book Antiqua" w:cs="Arial"/>
                <w:bCs/>
              </w:rPr>
              <w:t>A100002</w:t>
            </w:r>
          </w:p>
        </w:tc>
        <w:tc>
          <w:tcPr>
            <w:tcW w:w="2995" w:type="pct"/>
            <w:shd w:val="clear" w:color="auto" w:fill="auto"/>
          </w:tcPr>
          <w:p w:rsidR="00000811" w:rsidRPr="00021CF9" w:rsidRDefault="00000811" w:rsidP="00B77E27">
            <w:pPr>
              <w:spacing w:after="0" w:line="240" w:lineRule="auto"/>
              <w:rPr>
                <w:rFonts w:ascii="Book Antiqua" w:hAnsi="Book Antiqua" w:cs="Arial"/>
                <w:bCs/>
              </w:rPr>
            </w:pPr>
            <w:r w:rsidRPr="00021CF9">
              <w:rPr>
                <w:rFonts w:ascii="Book Antiqua" w:hAnsi="Book Antiqua" w:cs="Arial"/>
                <w:bCs/>
              </w:rPr>
              <w:t xml:space="preserve">Besplatne radionice za djecu  </w:t>
            </w:r>
          </w:p>
        </w:tc>
        <w:tc>
          <w:tcPr>
            <w:tcW w:w="844" w:type="pct"/>
            <w:shd w:val="clear" w:color="auto" w:fill="auto"/>
            <w:noWrap/>
            <w:vAlign w:val="bottom"/>
          </w:tcPr>
          <w:p w:rsidR="00000811" w:rsidRPr="00021CF9" w:rsidRDefault="00000811" w:rsidP="00B77E27">
            <w:pPr>
              <w:spacing w:after="0" w:line="240" w:lineRule="auto"/>
              <w:jc w:val="right"/>
              <w:rPr>
                <w:rFonts w:ascii="Book Antiqua" w:hAnsi="Book Antiqua" w:cs="Arial"/>
                <w:bCs/>
              </w:rPr>
            </w:pPr>
            <w:r w:rsidRPr="00021CF9">
              <w:rPr>
                <w:rFonts w:ascii="Book Antiqua" w:hAnsi="Book Antiqua" w:cs="Arial"/>
                <w:bCs/>
              </w:rPr>
              <w:t>15.000,00</w:t>
            </w:r>
          </w:p>
        </w:tc>
      </w:tr>
      <w:tr w:rsidR="00000811" w:rsidRPr="00021CF9" w:rsidTr="00000811">
        <w:trPr>
          <w:trHeight w:val="240"/>
        </w:trPr>
        <w:tc>
          <w:tcPr>
            <w:tcW w:w="616" w:type="pct"/>
            <w:shd w:val="clear" w:color="auto" w:fill="auto"/>
          </w:tcPr>
          <w:p w:rsidR="00000811" w:rsidRPr="00021CF9" w:rsidRDefault="00000811" w:rsidP="00B77E27">
            <w:pPr>
              <w:spacing w:after="0" w:line="240" w:lineRule="auto"/>
              <w:rPr>
                <w:rFonts w:ascii="Book Antiqua" w:hAnsi="Book Antiqua" w:cs="Arial"/>
                <w:bCs/>
              </w:rPr>
            </w:pPr>
            <w:r w:rsidRPr="00021CF9">
              <w:rPr>
                <w:rFonts w:ascii="Book Antiqua" w:hAnsi="Book Antiqua" w:cs="Arial"/>
                <w:bCs/>
              </w:rPr>
              <w:t>Aktivnost</w:t>
            </w:r>
          </w:p>
        </w:tc>
        <w:tc>
          <w:tcPr>
            <w:tcW w:w="545" w:type="pct"/>
            <w:shd w:val="clear" w:color="auto" w:fill="auto"/>
          </w:tcPr>
          <w:p w:rsidR="00000811" w:rsidRPr="00021CF9" w:rsidRDefault="00000811" w:rsidP="00B77E27">
            <w:pPr>
              <w:spacing w:after="0" w:line="240" w:lineRule="auto"/>
              <w:rPr>
                <w:rFonts w:ascii="Book Antiqua" w:hAnsi="Book Antiqua" w:cs="Arial"/>
                <w:bCs/>
              </w:rPr>
            </w:pPr>
            <w:r w:rsidRPr="00021CF9">
              <w:rPr>
                <w:rFonts w:ascii="Book Antiqua" w:hAnsi="Book Antiqua" w:cs="Arial"/>
                <w:bCs/>
              </w:rPr>
              <w:t>A100003</w:t>
            </w:r>
          </w:p>
        </w:tc>
        <w:tc>
          <w:tcPr>
            <w:tcW w:w="2995" w:type="pct"/>
            <w:shd w:val="clear" w:color="auto" w:fill="auto"/>
          </w:tcPr>
          <w:p w:rsidR="00000811" w:rsidRPr="00021CF9" w:rsidRDefault="00000811" w:rsidP="00B77E27">
            <w:pPr>
              <w:spacing w:after="0" w:line="240" w:lineRule="auto"/>
              <w:rPr>
                <w:rFonts w:ascii="Book Antiqua" w:hAnsi="Book Antiqua" w:cs="Arial"/>
                <w:bCs/>
              </w:rPr>
            </w:pPr>
            <w:r w:rsidRPr="00021CF9">
              <w:rPr>
                <w:rFonts w:ascii="Book Antiqua" w:hAnsi="Book Antiqua" w:cs="Arial"/>
                <w:bCs/>
              </w:rPr>
              <w:t>Program informatičkog obrazovanja za treću životni dob</w:t>
            </w:r>
          </w:p>
        </w:tc>
        <w:tc>
          <w:tcPr>
            <w:tcW w:w="844" w:type="pct"/>
            <w:shd w:val="clear" w:color="auto" w:fill="auto"/>
            <w:noWrap/>
            <w:vAlign w:val="bottom"/>
          </w:tcPr>
          <w:p w:rsidR="00000811" w:rsidRPr="00021CF9" w:rsidRDefault="00000811" w:rsidP="00B77E27">
            <w:pPr>
              <w:spacing w:after="0" w:line="240" w:lineRule="auto"/>
              <w:jc w:val="right"/>
              <w:rPr>
                <w:rFonts w:ascii="Book Antiqua" w:hAnsi="Book Antiqua" w:cs="Arial"/>
                <w:bCs/>
              </w:rPr>
            </w:pPr>
            <w:r w:rsidRPr="00021CF9">
              <w:rPr>
                <w:rFonts w:ascii="Book Antiqua" w:hAnsi="Book Antiqua" w:cs="Arial"/>
                <w:bCs/>
              </w:rPr>
              <w:t>4.000,00</w:t>
            </w:r>
          </w:p>
        </w:tc>
      </w:tr>
    </w:tbl>
    <w:p w:rsidR="0097138C" w:rsidRPr="00021CF9" w:rsidRDefault="0097138C" w:rsidP="00B77E27">
      <w:pPr>
        <w:widowControl w:val="0"/>
        <w:tabs>
          <w:tab w:val="left" w:pos="0"/>
          <w:tab w:val="left" w:pos="426"/>
        </w:tabs>
        <w:spacing w:after="0" w:line="240" w:lineRule="auto"/>
        <w:ind w:left="708"/>
        <w:jc w:val="both"/>
        <w:rPr>
          <w:rFonts w:ascii="Book Antiqua" w:hAnsi="Book Antiqua" w:cs="Arial"/>
          <w:bCs/>
          <w:lang w:val="it-IT"/>
        </w:rPr>
      </w:pPr>
    </w:p>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Tečajevi</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0E032C"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Opis aktivnosti</w:t>
      </w:r>
    </w:p>
    <w:p w:rsidR="00B45AE0" w:rsidRPr="00021CF9" w:rsidRDefault="00B45AE0" w:rsidP="00B77E27">
      <w:pPr>
        <w:spacing w:after="0" w:line="240" w:lineRule="auto"/>
        <w:ind w:firstLine="3"/>
        <w:jc w:val="both"/>
        <w:rPr>
          <w:rFonts w:ascii="Book Antiqua" w:hAnsi="Book Antiqua" w:cs="Arial"/>
        </w:rPr>
      </w:pPr>
      <w:r w:rsidRPr="00021CF9">
        <w:rPr>
          <w:rFonts w:ascii="Book Antiqua" w:hAnsi="Book Antiqua" w:cs="Arial"/>
        </w:rPr>
        <w:t>Organiziranje svih oblika dopunskog obrazovanja djece i odraslih, organiziranje tečajeva i poduka stranih jezika, informatičko opismenjavanje djece i odraslih, organiziranje tečajeva za njegovanje kulture pokreta i razvijanje plesne kreativnosti djece i odraslih, organiziranje tečajeva učenja sviranja glazbenih instrumenata, organiz</w:t>
      </w:r>
      <w:r w:rsidR="000E032C" w:rsidRPr="00021CF9">
        <w:rPr>
          <w:rFonts w:ascii="Book Antiqua" w:hAnsi="Book Antiqua" w:cs="Arial"/>
        </w:rPr>
        <w:t>i</w:t>
      </w:r>
      <w:r w:rsidRPr="00021CF9">
        <w:rPr>
          <w:rFonts w:ascii="Book Antiqua" w:hAnsi="Book Antiqua" w:cs="Arial"/>
        </w:rPr>
        <w:t xml:space="preserve">ranje kreativnih i edukativnih radionica za djecu i odrasle   </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Obrazovanje i osposobljavanje djece i odraslih</w:t>
      </w:r>
    </w:p>
    <w:p w:rsidR="003C5C96" w:rsidRPr="00021CF9" w:rsidRDefault="003C5C96"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Putem raznih tečajeva nastoji se pomoći djeci u st</w:t>
      </w:r>
      <w:r w:rsidR="000E032C" w:rsidRPr="00021CF9">
        <w:rPr>
          <w:rFonts w:ascii="Book Antiqua" w:eastAsia="Times New Roman" w:hAnsi="Book Antiqua" w:cs="Arial"/>
          <w:bCs/>
          <w:lang w:eastAsia="hr-HR"/>
        </w:rPr>
        <w:t>je</w:t>
      </w:r>
      <w:r w:rsidRPr="00021CF9">
        <w:rPr>
          <w:rFonts w:ascii="Book Antiqua" w:eastAsia="Times New Roman" w:hAnsi="Book Antiqua" w:cs="Arial"/>
          <w:bCs/>
          <w:lang w:eastAsia="hr-HR"/>
        </w:rPr>
        <w:t>canju dodatnih znanja koje koriste u procesu obrazovanja, a odraslima se omogućuje stjecanje znanja koja koriste radi stjecanja bolje pozicije na tržištu rada i u obavljanju svojih radnih zadataka.</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97138C" w:rsidRPr="00021CF9" w:rsidRDefault="0097138C" w:rsidP="00B77E27">
      <w:pPr>
        <w:pStyle w:val="Odlomakpopisa3"/>
        <w:ind w:left="-9"/>
        <w:rPr>
          <w:rFonts w:ascii="Book Antiqua" w:hAnsi="Book Antiqua" w:cs="Calibri"/>
          <w:sz w:val="22"/>
          <w:szCs w:val="22"/>
        </w:rPr>
      </w:pPr>
      <w:r w:rsidRPr="00021CF9">
        <w:rPr>
          <w:rFonts w:ascii="Book Antiqua" w:hAnsi="Book Antiqua" w:cs="Calibri"/>
          <w:sz w:val="22"/>
          <w:szCs w:val="22"/>
        </w:rPr>
        <w:t xml:space="preserve">Kod obrazovnih programa, trošak provedbe programa na rashodovnoj strani, </w:t>
      </w:r>
      <w:r w:rsidR="000E032C" w:rsidRPr="00021CF9">
        <w:rPr>
          <w:rFonts w:ascii="Book Antiqua" w:hAnsi="Book Antiqua" w:cs="Calibri"/>
          <w:sz w:val="22"/>
          <w:szCs w:val="22"/>
        </w:rPr>
        <w:t>planiran je</w:t>
      </w:r>
      <w:r w:rsidRPr="00021CF9">
        <w:rPr>
          <w:rFonts w:ascii="Book Antiqua" w:hAnsi="Book Antiqua" w:cs="Calibri"/>
          <w:sz w:val="22"/>
          <w:szCs w:val="22"/>
        </w:rPr>
        <w:t xml:space="preserve"> prema očekivanom trošku. Kod troška ugovora o djelu predavača, rashod </w:t>
      </w:r>
      <w:r w:rsidR="003C5C96" w:rsidRPr="00021CF9">
        <w:rPr>
          <w:rFonts w:ascii="Book Antiqua" w:hAnsi="Book Antiqua" w:cs="Calibri"/>
          <w:sz w:val="22"/>
          <w:szCs w:val="22"/>
        </w:rPr>
        <w:t>je</w:t>
      </w:r>
      <w:r w:rsidRPr="00021CF9">
        <w:rPr>
          <w:rFonts w:ascii="Book Antiqua" w:hAnsi="Book Antiqua" w:cs="Calibri"/>
          <w:sz w:val="22"/>
          <w:szCs w:val="22"/>
        </w:rPr>
        <w:t xml:space="preserve"> kreiran prema izračunu satnice, preračunate u bruto</w:t>
      </w:r>
      <w:r w:rsidR="003C5C96" w:rsidRPr="00021CF9">
        <w:rPr>
          <w:rFonts w:ascii="Book Antiqua" w:hAnsi="Book Antiqua" w:cs="Calibri"/>
          <w:sz w:val="22"/>
          <w:szCs w:val="22"/>
        </w:rPr>
        <w:t>.</w:t>
      </w:r>
      <w:r w:rsidRPr="00021CF9">
        <w:rPr>
          <w:rFonts w:ascii="Book Antiqua" w:hAnsi="Book Antiqua" w:cs="Calibri"/>
          <w:sz w:val="22"/>
          <w:szCs w:val="22"/>
        </w:rPr>
        <w:t xml:space="preserve"> </w:t>
      </w:r>
      <w:r w:rsidR="000E032C" w:rsidRPr="00021CF9">
        <w:rPr>
          <w:rFonts w:ascii="Book Antiqua" w:hAnsi="Book Antiqua" w:cs="Calibri"/>
          <w:sz w:val="22"/>
          <w:szCs w:val="22"/>
        </w:rPr>
        <w:t>Uglavnom sredstva se planiraju sukladno troškovima prethodnog razdoblja</w:t>
      </w:r>
    </w:p>
    <w:p w:rsidR="0097138C" w:rsidRPr="00021CF9" w:rsidRDefault="0097138C" w:rsidP="00B77E27">
      <w:pPr>
        <w:spacing w:after="0" w:line="240" w:lineRule="auto"/>
        <w:jc w:val="both"/>
        <w:rPr>
          <w:rFonts w:ascii="Book Antiqua" w:eastAsia="Times New Roman" w:hAnsi="Book Antiqua" w:cs="Arial"/>
          <w:b/>
          <w:bCs/>
          <w:lang w:eastAsia="hr-HR"/>
        </w:rPr>
      </w:pPr>
    </w:p>
    <w:p w:rsidR="0097138C" w:rsidRPr="00021CF9" w:rsidRDefault="0097138C" w:rsidP="00B77E27">
      <w:pPr>
        <w:spacing w:after="0" w:line="240" w:lineRule="auto"/>
        <w:jc w:val="both"/>
        <w:rPr>
          <w:rFonts w:ascii="Book Antiqua" w:eastAsia="Times New Roman" w:hAnsi="Book Antiqua" w:cs="Arial"/>
          <w:b/>
          <w:bCs/>
          <w:lang w:eastAsia="hr-HR"/>
        </w:rPr>
      </w:pPr>
    </w:p>
    <w:p w:rsidR="0097138C" w:rsidRPr="00021CF9" w:rsidRDefault="0097138C" w:rsidP="00B77E27">
      <w:pPr>
        <w:spacing w:after="0" w:line="240" w:lineRule="auto"/>
        <w:jc w:val="both"/>
        <w:rPr>
          <w:rFonts w:ascii="Book Antiqua" w:eastAsia="Times New Roman" w:hAnsi="Book Antiqua" w:cs="Arial"/>
          <w:b/>
          <w:bCs/>
          <w:lang w:eastAsia="hr-HR"/>
        </w:rPr>
      </w:pPr>
    </w:p>
    <w:p w:rsidR="00B45AE0" w:rsidRPr="00021CF9" w:rsidRDefault="0097138C"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P</w:t>
      </w:r>
      <w:r w:rsidR="00B45AE0" w:rsidRPr="00021CF9">
        <w:rPr>
          <w:rFonts w:ascii="Book Antiqua" w:eastAsia="Times New Roman" w:hAnsi="Book Antiqua" w:cs="Arial"/>
          <w:b/>
          <w:bCs/>
          <w:lang w:eastAsia="hr-HR"/>
        </w:rPr>
        <w:t xml:space="preserve">okazatelji uspješnosti </w:t>
      </w:r>
    </w:p>
    <w:tbl>
      <w:tblPr>
        <w:tblW w:w="9242" w:type="dxa"/>
        <w:tblInd w:w="108" w:type="dxa"/>
        <w:tblLook w:val="04A0"/>
      </w:tblPr>
      <w:tblGrid>
        <w:gridCol w:w="1930"/>
        <w:gridCol w:w="1968"/>
        <w:gridCol w:w="1336"/>
        <w:gridCol w:w="1336"/>
        <w:gridCol w:w="1336"/>
        <w:gridCol w:w="1336"/>
      </w:tblGrid>
      <w:tr w:rsidR="00B45AE0" w:rsidRPr="00021CF9" w:rsidTr="007A2975">
        <w:trPr>
          <w:trHeight w:val="645"/>
        </w:trPr>
        <w:tc>
          <w:tcPr>
            <w:tcW w:w="1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7A2975" w:rsidRPr="00021CF9" w:rsidTr="007A2975">
        <w:trPr>
          <w:trHeight w:val="2177"/>
        </w:trPr>
        <w:tc>
          <w:tcPr>
            <w:tcW w:w="1930" w:type="dxa"/>
            <w:vMerge w:val="restart"/>
            <w:tcBorders>
              <w:top w:val="single" w:sz="4" w:space="0" w:color="auto"/>
              <w:left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Stjecanje dodatanih znanja koja djeca koriste u procesu obrazovanja, a odraslima se omogućuje stjecanje znanja koja koriste radi stjecanja bolje pozicije na tržištu rada i u obavljanju svojih radnih zadataka.</w:t>
            </w: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tečajeva</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9</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14</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15</w:t>
            </w:r>
          </w:p>
          <w:p w:rsidR="007A2975" w:rsidRPr="00021CF9" w:rsidRDefault="007A2975" w:rsidP="00B77E27">
            <w:pPr>
              <w:spacing w:after="0" w:line="240" w:lineRule="auto"/>
              <w:rPr>
                <w:rFonts w:ascii="Book Antiqua" w:eastAsia="Times New Roman" w:hAnsi="Book Antiqua" w:cs="Times New Roman"/>
                <w:lang w:eastAsia="hr-HR"/>
              </w:rPr>
            </w:pPr>
          </w:p>
        </w:tc>
      </w:tr>
      <w:tr w:rsidR="007A2975" w:rsidRPr="00021CF9" w:rsidTr="007A2975">
        <w:trPr>
          <w:trHeight w:val="2580"/>
        </w:trPr>
        <w:tc>
          <w:tcPr>
            <w:tcW w:w="1930" w:type="dxa"/>
            <w:vMerge/>
            <w:tcBorders>
              <w:left w:val="single" w:sz="4" w:space="0" w:color="auto"/>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p>
        </w:tc>
        <w:tc>
          <w:tcPr>
            <w:tcW w:w="1968"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polaznika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250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350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600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A100002</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Besplatne radionice za djecu</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000811"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Organizirati radionice za djecu s atraktivnim sadržajima koje će im omogućiti kvalitetno korištenje slobodnog vremena u vrijeme školskih praznika</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Organizacija kvalitetnog provođenja slobodnog vremena djece</w:t>
      </w:r>
    </w:p>
    <w:p w:rsidR="003C5C96" w:rsidRPr="00021CF9" w:rsidRDefault="003C5C96"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U vrijeme ško</w:t>
      </w:r>
      <w:r w:rsidR="003C5C96" w:rsidRPr="00021CF9">
        <w:rPr>
          <w:rFonts w:ascii="Book Antiqua" w:eastAsia="Times New Roman" w:hAnsi="Book Antiqua" w:cs="Arial"/>
          <w:bCs/>
          <w:lang w:eastAsia="hr-HR"/>
        </w:rPr>
        <w:t>l</w:t>
      </w:r>
      <w:r w:rsidRPr="00021CF9">
        <w:rPr>
          <w:rFonts w:ascii="Book Antiqua" w:eastAsia="Times New Roman" w:hAnsi="Book Antiqua" w:cs="Arial"/>
          <w:bCs/>
          <w:lang w:eastAsia="hr-HR"/>
        </w:rPr>
        <w:t xml:space="preserve">skih praznika omogućiti djeci stjecanje znanja ponudom atraktivnim sadržaja </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B45AE0" w:rsidRPr="00021CF9" w:rsidRDefault="003C5C96"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Sredstva se izračunavaju prema pokazateljima iz ranijih godina</w:t>
      </w: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1923"/>
        <w:gridCol w:w="1975"/>
        <w:gridCol w:w="1336"/>
        <w:gridCol w:w="1336"/>
        <w:gridCol w:w="1336"/>
        <w:gridCol w:w="1336"/>
      </w:tblGrid>
      <w:tr w:rsidR="00B45AE0" w:rsidRPr="00021CF9" w:rsidTr="007A2975">
        <w:trPr>
          <w:trHeight w:val="645"/>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7A2975" w:rsidRPr="00021CF9" w:rsidTr="007A2975">
        <w:trPr>
          <w:trHeight w:val="1556"/>
        </w:trPr>
        <w:tc>
          <w:tcPr>
            <w:tcW w:w="1923" w:type="dxa"/>
            <w:vMerge w:val="restart"/>
            <w:tcBorders>
              <w:top w:val="single" w:sz="4" w:space="0" w:color="auto"/>
              <w:left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Organizacija sadržaja koji će privući djecu školskog uzrasta radi kvalitetnog provođenja slobodnog vremena i stjecanja novih znanja</w:t>
            </w: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programa</w:t>
            </w:r>
          </w:p>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polaznika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hAnsi="Book Antiqua"/>
              </w:rPr>
            </w:pPr>
            <w:r w:rsidRPr="00021CF9">
              <w:rPr>
                <w:rFonts w:ascii="Book Antiqua" w:hAnsi="Book Antiqua"/>
              </w:rPr>
              <w:t>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7</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7</w:t>
            </w:r>
          </w:p>
          <w:p w:rsidR="007A2975" w:rsidRPr="00021CF9" w:rsidRDefault="007A2975" w:rsidP="00B77E27">
            <w:pPr>
              <w:spacing w:after="0" w:line="240" w:lineRule="auto"/>
              <w:rPr>
                <w:rFonts w:ascii="Book Antiqua" w:eastAsia="Times New Roman" w:hAnsi="Book Antiqua" w:cs="Times New Roman"/>
                <w:lang w:eastAsia="hr-HR"/>
              </w:rPr>
            </w:pPr>
          </w:p>
        </w:tc>
      </w:tr>
      <w:tr w:rsidR="007A2975" w:rsidRPr="00021CF9" w:rsidTr="007A2975">
        <w:trPr>
          <w:trHeight w:val="1710"/>
        </w:trPr>
        <w:tc>
          <w:tcPr>
            <w:tcW w:w="1923" w:type="dxa"/>
            <w:vMerge/>
            <w:tcBorders>
              <w:left w:val="single" w:sz="4" w:space="0" w:color="auto"/>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p>
        </w:tc>
        <w:tc>
          <w:tcPr>
            <w:tcW w:w="1975"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polaznika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200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A100003</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informatičkog obrazovanja za treću životnu dob</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7A2975"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ind w:left="2124" w:hanging="2124"/>
        <w:jc w:val="both"/>
        <w:rPr>
          <w:rFonts w:ascii="Book Antiqua" w:hAnsi="Book Antiqua" w:cs="Arial"/>
        </w:rPr>
      </w:pPr>
      <w:r w:rsidRPr="00021CF9">
        <w:rPr>
          <w:rFonts w:ascii="Book Antiqua" w:hAnsi="Book Antiqua" w:cs="Arial"/>
        </w:rPr>
        <w:t xml:space="preserve">Obučavanje osoba  treće životne dobi za rad na računalima </w:t>
      </w:r>
    </w:p>
    <w:p w:rsidR="00B45AE0" w:rsidRPr="00021CF9" w:rsidRDefault="00B45AE0" w:rsidP="00B77E27">
      <w:pPr>
        <w:spacing w:after="0" w:line="240" w:lineRule="auto"/>
        <w:jc w:val="both"/>
        <w:rPr>
          <w:rFonts w:ascii="Book Antiqua" w:hAnsi="Book Antiqua" w:cs="Arial"/>
        </w:rPr>
      </w:pPr>
    </w:p>
    <w:p w:rsidR="007A2975"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Zakonska osnova </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Zakon o pučkim otvorenim učilištima</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Osposobiti osobe starije životne dobi za rad na računalima i pristup internetu</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(opisno) Organizirati tečajeve u kojima će se osobe treće životne dobi upoznati s novim tehnologijama i dostignućima i omogućiti im korištenja tih tehnologija</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7A2975" w:rsidRPr="00021CF9" w:rsidRDefault="007A2975"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Izračun troškova temelji se prema pokazatelju troškova ostalih radionica</w:t>
      </w:r>
    </w:p>
    <w:p w:rsidR="00B45AE0" w:rsidRPr="00021CF9" w:rsidRDefault="00B45AE0"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11"/>
        <w:gridCol w:w="1887"/>
        <w:gridCol w:w="1336"/>
        <w:gridCol w:w="1336"/>
        <w:gridCol w:w="1336"/>
        <w:gridCol w:w="1336"/>
      </w:tblGrid>
      <w:tr w:rsidR="00B45AE0" w:rsidRPr="00021CF9" w:rsidTr="007A2975">
        <w:trPr>
          <w:trHeight w:val="645"/>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7A2975" w:rsidRPr="00021CF9" w:rsidTr="007A2975">
        <w:trPr>
          <w:trHeight w:val="1080"/>
        </w:trPr>
        <w:tc>
          <w:tcPr>
            <w:tcW w:w="2011" w:type="dxa"/>
            <w:vMerge w:val="restart"/>
            <w:tcBorders>
              <w:top w:val="single" w:sz="4" w:space="0" w:color="auto"/>
              <w:left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Povećati znanja i sposobnosti starijih osoba savladavanjem znanja potrebnih za rad na računalu</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programa</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0</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2</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w:t>
            </w:r>
          </w:p>
          <w:p w:rsidR="007A2975" w:rsidRPr="00021CF9" w:rsidRDefault="007A2975" w:rsidP="00B77E27">
            <w:pPr>
              <w:spacing w:after="0" w:line="240" w:lineRule="auto"/>
              <w:rPr>
                <w:rFonts w:ascii="Book Antiqua" w:eastAsia="Times New Roman" w:hAnsi="Book Antiqua" w:cs="Times New Roman"/>
                <w:lang w:eastAsia="hr-HR"/>
              </w:rPr>
            </w:pP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4</w:t>
            </w:r>
          </w:p>
          <w:p w:rsidR="007A2975" w:rsidRPr="00021CF9" w:rsidRDefault="007A2975" w:rsidP="00B77E27">
            <w:pPr>
              <w:spacing w:after="0" w:line="240" w:lineRule="auto"/>
              <w:rPr>
                <w:rFonts w:ascii="Book Antiqua" w:eastAsia="Times New Roman" w:hAnsi="Book Antiqua" w:cs="Times New Roman"/>
                <w:lang w:eastAsia="hr-HR"/>
              </w:rPr>
            </w:pPr>
          </w:p>
        </w:tc>
      </w:tr>
      <w:tr w:rsidR="007A2975" w:rsidRPr="00021CF9" w:rsidTr="007A2975">
        <w:trPr>
          <w:trHeight w:val="993"/>
        </w:trPr>
        <w:tc>
          <w:tcPr>
            <w:tcW w:w="2011" w:type="dxa"/>
            <w:vMerge/>
            <w:tcBorders>
              <w:left w:val="single" w:sz="4" w:space="0" w:color="auto"/>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korisnika</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50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80</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A2975" w:rsidRPr="00021CF9" w:rsidRDefault="007A2975"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300"/>
        </w:trPr>
        <w:tc>
          <w:tcPr>
            <w:tcW w:w="170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1031</w:t>
            </w:r>
          </w:p>
        </w:tc>
        <w:tc>
          <w:tcPr>
            <w:tcW w:w="666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INFORMIRANJE I NAKLADA</w:t>
            </w:r>
          </w:p>
        </w:tc>
      </w:tr>
    </w:tbl>
    <w:p w:rsidR="0097138C" w:rsidRPr="00021CF9" w:rsidRDefault="0097138C" w:rsidP="00B77E27">
      <w:pPr>
        <w:pStyle w:val="Odlomakpopisa"/>
        <w:widowControl w:val="0"/>
        <w:numPr>
          <w:ilvl w:val="0"/>
          <w:numId w:val="30"/>
        </w:numPr>
        <w:tabs>
          <w:tab w:val="left" w:pos="720"/>
        </w:tabs>
        <w:spacing w:after="0" w:line="240" w:lineRule="auto"/>
        <w:jc w:val="both"/>
        <w:rPr>
          <w:rFonts w:ascii="Book Antiqua" w:hAnsi="Book Antiqua" w:cs="Arial"/>
          <w:b/>
          <w:bCs/>
        </w:rPr>
      </w:pPr>
      <w:r w:rsidRPr="00021CF9">
        <w:rPr>
          <w:rFonts w:ascii="Book Antiqua" w:hAnsi="Book Antiqua" w:cs="Arial"/>
          <w:b/>
          <w:bCs/>
        </w:rPr>
        <w:t>Opis programa</w:t>
      </w:r>
    </w:p>
    <w:p w:rsidR="0097138C" w:rsidRPr="00021CF9" w:rsidRDefault="0097138C" w:rsidP="00B77E27">
      <w:pPr>
        <w:widowControl w:val="0"/>
        <w:tabs>
          <w:tab w:val="left" w:pos="720"/>
        </w:tabs>
        <w:spacing w:after="0" w:line="240" w:lineRule="auto"/>
        <w:jc w:val="both"/>
        <w:rPr>
          <w:rFonts w:ascii="Book Antiqua" w:eastAsia="Calibri" w:hAnsi="Book Antiqua" w:cs="Arial"/>
          <w:b/>
          <w:bCs/>
        </w:rPr>
      </w:pPr>
    </w:p>
    <w:p w:rsidR="0097138C" w:rsidRPr="00021CF9" w:rsidRDefault="0097138C" w:rsidP="00B77E27">
      <w:pPr>
        <w:widowControl w:val="0"/>
        <w:tabs>
          <w:tab w:val="left" w:pos="720"/>
        </w:tabs>
        <w:spacing w:after="0" w:line="240" w:lineRule="auto"/>
        <w:jc w:val="both"/>
        <w:rPr>
          <w:rFonts w:ascii="Book Antiqua" w:eastAsia="Calibri" w:hAnsi="Book Antiqua" w:cs="Arial"/>
          <w:bCs/>
        </w:rPr>
      </w:pPr>
      <w:r w:rsidRPr="00021CF9">
        <w:rPr>
          <w:rFonts w:ascii="Book Antiqua" w:eastAsia="Calibri" w:hAnsi="Book Antiqua" w:cs="Arial"/>
          <w:bCs/>
        </w:rPr>
        <w:t>Pučko otvoreno učilište izdaje mjesečnik Dugoselska kronika koji prati događanja na području Grada Dugog Sela te Općina Brckovljani i Rugvica. Dugoselska kronika izlazi u tiskanom izdanju te ima svoju internet stranicu i facebook stranicu na kojima se dnevno objavljuju vijesti s područja ovih triju jedinica lokalne samouprave. Od 2016. godine službeno je postavljena i internet stranica Dugoselski šport na kojoj se prate sva sportska zbivanja na području Grada i dviju Općina, a također vijesti pripremaju novinari Dugoselske kronike.</w:t>
      </w:r>
    </w:p>
    <w:p w:rsidR="0097138C" w:rsidRPr="00021CF9" w:rsidRDefault="0097138C" w:rsidP="00B77E27">
      <w:pPr>
        <w:widowControl w:val="0"/>
        <w:tabs>
          <w:tab w:val="left" w:pos="720"/>
        </w:tabs>
        <w:spacing w:after="0" w:line="240" w:lineRule="auto"/>
        <w:jc w:val="both"/>
        <w:rPr>
          <w:rFonts w:ascii="Book Antiqua" w:eastAsia="Calibri" w:hAnsi="Book Antiqua" w:cs="Arial"/>
          <w:bCs/>
        </w:rPr>
      </w:pPr>
      <w:r w:rsidRPr="00021CF9">
        <w:rPr>
          <w:rFonts w:ascii="Book Antiqua" w:eastAsia="Calibri" w:hAnsi="Book Antiqua" w:cs="Arial"/>
          <w:bCs/>
        </w:rPr>
        <w:t>Osim Dugoslske kronike – novina (informativni dio) POU Dugo Selo izdaje i Dugoselsku kroniku – Službeni glasnik u tiskanom izdanju te na internet, a u kojoj se objavljuju službene odluke Grada Dugog Sela i Općina Brckovljani i Rugvica, a izlaze prema potrebi Grada i Općina.</w:t>
      </w:r>
    </w:p>
    <w:p w:rsidR="0097138C" w:rsidRPr="00021CF9" w:rsidRDefault="0097138C" w:rsidP="00B77E27">
      <w:pPr>
        <w:widowControl w:val="0"/>
        <w:tabs>
          <w:tab w:val="left" w:pos="720"/>
        </w:tabs>
        <w:spacing w:after="0" w:line="240" w:lineRule="auto"/>
        <w:jc w:val="both"/>
        <w:rPr>
          <w:rFonts w:ascii="Book Antiqua" w:eastAsia="Calibri" w:hAnsi="Book Antiqua" w:cs="Arial"/>
          <w:bCs/>
        </w:rPr>
      </w:pPr>
      <w:r w:rsidRPr="00021CF9">
        <w:rPr>
          <w:rFonts w:ascii="Book Antiqua" w:eastAsia="Calibri" w:hAnsi="Book Antiqua" w:cs="Arial"/>
          <w:bCs/>
        </w:rPr>
        <w:t>Pučko otvoreno učilište redovito izdaje i prigodno fašničko izdanje novina Smrdljivi Martin, u suradnji s Turističkom zajednicom Grada Dugog Sela.</w:t>
      </w:r>
    </w:p>
    <w:p w:rsidR="0097138C" w:rsidRDefault="0097138C" w:rsidP="00B77E27">
      <w:pPr>
        <w:widowControl w:val="0"/>
        <w:tabs>
          <w:tab w:val="left" w:pos="720"/>
        </w:tabs>
        <w:spacing w:after="0" w:line="240" w:lineRule="auto"/>
        <w:jc w:val="both"/>
        <w:rPr>
          <w:rFonts w:ascii="Book Antiqua" w:eastAsia="Calibri" w:hAnsi="Book Antiqua" w:cs="Arial"/>
          <w:bCs/>
        </w:rPr>
      </w:pPr>
      <w:r w:rsidRPr="00021CF9">
        <w:rPr>
          <w:rFonts w:ascii="Book Antiqua" w:eastAsia="Calibri" w:hAnsi="Book Antiqua" w:cs="Arial"/>
          <w:bCs/>
        </w:rPr>
        <w:t>Kompletna grafička priprema tiskanih izdanja radi se od strane Pučkog otvorenog učilišta te se plaća samo usluga tiskanja.</w:t>
      </w:r>
    </w:p>
    <w:p w:rsidR="00A85A86" w:rsidRPr="00021CF9" w:rsidRDefault="00A85A86" w:rsidP="00B77E27">
      <w:pPr>
        <w:widowControl w:val="0"/>
        <w:tabs>
          <w:tab w:val="left" w:pos="720"/>
        </w:tabs>
        <w:spacing w:after="0" w:line="240" w:lineRule="auto"/>
        <w:jc w:val="both"/>
        <w:rPr>
          <w:rFonts w:ascii="Book Antiqua" w:eastAsia="Calibri" w:hAnsi="Book Antiqua" w:cs="Arial"/>
          <w:bCs/>
        </w:rPr>
      </w:pPr>
    </w:p>
    <w:p w:rsidR="0097138C" w:rsidRPr="00021CF9" w:rsidRDefault="0097138C" w:rsidP="00B77E27">
      <w:pPr>
        <w:pStyle w:val="Odlomakpopisa"/>
        <w:widowControl w:val="0"/>
        <w:numPr>
          <w:ilvl w:val="0"/>
          <w:numId w:val="29"/>
        </w:numPr>
        <w:tabs>
          <w:tab w:val="left" w:pos="0"/>
          <w:tab w:val="left" w:pos="426"/>
        </w:tabs>
        <w:spacing w:after="0" w:line="240" w:lineRule="auto"/>
        <w:ind w:left="357"/>
        <w:jc w:val="both"/>
        <w:rPr>
          <w:rFonts w:ascii="Book Antiqua" w:hAnsi="Book Antiqua" w:cs="Arial"/>
          <w:bCs/>
          <w:lang w:val="it-IT"/>
        </w:rPr>
      </w:pPr>
      <w:r w:rsidRPr="00021CF9">
        <w:rPr>
          <w:rFonts w:ascii="Book Antiqua" w:hAnsi="Book Antiqua" w:cs="Arial"/>
          <w:b/>
          <w:lang w:val="it-IT"/>
        </w:rPr>
        <w:t>Zakonske i druge pravne osnove na kojima se Program zasniva</w:t>
      </w:r>
    </w:p>
    <w:p w:rsidR="00000811" w:rsidRPr="00021CF9" w:rsidRDefault="0097138C" w:rsidP="00A85A86">
      <w:pPr>
        <w:autoSpaceDE w:val="0"/>
        <w:autoSpaceDN w:val="0"/>
        <w:adjustRightInd w:val="0"/>
        <w:spacing w:after="0"/>
        <w:ind w:left="357"/>
        <w:jc w:val="both"/>
        <w:rPr>
          <w:rFonts w:ascii="Book Antiqua" w:eastAsia="Calibri" w:hAnsi="Book Antiqua" w:cs="Arial"/>
          <w:bCs/>
          <w:lang w:val="it-IT"/>
        </w:rPr>
      </w:pPr>
      <w:r w:rsidRPr="00021CF9">
        <w:rPr>
          <w:rFonts w:ascii="Book Antiqua" w:eastAsia="Calibri" w:hAnsi="Book Antiqua" w:cs="Arial"/>
          <w:bCs/>
          <w:lang w:val="it-IT"/>
        </w:rPr>
        <w:t xml:space="preserve">Zakon o medijima </w:t>
      </w:r>
    </w:p>
    <w:p w:rsidR="0097138C" w:rsidRPr="00021CF9" w:rsidRDefault="0097138C" w:rsidP="00A85A86">
      <w:pPr>
        <w:autoSpaceDE w:val="0"/>
        <w:autoSpaceDN w:val="0"/>
        <w:adjustRightInd w:val="0"/>
        <w:spacing w:after="0"/>
        <w:ind w:left="357"/>
        <w:jc w:val="both"/>
        <w:rPr>
          <w:rFonts w:ascii="Book Antiqua" w:eastAsia="Calibri" w:hAnsi="Book Antiqua" w:cs="Arial"/>
          <w:bCs/>
          <w:lang w:val="it-IT"/>
        </w:rPr>
      </w:pPr>
      <w:r w:rsidRPr="00021CF9">
        <w:rPr>
          <w:rFonts w:ascii="Book Antiqua" w:eastAsia="Calibri" w:hAnsi="Book Antiqua" w:cs="Arial"/>
          <w:bCs/>
          <w:lang w:val="it-IT"/>
        </w:rPr>
        <w:t>Zakon o pučkim otvorenim učilištima</w:t>
      </w:r>
      <w:r w:rsidRPr="00021CF9">
        <w:rPr>
          <w:rFonts w:ascii="Book Antiqua" w:hAnsi="Book Antiqua" w:cs="Arial"/>
          <w:lang w:val="it-IT"/>
        </w:rPr>
        <w:t xml:space="preserve"> </w:t>
      </w:r>
    </w:p>
    <w:p w:rsidR="0097138C" w:rsidRPr="00021CF9" w:rsidRDefault="0097138C" w:rsidP="00A85A86">
      <w:pPr>
        <w:autoSpaceDE w:val="0"/>
        <w:autoSpaceDN w:val="0"/>
        <w:adjustRightInd w:val="0"/>
        <w:spacing w:after="0"/>
        <w:ind w:left="357"/>
        <w:jc w:val="both"/>
        <w:rPr>
          <w:rFonts w:ascii="Book Antiqua" w:eastAsia="Calibri" w:hAnsi="Book Antiqua" w:cs="Arial"/>
          <w:bCs/>
          <w:lang w:val="it-IT"/>
        </w:rPr>
      </w:pPr>
      <w:r w:rsidRPr="00021CF9">
        <w:rPr>
          <w:rFonts w:ascii="Book Antiqua" w:eastAsia="Calibri" w:hAnsi="Book Antiqua" w:cs="Arial"/>
          <w:bCs/>
          <w:lang w:val="it-IT"/>
        </w:rPr>
        <w:t xml:space="preserve">Zakon o audiovizualnim djelatnostima </w:t>
      </w:r>
    </w:p>
    <w:p w:rsidR="00000811" w:rsidRPr="00021CF9" w:rsidRDefault="0097138C" w:rsidP="00A85A86">
      <w:pPr>
        <w:autoSpaceDE w:val="0"/>
        <w:autoSpaceDN w:val="0"/>
        <w:adjustRightInd w:val="0"/>
        <w:spacing w:after="0"/>
        <w:ind w:left="357"/>
        <w:jc w:val="both"/>
        <w:rPr>
          <w:rFonts w:ascii="Book Antiqua" w:eastAsia="Calibri" w:hAnsi="Book Antiqua" w:cs="Arial"/>
          <w:bCs/>
          <w:lang w:val="it-IT"/>
        </w:rPr>
      </w:pPr>
      <w:r w:rsidRPr="00021CF9">
        <w:rPr>
          <w:rFonts w:ascii="Book Antiqua" w:eastAsia="Calibri" w:hAnsi="Book Antiqua" w:cs="Arial"/>
          <w:bCs/>
          <w:lang w:val="it-IT"/>
        </w:rPr>
        <w:t xml:space="preserve">Zakon o autorskim i srodnim pravima </w:t>
      </w:r>
    </w:p>
    <w:p w:rsidR="0097138C" w:rsidRPr="00021CF9" w:rsidRDefault="0097138C" w:rsidP="00A85A86">
      <w:pPr>
        <w:autoSpaceDE w:val="0"/>
        <w:autoSpaceDN w:val="0"/>
        <w:adjustRightInd w:val="0"/>
        <w:spacing w:after="0"/>
        <w:ind w:left="357"/>
        <w:jc w:val="both"/>
        <w:rPr>
          <w:rFonts w:ascii="Book Antiqua" w:eastAsia="Calibri" w:hAnsi="Book Antiqua" w:cs="Arial"/>
          <w:bCs/>
          <w:lang w:val="it-IT"/>
        </w:rPr>
      </w:pPr>
      <w:r w:rsidRPr="00021CF9">
        <w:rPr>
          <w:rFonts w:ascii="Book Antiqua" w:eastAsia="Calibri" w:hAnsi="Book Antiqua" w:cs="Arial"/>
          <w:bCs/>
          <w:lang w:val="it-IT"/>
        </w:rPr>
        <w:t xml:space="preserve">Zakon o elektroničkim medijima </w:t>
      </w:r>
    </w:p>
    <w:p w:rsidR="0097138C" w:rsidRPr="00021CF9" w:rsidRDefault="0097138C" w:rsidP="00B77E27">
      <w:pPr>
        <w:pStyle w:val="Odlomakpopisa"/>
        <w:widowControl w:val="0"/>
        <w:numPr>
          <w:ilvl w:val="0"/>
          <w:numId w:val="29"/>
        </w:numPr>
        <w:tabs>
          <w:tab w:val="left" w:pos="0"/>
          <w:tab w:val="left" w:pos="426"/>
        </w:tabs>
        <w:spacing w:after="0" w:line="240" w:lineRule="auto"/>
        <w:jc w:val="both"/>
        <w:rPr>
          <w:rFonts w:ascii="Book Antiqua" w:hAnsi="Book Antiqua" w:cs="Arial"/>
          <w:b/>
          <w:bCs/>
        </w:rPr>
      </w:pPr>
      <w:r w:rsidRPr="00021CF9">
        <w:rPr>
          <w:rFonts w:ascii="Book Antiqua" w:hAnsi="Book Antiqua" w:cs="Arial"/>
          <w:b/>
          <w:bCs/>
        </w:rPr>
        <w:t>Cilj programa</w:t>
      </w:r>
    </w:p>
    <w:p w:rsidR="0097138C" w:rsidRPr="00021CF9" w:rsidRDefault="0097138C" w:rsidP="00B77E27">
      <w:pPr>
        <w:pStyle w:val="Odlomakpopisa"/>
        <w:spacing w:after="0" w:line="240" w:lineRule="auto"/>
        <w:rPr>
          <w:rFonts w:ascii="Book Antiqua" w:hAnsi="Book Antiqua" w:cs="Arial"/>
          <w:b/>
          <w:bCs/>
        </w:rPr>
      </w:pPr>
    </w:p>
    <w:p w:rsidR="0097138C" w:rsidRPr="00021CF9" w:rsidRDefault="0097138C" w:rsidP="00B77E27">
      <w:pPr>
        <w:pStyle w:val="Odlomakpopisa"/>
        <w:spacing w:after="0" w:line="240" w:lineRule="auto"/>
        <w:ind w:left="426"/>
        <w:rPr>
          <w:rFonts w:ascii="Book Antiqua" w:hAnsi="Book Antiqua" w:cs="Arial"/>
          <w:bCs/>
        </w:rPr>
      </w:pPr>
      <w:r w:rsidRPr="00021CF9">
        <w:rPr>
          <w:rFonts w:ascii="Book Antiqua" w:hAnsi="Book Antiqua" w:cs="Arial"/>
          <w:bCs/>
        </w:rPr>
        <w:t xml:space="preserve">Cilj programa je cjelovito, objektivno i pravodobno informiranje javnosti o zbivanjima na području Grada Dugog Sela te Općina Brckovljani </w:t>
      </w:r>
      <w:r w:rsidR="00000811" w:rsidRPr="00021CF9">
        <w:rPr>
          <w:rFonts w:ascii="Book Antiqua" w:hAnsi="Book Antiqua" w:cs="Arial"/>
          <w:bCs/>
        </w:rPr>
        <w:t>i</w:t>
      </w:r>
      <w:r w:rsidRPr="00021CF9">
        <w:rPr>
          <w:rFonts w:ascii="Book Antiqua" w:hAnsi="Book Antiqua" w:cs="Arial"/>
          <w:bCs/>
        </w:rPr>
        <w:t xml:space="preserve"> Rugvica kao </w:t>
      </w:r>
      <w:r w:rsidR="00000811" w:rsidRPr="00021CF9">
        <w:rPr>
          <w:rFonts w:ascii="Book Antiqua" w:hAnsi="Book Antiqua" w:cs="Arial"/>
          <w:bCs/>
        </w:rPr>
        <w:t>i</w:t>
      </w:r>
      <w:r w:rsidRPr="00021CF9">
        <w:rPr>
          <w:rFonts w:ascii="Book Antiqua" w:hAnsi="Book Antiqua" w:cs="Arial"/>
          <w:bCs/>
        </w:rPr>
        <w:t xml:space="preserve"> zbivanjima koja se na razini Zagrebačke županije događaju, a od važnosti su za građane ovih triju jedinica lokalne samouprave,</w:t>
      </w:r>
    </w:p>
    <w:p w:rsidR="0097138C" w:rsidRPr="00021CF9" w:rsidRDefault="0097138C" w:rsidP="00B77E27">
      <w:pPr>
        <w:pStyle w:val="Odlomakpopisa"/>
        <w:widowControl w:val="0"/>
        <w:numPr>
          <w:ilvl w:val="0"/>
          <w:numId w:val="29"/>
        </w:numPr>
        <w:tabs>
          <w:tab w:val="left" w:pos="0"/>
          <w:tab w:val="left" w:pos="426"/>
        </w:tabs>
        <w:spacing w:after="0" w:line="240" w:lineRule="auto"/>
        <w:jc w:val="both"/>
        <w:rPr>
          <w:rFonts w:ascii="Book Antiqua" w:hAnsi="Book Antiqua" w:cs="Arial"/>
          <w:b/>
          <w:bCs/>
        </w:rPr>
      </w:pPr>
      <w:r w:rsidRPr="00021CF9">
        <w:rPr>
          <w:rFonts w:ascii="Book Antiqua" w:hAnsi="Book Antiqua" w:cs="Arial"/>
          <w:b/>
          <w:bCs/>
        </w:rPr>
        <w:t>Pokazatelj rezultata</w:t>
      </w:r>
    </w:p>
    <w:p w:rsidR="0097138C" w:rsidRPr="00021CF9" w:rsidRDefault="0045469C" w:rsidP="00B77E27">
      <w:pPr>
        <w:widowControl w:val="0"/>
        <w:tabs>
          <w:tab w:val="left" w:pos="0"/>
          <w:tab w:val="left" w:pos="426"/>
        </w:tabs>
        <w:spacing w:after="0" w:line="240" w:lineRule="auto"/>
        <w:jc w:val="both"/>
        <w:rPr>
          <w:rFonts w:ascii="Book Antiqua" w:eastAsia="Calibri" w:hAnsi="Book Antiqua" w:cs="Arial"/>
          <w:bCs/>
        </w:rPr>
      </w:pPr>
      <w:r w:rsidRPr="00021CF9">
        <w:rPr>
          <w:rFonts w:ascii="Book Antiqua" w:eastAsia="Calibri" w:hAnsi="Book Antiqua" w:cs="Arial"/>
          <w:bCs/>
        </w:rPr>
        <w:t xml:space="preserve">      Ostvarenje planiranog programa rada</w:t>
      </w:r>
    </w:p>
    <w:p w:rsidR="0097138C" w:rsidRPr="00021CF9" w:rsidRDefault="0097138C" w:rsidP="00B77E27">
      <w:pPr>
        <w:widowControl w:val="0"/>
        <w:tabs>
          <w:tab w:val="left" w:pos="0"/>
          <w:tab w:val="left" w:pos="426"/>
        </w:tabs>
        <w:spacing w:after="0" w:line="240" w:lineRule="auto"/>
        <w:ind w:left="708"/>
        <w:jc w:val="both"/>
        <w:rPr>
          <w:rFonts w:ascii="Book Antiqua" w:eastAsia="Calibri" w:hAnsi="Book Antiqua" w:cs="Arial"/>
          <w:b/>
          <w:bCs/>
        </w:rPr>
      </w:pPr>
    </w:p>
    <w:p w:rsidR="0097138C" w:rsidRPr="00021CF9" w:rsidRDefault="0097138C" w:rsidP="00B77E27">
      <w:pPr>
        <w:widowControl w:val="0"/>
        <w:tabs>
          <w:tab w:val="left" w:pos="0"/>
          <w:tab w:val="left" w:pos="426"/>
        </w:tabs>
        <w:spacing w:after="0" w:line="240" w:lineRule="auto"/>
        <w:ind w:left="708"/>
        <w:jc w:val="both"/>
        <w:rPr>
          <w:rFonts w:ascii="Book Antiqua" w:eastAsia="Calibri" w:hAnsi="Book Antiqua" w:cs="Arial"/>
          <w:b/>
          <w:bCs/>
        </w:rPr>
      </w:pPr>
    </w:p>
    <w:p w:rsidR="0097138C" w:rsidRPr="00021CF9" w:rsidRDefault="0097138C" w:rsidP="00B77E27">
      <w:pPr>
        <w:pStyle w:val="Odlomakpopisa"/>
        <w:widowControl w:val="0"/>
        <w:numPr>
          <w:ilvl w:val="0"/>
          <w:numId w:val="29"/>
        </w:numPr>
        <w:tabs>
          <w:tab w:val="left" w:pos="0"/>
          <w:tab w:val="left" w:pos="426"/>
        </w:tabs>
        <w:spacing w:after="0" w:line="240" w:lineRule="auto"/>
        <w:jc w:val="both"/>
        <w:rPr>
          <w:rFonts w:ascii="Book Antiqua" w:hAnsi="Book Antiqua" w:cs="Arial"/>
          <w:b/>
          <w:bCs/>
        </w:rPr>
      </w:pPr>
      <w:r w:rsidRPr="00021CF9">
        <w:rPr>
          <w:rFonts w:ascii="Book Antiqua" w:hAnsi="Book Antiqua" w:cs="Arial"/>
          <w:b/>
          <w:bCs/>
        </w:rPr>
        <w:t>Usklađenost s dokumentima dugoročnog razvoja</w:t>
      </w:r>
    </w:p>
    <w:p w:rsidR="0097138C" w:rsidRPr="00021CF9" w:rsidRDefault="0097138C" w:rsidP="00B77E27">
      <w:pPr>
        <w:widowControl w:val="0"/>
        <w:tabs>
          <w:tab w:val="left" w:pos="0"/>
          <w:tab w:val="left" w:pos="426"/>
        </w:tabs>
        <w:spacing w:after="0" w:line="240" w:lineRule="auto"/>
        <w:jc w:val="both"/>
        <w:rPr>
          <w:rFonts w:ascii="Book Antiqua" w:eastAsia="Calibri" w:hAnsi="Book Antiqua" w:cs="Arial"/>
          <w:b/>
          <w:bCs/>
        </w:rPr>
      </w:pPr>
    </w:p>
    <w:p w:rsidR="0097138C" w:rsidRPr="00021CF9" w:rsidRDefault="0097138C" w:rsidP="00B77E27">
      <w:pPr>
        <w:widowControl w:val="0"/>
        <w:tabs>
          <w:tab w:val="left" w:pos="0"/>
          <w:tab w:val="left" w:pos="426"/>
        </w:tabs>
        <w:spacing w:after="0" w:line="240" w:lineRule="auto"/>
        <w:ind w:firstLine="708"/>
        <w:jc w:val="both"/>
        <w:rPr>
          <w:rFonts w:ascii="Book Antiqua" w:eastAsia="Calibri" w:hAnsi="Book Antiqua" w:cs="Arial"/>
          <w:bCs/>
        </w:rPr>
      </w:pPr>
      <w:r w:rsidRPr="00021CF9">
        <w:rPr>
          <w:rFonts w:ascii="Book Antiqua" w:eastAsia="Calibri" w:hAnsi="Book Antiqua" w:cs="Arial"/>
          <w:bCs/>
        </w:rPr>
        <w:t>Program je usklađen s ciljem 3: Unapređenje kvalitete života, mjera: 3.3.1. Poticanje cjeloživotnog učenja i obrazovanja, Strategije razvoja Grada Dugog Sela od 2014.-2020. godine.</w:t>
      </w:r>
    </w:p>
    <w:p w:rsidR="0097138C" w:rsidRPr="00021CF9" w:rsidRDefault="0097138C" w:rsidP="00B77E27">
      <w:pPr>
        <w:pStyle w:val="Odlomakpopisa"/>
        <w:widowControl w:val="0"/>
        <w:numPr>
          <w:ilvl w:val="0"/>
          <w:numId w:val="29"/>
        </w:numPr>
        <w:tabs>
          <w:tab w:val="left" w:pos="0"/>
          <w:tab w:val="left" w:pos="426"/>
        </w:tabs>
        <w:spacing w:after="0" w:line="240" w:lineRule="auto"/>
        <w:jc w:val="both"/>
        <w:rPr>
          <w:rFonts w:ascii="Book Antiqua" w:hAnsi="Book Antiqua" w:cs="Arial"/>
          <w:b/>
          <w:bCs/>
          <w:lang w:val="it-IT"/>
        </w:rPr>
      </w:pPr>
      <w:r w:rsidRPr="00021CF9">
        <w:rPr>
          <w:rFonts w:ascii="Book Antiqua" w:hAnsi="Book Antiqua" w:cs="Arial"/>
          <w:b/>
          <w:bCs/>
          <w:lang w:val="it-IT"/>
        </w:rPr>
        <w:t>Sredstva potrebna za realizaciju programa</w:t>
      </w:r>
    </w:p>
    <w:p w:rsidR="0097138C" w:rsidRPr="00021CF9" w:rsidRDefault="0097138C" w:rsidP="00B77E27">
      <w:pPr>
        <w:pStyle w:val="Odlomakpopisa"/>
        <w:spacing w:after="0" w:line="240" w:lineRule="auto"/>
        <w:rPr>
          <w:rFonts w:ascii="Book Antiqua" w:hAnsi="Book Antiqua" w:cs="Arial"/>
          <w:b/>
          <w:bCs/>
          <w:lang w:val="it-IT"/>
        </w:rPr>
      </w:pPr>
    </w:p>
    <w:p w:rsidR="0097138C" w:rsidRPr="00021CF9" w:rsidRDefault="0097138C" w:rsidP="00B77E27">
      <w:pPr>
        <w:widowControl w:val="0"/>
        <w:tabs>
          <w:tab w:val="left" w:pos="0"/>
          <w:tab w:val="left" w:pos="426"/>
        </w:tabs>
        <w:spacing w:after="0" w:line="240" w:lineRule="auto"/>
        <w:ind w:left="708"/>
        <w:jc w:val="both"/>
        <w:rPr>
          <w:rFonts w:ascii="Book Antiqua" w:hAnsi="Book Antiqua" w:cs="Arial"/>
          <w:bCs/>
          <w:lang w:val="it-IT"/>
        </w:rPr>
      </w:pPr>
      <w:r w:rsidRPr="00021CF9">
        <w:rPr>
          <w:rFonts w:ascii="Book Antiqua" w:eastAsia="Calibri" w:hAnsi="Book Antiqua" w:cs="Arial"/>
          <w:bCs/>
          <w:lang w:val="it-IT"/>
        </w:rPr>
        <w:t xml:space="preserve">Planirano je ukupno </w:t>
      </w:r>
      <w:r w:rsidRPr="00021CF9">
        <w:rPr>
          <w:rFonts w:ascii="Book Antiqua" w:hAnsi="Book Antiqua" w:cs="Arial"/>
          <w:bCs/>
          <w:lang w:val="it-IT"/>
        </w:rPr>
        <w:t>za realizaciju ovog programa:</w:t>
      </w:r>
    </w:p>
    <w:tbl>
      <w:tblPr>
        <w:tblW w:w="5095" w:type="pct"/>
        <w:tblBorders>
          <w:top w:val="single" w:sz="12" w:space="0" w:color="000000"/>
          <w:bottom w:val="single" w:sz="12" w:space="0" w:color="000000"/>
          <w:insideH w:val="single" w:sz="6" w:space="0" w:color="000000"/>
        </w:tblBorders>
        <w:tblLook w:val="04A0"/>
      </w:tblPr>
      <w:tblGrid>
        <w:gridCol w:w="1202"/>
        <w:gridCol w:w="1063"/>
        <w:gridCol w:w="5841"/>
        <w:gridCol w:w="1646"/>
      </w:tblGrid>
      <w:tr w:rsidR="0097138C" w:rsidRPr="00021CF9" w:rsidTr="0045469C">
        <w:trPr>
          <w:trHeight w:val="300"/>
        </w:trPr>
        <w:tc>
          <w:tcPr>
            <w:tcW w:w="616"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lang w:val="it-IT"/>
              </w:rPr>
            </w:pPr>
          </w:p>
        </w:tc>
        <w:tc>
          <w:tcPr>
            <w:tcW w:w="545"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lang w:val="it-IT"/>
              </w:rPr>
            </w:pPr>
          </w:p>
        </w:tc>
        <w:tc>
          <w:tcPr>
            <w:tcW w:w="2995"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VRSTA RASHODA</w:t>
            </w:r>
          </w:p>
        </w:tc>
        <w:tc>
          <w:tcPr>
            <w:tcW w:w="844" w:type="pct"/>
            <w:tcBorders>
              <w:bottom w:val="single" w:sz="12" w:space="0" w:color="000000"/>
            </w:tcBorders>
            <w:shd w:val="clear" w:color="auto" w:fill="auto"/>
            <w:noWrap/>
          </w:tcPr>
          <w:p w:rsidR="0097138C" w:rsidRPr="00021CF9" w:rsidRDefault="0097138C" w:rsidP="00B77E27">
            <w:pPr>
              <w:spacing w:after="0" w:line="240" w:lineRule="auto"/>
              <w:jc w:val="right"/>
              <w:rPr>
                <w:rFonts w:ascii="Book Antiqua" w:hAnsi="Book Antiqua" w:cs="Arial"/>
                <w:b/>
                <w:bCs/>
              </w:rPr>
            </w:pPr>
            <w:r w:rsidRPr="00021CF9">
              <w:rPr>
                <w:rFonts w:ascii="Book Antiqua" w:hAnsi="Book Antiqua" w:cs="Arial"/>
                <w:b/>
                <w:bCs/>
              </w:rPr>
              <w:t>PLANIRANO</w:t>
            </w:r>
          </w:p>
        </w:tc>
      </w:tr>
      <w:tr w:rsidR="0097138C" w:rsidRPr="00021CF9" w:rsidTr="0045469C">
        <w:trPr>
          <w:trHeight w:val="240"/>
        </w:trPr>
        <w:tc>
          <w:tcPr>
            <w:tcW w:w="616"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Glava</w:t>
            </w:r>
          </w:p>
        </w:tc>
        <w:tc>
          <w:tcPr>
            <w:tcW w:w="545"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08</w:t>
            </w:r>
          </w:p>
        </w:tc>
        <w:tc>
          <w:tcPr>
            <w:tcW w:w="2995"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PUČKO OTVORENO UČILIŠTE</w:t>
            </w:r>
          </w:p>
        </w:tc>
        <w:tc>
          <w:tcPr>
            <w:tcW w:w="844" w:type="pct"/>
            <w:shd w:val="clear" w:color="auto" w:fill="auto"/>
            <w:noWrap/>
            <w:vAlign w:val="bottom"/>
          </w:tcPr>
          <w:p w:rsidR="0097138C" w:rsidRPr="00021CF9" w:rsidRDefault="0097138C" w:rsidP="00B77E27">
            <w:pPr>
              <w:spacing w:after="0" w:line="240" w:lineRule="auto"/>
              <w:jc w:val="right"/>
              <w:rPr>
                <w:rFonts w:ascii="Book Antiqua" w:hAnsi="Book Antiqua" w:cs="Arial"/>
                <w:b/>
                <w:bCs/>
              </w:rPr>
            </w:pPr>
          </w:p>
        </w:tc>
      </w:tr>
      <w:tr w:rsidR="0097138C" w:rsidRPr="00021CF9" w:rsidTr="0045469C">
        <w:trPr>
          <w:trHeight w:val="240"/>
        </w:trPr>
        <w:tc>
          <w:tcPr>
            <w:tcW w:w="616"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Program</w:t>
            </w:r>
          </w:p>
        </w:tc>
        <w:tc>
          <w:tcPr>
            <w:tcW w:w="545"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1031</w:t>
            </w:r>
          </w:p>
        </w:tc>
        <w:tc>
          <w:tcPr>
            <w:tcW w:w="2995"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INFORMIRANJE I NAKLADA</w:t>
            </w:r>
          </w:p>
        </w:tc>
        <w:tc>
          <w:tcPr>
            <w:tcW w:w="844" w:type="pct"/>
            <w:shd w:val="clear" w:color="auto" w:fill="auto"/>
            <w:noWrap/>
          </w:tcPr>
          <w:p w:rsidR="0097138C" w:rsidRPr="00021CF9" w:rsidRDefault="0097138C" w:rsidP="00B77E27">
            <w:pPr>
              <w:spacing w:after="0" w:line="240" w:lineRule="auto"/>
              <w:jc w:val="right"/>
              <w:rPr>
                <w:rFonts w:ascii="Book Antiqua" w:hAnsi="Book Antiqua" w:cs="Arial"/>
                <w:b/>
                <w:bCs/>
              </w:rPr>
            </w:pPr>
            <w:r w:rsidRPr="00021CF9">
              <w:rPr>
                <w:rFonts w:ascii="Book Antiqua" w:hAnsi="Book Antiqua" w:cs="Arial"/>
                <w:b/>
                <w:bCs/>
              </w:rPr>
              <w:t>12</w:t>
            </w:r>
            <w:r w:rsidR="0045469C" w:rsidRPr="00021CF9">
              <w:rPr>
                <w:rFonts w:ascii="Book Antiqua" w:hAnsi="Book Antiqua" w:cs="Arial"/>
                <w:b/>
                <w:bCs/>
              </w:rPr>
              <w:t>4</w:t>
            </w:r>
            <w:r w:rsidRPr="00021CF9">
              <w:rPr>
                <w:rFonts w:ascii="Book Antiqua" w:hAnsi="Book Antiqua" w:cs="Arial"/>
                <w:b/>
                <w:bCs/>
              </w:rPr>
              <w:t>.000,00</w:t>
            </w:r>
          </w:p>
        </w:tc>
      </w:tr>
      <w:tr w:rsidR="0097138C" w:rsidRPr="00021CF9" w:rsidTr="0045469C">
        <w:trPr>
          <w:trHeight w:val="240"/>
        </w:trPr>
        <w:tc>
          <w:tcPr>
            <w:tcW w:w="616"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Aktivnost</w:t>
            </w:r>
          </w:p>
        </w:tc>
        <w:tc>
          <w:tcPr>
            <w:tcW w:w="545"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A100001</w:t>
            </w:r>
          </w:p>
        </w:tc>
        <w:tc>
          <w:tcPr>
            <w:tcW w:w="2995"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Dugoselska kronika i službeni glasnik</w:t>
            </w:r>
          </w:p>
        </w:tc>
        <w:tc>
          <w:tcPr>
            <w:tcW w:w="844" w:type="pct"/>
            <w:shd w:val="clear" w:color="auto" w:fill="auto"/>
            <w:noWrap/>
            <w:vAlign w:val="bottom"/>
          </w:tcPr>
          <w:p w:rsidR="0097138C" w:rsidRPr="00021CF9" w:rsidRDefault="0097138C" w:rsidP="00B77E27">
            <w:pPr>
              <w:spacing w:after="0" w:line="240" w:lineRule="auto"/>
              <w:jc w:val="right"/>
              <w:rPr>
                <w:rFonts w:ascii="Book Antiqua" w:hAnsi="Book Antiqua" w:cs="Arial"/>
                <w:bCs/>
              </w:rPr>
            </w:pPr>
            <w:r w:rsidRPr="00021CF9">
              <w:rPr>
                <w:rFonts w:ascii="Book Antiqua" w:hAnsi="Book Antiqua" w:cs="Arial"/>
                <w:bCs/>
              </w:rPr>
              <w:t>124.000,00</w:t>
            </w:r>
          </w:p>
        </w:tc>
      </w:tr>
    </w:tbl>
    <w:p w:rsidR="0097138C" w:rsidRPr="00021CF9" w:rsidRDefault="0097138C" w:rsidP="00B77E27">
      <w:pPr>
        <w:widowControl w:val="0"/>
        <w:tabs>
          <w:tab w:val="left" w:pos="0"/>
          <w:tab w:val="left" w:pos="426"/>
        </w:tabs>
        <w:spacing w:after="0" w:line="240" w:lineRule="auto"/>
        <w:ind w:firstLine="426"/>
        <w:jc w:val="both"/>
        <w:rPr>
          <w:rFonts w:ascii="Book Antiqua" w:eastAsia="Calibri" w:hAnsi="Book Antiqua" w:cs="Arial"/>
          <w:b/>
          <w:bCs/>
          <w:lang w:val="it-IT"/>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Dugoselska kronika i službeni glasnik</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45469C"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Izdavanje lokalnog tiskanog medija Dugos</w:t>
      </w:r>
      <w:r w:rsidR="0045469C" w:rsidRPr="00021CF9">
        <w:rPr>
          <w:rFonts w:ascii="Book Antiqua" w:hAnsi="Book Antiqua" w:cs="Arial"/>
        </w:rPr>
        <w:t>e</w:t>
      </w:r>
      <w:r w:rsidRPr="00021CF9">
        <w:rPr>
          <w:rFonts w:ascii="Book Antiqua" w:hAnsi="Book Antiqua" w:cs="Arial"/>
        </w:rPr>
        <w:t>lska kronika i Službeni glasnik te objava vijesti na internet stranicama</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xml:space="preserve"> Informiranje javnosti putem elektronskih i tiskanih medija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Doprin</w:t>
      </w:r>
      <w:r w:rsidR="0045469C" w:rsidRPr="00021CF9">
        <w:rPr>
          <w:rFonts w:ascii="Book Antiqua" w:eastAsia="Times New Roman" w:hAnsi="Book Antiqua" w:cs="Arial"/>
          <w:bCs/>
          <w:lang w:eastAsia="hr-HR"/>
        </w:rPr>
        <w:t>i</w:t>
      </w:r>
      <w:r w:rsidRPr="00021CF9">
        <w:rPr>
          <w:rFonts w:ascii="Book Antiqua" w:eastAsia="Times New Roman" w:hAnsi="Book Antiqua" w:cs="Arial"/>
          <w:bCs/>
          <w:lang w:eastAsia="hr-HR"/>
        </w:rPr>
        <w:t>jeti što boljoj informiranosti građana kao sudionicima demokratskog procesa</w:t>
      </w:r>
    </w:p>
    <w:p w:rsidR="00B45AE0" w:rsidRPr="00021CF9" w:rsidRDefault="00B45AE0" w:rsidP="00B77E27">
      <w:pPr>
        <w:spacing w:after="0" w:line="240" w:lineRule="auto"/>
        <w:jc w:val="both"/>
        <w:rPr>
          <w:rFonts w:ascii="Book Antiqua" w:eastAsia="Times New Roman" w:hAnsi="Book Antiqua" w:cs="Arial"/>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B45AE0" w:rsidRPr="00021CF9" w:rsidRDefault="00F15BF6"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Potrebna sredstva osiguravaju se iz proračuna Grada i općina Brckovljani i Rugvica, a prema pokazateljima iz ranijih godina</w:t>
      </w:r>
    </w:p>
    <w:p w:rsidR="0097138C" w:rsidRPr="00021CF9" w:rsidRDefault="0097138C"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60"/>
        <w:gridCol w:w="2210"/>
        <w:gridCol w:w="1243"/>
        <w:gridCol w:w="1243"/>
        <w:gridCol w:w="1243"/>
        <w:gridCol w:w="1243"/>
      </w:tblGrid>
      <w:tr w:rsidR="00B45AE0" w:rsidRPr="00021CF9" w:rsidTr="00385F55">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B45AE0" w:rsidRPr="00021CF9" w:rsidTr="00385F55">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Informiranje građana putem tiskanih i elektronskim medija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izdanja</w:t>
            </w:r>
          </w:p>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Broj objavljenih vijesti na web stranici</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30</w:t>
            </w:r>
          </w:p>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1000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31</w:t>
            </w:r>
          </w:p>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1200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35</w:t>
            </w:r>
          </w:p>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1300</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35</w:t>
            </w:r>
          </w:p>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1500</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300"/>
        </w:trPr>
        <w:tc>
          <w:tcPr>
            <w:tcW w:w="170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1032</w:t>
            </w:r>
          </w:p>
        </w:tc>
        <w:tc>
          <w:tcPr>
            <w:tcW w:w="6660" w:type="dxa"/>
            <w:tcBorders>
              <w:top w:val="nil"/>
              <w:left w:val="nil"/>
              <w:bottom w:val="nil"/>
              <w:right w:val="nil"/>
            </w:tcBorders>
            <w:shd w:val="clear" w:color="C1C1FF" w:fill="C1C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IZDAVAČKA DJELATNOST</w:t>
            </w:r>
          </w:p>
        </w:tc>
      </w:tr>
    </w:tbl>
    <w:p w:rsidR="0097138C" w:rsidRPr="00021CF9" w:rsidRDefault="0097138C" w:rsidP="00B77E27">
      <w:pPr>
        <w:widowControl w:val="0"/>
        <w:numPr>
          <w:ilvl w:val="0"/>
          <w:numId w:val="31"/>
        </w:numPr>
        <w:tabs>
          <w:tab w:val="left" w:pos="0"/>
          <w:tab w:val="left" w:pos="426"/>
        </w:tabs>
        <w:spacing w:after="0" w:line="240" w:lineRule="auto"/>
        <w:jc w:val="both"/>
        <w:rPr>
          <w:rFonts w:ascii="Book Antiqua" w:eastAsia="Calibri" w:hAnsi="Book Antiqua" w:cs="Arial"/>
          <w:b/>
          <w:bCs/>
        </w:rPr>
      </w:pPr>
      <w:r w:rsidRPr="00021CF9">
        <w:rPr>
          <w:rFonts w:ascii="Book Antiqua" w:eastAsia="Calibri" w:hAnsi="Book Antiqua" w:cs="Arial"/>
          <w:b/>
          <w:bCs/>
        </w:rPr>
        <w:t>Opis programa</w:t>
      </w:r>
    </w:p>
    <w:p w:rsidR="0097138C" w:rsidRPr="00021CF9" w:rsidRDefault="0097138C" w:rsidP="00B77E27">
      <w:pPr>
        <w:widowControl w:val="0"/>
        <w:tabs>
          <w:tab w:val="left" w:pos="0"/>
          <w:tab w:val="left" w:pos="426"/>
        </w:tabs>
        <w:spacing w:after="0" w:line="240" w:lineRule="auto"/>
        <w:ind w:left="360"/>
        <w:jc w:val="both"/>
        <w:rPr>
          <w:rFonts w:ascii="Book Antiqua" w:eastAsia="Calibri" w:hAnsi="Book Antiqua" w:cs="Arial"/>
          <w:bCs/>
        </w:rPr>
      </w:pPr>
      <w:r w:rsidRPr="00021CF9">
        <w:rPr>
          <w:rFonts w:ascii="Book Antiqua" w:eastAsia="Calibri" w:hAnsi="Book Antiqua" w:cs="Arial"/>
          <w:bCs/>
        </w:rPr>
        <w:t>U sklopu programa planira se izdavanje publikacija od značaja za lokalnu sredinu.</w:t>
      </w:r>
    </w:p>
    <w:p w:rsidR="0097138C" w:rsidRPr="00021CF9" w:rsidRDefault="0097138C" w:rsidP="00B77E27">
      <w:pPr>
        <w:widowControl w:val="0"/>
        <w:numPr>
          <w:ilvl w:val="0"/>
          <w:numId w:val="31"/>
        </w:numPr>
        <w:tabs>
          <w:tab w:val="left" w:pos="0"/>
          <w:tab w:val="left" w:pos="426"/>
        </w:tabs>
        <w:spacing w:after="0" w:line="240" w:lineRule="auto"/>
        <w:ind w:left="786"/>
        <w:jc w:val="both"/>
        <w:rPr>
          <w:rFonts w:ascii="Book Antiqua" w:eastAsia="Calibri" w:hAnsi="Book Antiqua" w:cs="Arial"/>
          <w:bCs/>
          <w:lang w:val="it-IT"/>
        </w:rPr>
      </w:pPr>
      <w:r w:rsidRPr="00021CF9">
        <w:rPr>
          <w:rFonts w:ascii="Book Antiqua" w:eastAsia="Calibri" w:hAnsi="Book Antiqua" w:cs="Arial"/>
          <w:b/>
          <w:lang w:val="it-IT"/>
        </w:rPr>
        <w:t>Zakonske i druge pravne osnove na kojima se Program zasniva</w:t>
      </w:r>
    </w:p>
    <w:p w:rsidR="0045469C" w:rsidRPr="00021CF9" w:rsidRDefault="0097138C"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Zakon o pučkim otvorenim učilištima</w:t>
      </w:r>
      <w:r w:rsidRPr="00021CF9">
        <w:rPr>
          <w:rFonts w:ascii="Book Antiqua" w:hAnsi="Book Antiqua" w:cs="Arial"/>
          <w:lang w:val="it-IT"/>
        </w:rPr>
        <w:t xml:space="preserve"> </w:t>
      </w:r>
    </w:p>
    <w:p w:rsidR="0097138C" w:rsidRPr="00021CF9" w:rsidRDefault="0097138C" w:rsidP="00B77E27">
      <w:pPr>
        <w:numPr>
          <w:ilvl w:val="0"/>
          <w:numId w:val="25"/>
        </w:numPr>
        <w:autoSpaceDE w:val="0"/>
        <w:autoSpaceDN w:val="0"/>
        <w:adjustRightInd w:val="0"/>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 xml:space="preserve">Zakon o autorskim i srodnim pravima </w:t>
      </w:r>
    </w:p>
    <w:p w:rsidR="0097138C" w:rsidRPr="00021CF9" w:rsidRDefault="0097138C" w:rsidP="00B77E27">
      <w:pPr>
        <w:widowControl w:val="0"/>
        <w:numPr>
          <w:ilvl w:val="0"/>
          <w:numId w:val="31"/>
        </w:numPr>
        <w:tabs>
          <w:tab w:val="left" w:pos="0"/>
          <w:tab w:val="left" w:pos="426"/>
        </w:tabs>
        <w:spacing w:after="0" w:line="240" w:lineRule="auto"/>
        <w:ind w:left="786"/>
        <w:jc w:val="both"/>
        <w:rPr>
          <w:rFonts w:ascii="Book Antiqua" w:eastAsia="Calibri" w:hAnsi="Book Antiqua" w:cs="Arial"/>
          <w:b/>
          <w:bCs/>
        </w:rPr>
      </w:pPr>
      <w:r w:rsidRPr="00021CF9">
        <w:rPr>
          <w:rFonts w:ascii="Book Antiqua" w:eastAsia="Calibri" w:hAnsi="Book Antiqua" w:cs="Arial"/>
          <w:b/>
          <w:bCs/>
        </w:rPr>
        <w:t>Cilj programa</w:t>
      </w:r>
    </w:p>
    <w:p w:rsidR="0097138C" w:rsidRPr="00021CF9" w:rsidRDefault="0097138C" w:rsidP="00B77E27">
      <w:pPr>
        <w:widowControl w:val="0"/>
        <w:tabs>
          <w:tab w:val="left" w:pos="0"/>
          <w:tab w:val="left" w:pos="426"/>
        </w:tabs>
        <w:spacing w:after="0" w:line="240" w:lineRule="auto"/>
        <w:ind w:left="426"/>
        <w:jc w:val="both"/>
        <w:rPr>
          <w:rFonts w:ascii="Book Antiqua" w:eastAsia="Calibri" w:hAnsi="Book Antiqua" w:cs="Arial"/>
          <w:bCs/>
        </w:rPr>
      </w:pPr>
      <w:r w:rsidRPr="00021CF9">
        <w:rPr>
          <w:rFonts w:ascii="Book Antiqua" w:eastAsia="Calibri" w:hAnsi="Book Antiqua" w:cs="Arial"/>
          <w:bCs/>
        </w:rPr>
        <w:t>Predstavljanje publikacija od značaja za lokalnu sredinu široj publici.</w:t>
      </w:r>
    </w:p>
    <w:p w:rsidR="0097138C" w:rsidRPr="00021CF9" w:rsidRDefault="0097138C" w:rsidP="00B77E27">
      <w:pPr>
        <w:widowControl w:val="0"/>
        <w:tabs>
          <w:tab w:val="left" w:pos="0"/>
          <w:tab w:val="left" w:pos="426"/>
        </w:tabs>
        <w:spacing w:after="0" w:line="240" w:lineRule="auto"/>
        <w:ind w:left="426"/>
        <w:jc w:val="both"/>
        <w:rPr>
          <w:rFonts w:ascii="Book Antiqua" w:eastAsia="Calibri" w:hAnsi="Book Antiqua" w:cs="Arial"/>
          <w:bCs/>
        </w:rPr>
      </w:pPr>
    </w:p>
    <w:p w:rsidR="0097138C" w:rsidRPr="00021CF9" w:rsidRDefault="0097138C" w:rsidP="00B77E27">
      <w:pPr>
        <w:widowControl w:val="0"/>
        <w:numPr>
          <w:ilvl w:val="0"/>
          <w:numId w:val="31"/>
        </w:numPr>
        <w:tabs>
          <w:tab w:val="left" w:pos="0"/>
          <w:tab w:val="left" w:pos="426"/>
        </w:tabs>
        <w:spacing w:after="0" w:line="240" w:lineRule="auto"/>
        <w:ind w:left="786"/>
        <w:jc w:val="both"/>
        <w:rPr>
          <w:rFonts w:ascii="Book Antiqua" w:eastAsia="Calibri" w:hAnsi="Book Antiqua" w:cs="Arial"/>
          <w:b/>
          <w:bCs/>
        </w:rPr>
      </w:pPr>
      <w:r w:rsidRPr="00021CF9">
        <w:rPr>
          <w:rFonts w:ascii="Book Antiqua" w:eastAsia="Calibri" w:hAnsi="Book Antiqua" w:cs="Arial"/>
          <w:b/>
          <w:bCs/>
        </w:rPr>
        <w:t>Pokazatelj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0"/>
        <w:gridCol w:w="2064"/>
        <w:gridCol w:w="2305"/>
        <w:gridCol w:w="2209"/>
      </w:tblGrid>
      <w:tr w:rsidR="0097138C" w:rsidRPr="00021CF9" w:rsidTr="0097138C">
        <w:tc>
          <w:tcPr>
            <w:tcW w:w="2710" w:type="dxa"/>
            <w:vAlign w:val="center"/>
          </w:tcPr>
          <w:p w:rsidR="0097138C" w:rsidRPr="00021CF9" w:rsidRDefault="0097138C" w:rsidP="00B77E27">
            <w:pPr>
              <w:autoSpaceDE w:val="0"/>
              <w:autoSpaceDN w:val="0"/>
              <w:adjustRightInd w:val="0"/>
              <w:spacing w:after="0" w:line="240" w:lineRule="auto"/>
              <w:ind w:firstLine="567"/>
              <w:contextualSpacing/>
              <w:rPr>
                <w:rFonts w:ascii="Book Antiqua" w:eastAsia="Calibri" w:hAnsi="Book Antiqua" w:cs="Arial"/>
              </w:rPr>
            </w:pPr>
            <w:r w:rsidRPr="00021CF9">
              <w:rPr>
                <w:rFonts w:ascii="Book Antiqua" w:eastAsia="Calibri" w:hAnsi="Book Antiqua" w:cs="Arial"/>
              </w:rPr>
              <w:t>Pokazatelji</w:t>
            </w:r>
          </w:p>
        </w:tc>
        <w:tc>
          <w:tcPr>
            <w:tcW w:w="2064" w:type="dxa"/>
          </w:tcPr>
          <w:p w:rsidR="0097138C" w:rsidRPr="00021CF9" w:rsidRDefault="0097138C" w:rsidP="00B77E27">
            <w:pPr>
              <w:autoSpaceDE w:val="0"/>
              <w:autoSpaceDN w:val="0"/>
              <w:adjustRightInd w:val="0"/>
              <w:spacing w:after="0" w:line="240" w:lineRule="auto"/>
              <w:ind w:firstLine="567"/>
              <w:contextualSpacing/>
              <w:rPr>
                <w:rFonts w:ascii="Book Antiqua" w:eastAsia="Calibri" w:hAnsi="Book Antiqua" w:cs="Arial"/>
              </w:rPr>
            </w:pPr>
            <w:r w:rsidRPr="00021CF9">
              <w:rPr>
                <w:rFonts w:ascii="Book Antiqua" w:eastAsia="Calibri" w:hAnsi="Book Antiqua" w:cs="Arial"/>
              </w:rPr>
              <w:t>Izvor podataka</w:t>
            </w:r>
          </w:p>
        </w:tc>
        <w:tc>
          <w:tcPr>
            <w:tcW w:w="2305" w:type="dxa"/>
            <w:vAlign w:val="center"/>
          </w:tcPr>
          <w:p w:rsidR="0097138C" w:rsidRPr="00021CF9" w:rsidRDefault="0097138C" w:rsidP="00B77E27">
            <w:pPr>
              <w:autoSpaceDE w:val="0"/>
              <w:autoSpaceDN w:val="0"/>
              <w:adjustRightInd w:val="0"/>
              <w:spacing w:after="0" w:line="240" w:lineRule="auto"/>
              <w:ind w:firstLine="567"/>
              <w:contextualSpacing/>
              <w:rPr>
                <w:rFonts w:ascii="Book Antiqua" w:eastAsia="Calibri" w:hAnsi="Book Antiqua" w:cs="Arial"/>
              </w:rPr>
            </w:pPr>
            <w:r w:rsidRPr="00021CF9">
              <w:rPr>
                <w:rFonts w:ascii="Book Antiqua" w:eastAsia="Calibri" w:hAnsi="Book Antiqua" w:cs="Arial"/>
              </w:rPr>
              <w:t>Polazna vrijednost (2015.)</w:t>
            </w:r>
          </w:p>
        </w:tc>
        <w:tc>
          <w:tcPr>
            <w:tcW w:w="2209" w:type="dxa"/>
            <w:vAlign w:val="center"/>
          </w:tcPr>
          <w:p w:rsidR="0097138C" w:rsidRPr="00021CF9" w:rsidRDefault="0097138C" w:rsidP="00B77E27">
            <w:pPr>
              <w:autoSpaceDE w:val="0"/>
              <w:autoSpaceDN w:val="0"/>
              <w:adjustRightInd w:val="0"/>
              <w:spacing w:after="0" w:line="240" w:lineRule="auto"/>
              <w:ind w:firstLine="567"/>
              <w:contextualSpacing/>
              <w:rPr>
                <w:rFonts w:ascii="Book Antiqua" w:eastAsia="Calibri" w:hAnsi="Book Antiqua" w:cs="Arial"/>
              </w:rPr>
            </w:pPr>
            <w:r w:rsidRPr="00021CF9">
              <w:rPr>
                <w:rFonts w:ascii="Book Antiqua" w:eastAsia="Calibri" w:hAnsi="Book Antiqua" w:cs="Arial"/>
              </w:rPr>
              <w:t>Ciljna vrijednost 2017.</w:t>
            </w:r>
          </w:p>
        </w:tc>
      </w:tr>
      <w:tr w:rsidR="0097138C" w:rsidRPr="00021CF9" w:rsidTr="0097138C">
        <w:tc>
          <w:tcPr>
            <w:tcW w:w="2710" w:type="dxa"/>
          </w:tcPr>
          <w:p w:rsidR="0097138C" w:rsidRPr="00021CF9" w:rsidRDefault="0097138C" w:rsidP="00B77E27">
            <w:pPr>
              <w:autoSpaceDE w:val="0"/>
              <w:autoSpaceDN w:val="0"/>
              <w:adjustRightInd w:val="0"/>
              <w:spacing w:after="0" w:line="240" w:lineRule="auto"/>
              <w:ind w:firstLine="567"/>
              <w:contextualSpacing/>
              <w:jc w:val="center"/>
              <w:rPr>
                <w:rFonts w:ascii="Book Antiqua" w:eastAsia="Calibri" w:hAnsi="Book Antiqua" w:cs="Arial"/>
              </w:rPr>
            </w:pPr>
            <w:r w:rsidRPr="00021CF9">
              <w:rPr>
                <w:rFonts w:ascii="Book Antiqua" w:eastAsia="Calibri" w:hAnsi="Book Antiqua" w:cs="Arial"/>
              </w:rPr>
              <w:t>Broj izdavačkih projekata</w:t>
            </w:r>
          </w:p>
        </w:tc>
        <w:tc>
          <w:tcPr>
            <w:tcW w:w="2064" w:type="dxa"/>
          </w:tcPr>
          <w:p w:rsidR="0097138C" w:rsidRPr="00021CF9" w:rsidRDefault="0097138C" w:rsidP="00B77E27">
            <w:pPr>
              <w:spacing w:after="0" w:line="240" w:lineRule="auto"/>
              <w:ind w:firstLine="567"/>
              <w:contextualSpacing/>
              <w:jc w:val="right"/>
              <w:rPr>
                <w:rFonts w:ascii="Book Antiqua" w:hAnsi="Book Antiqua" w:cs="Arial"/>
              </w:rPr>
            </w:pPr>
            <w:r w:rsidRPr="00021CF9">
              <w:rPr>
                <w:rFonts w:ascii="Book Antiqua" w:eastAsia="Calibri" w:hAnsi="Book Antiqua" w:cs="Arial"/>
              </w:rPr>
              <w:t>POU</w:t>
            </w:r>
          </w:p>
        </w:tc>
        <w:tc>
          <w:tcPr>
            <w:tcW w:w="2305" w:type="dxa"/>
          </w:tcPr>
          <w:p w:rsidR="0097138C" w:rsidRPr="00021CF9" w:rsidRDefault="0097138C" w:rsidP="00B77E27">
            <w:pPr>
              <w:autoSpaceDE w:val="0"/>
              <w:autoSpaceDN w:val="0"/>
              <w:adjustRightInd w:val="0"/>
              <w:spacing w:after="0" w:line="240" w:lineRule="auto"/>
              <w:ind w:firstLine="567"/>
              <w:contextualSpacing/>
              <w:jc w:val="right"/>
              <w:rPr>
                <w:rFonts w:ascii="Book Antiqua" w:eastAsia="Calibri" w:hAnsi="Book Antiqua" w:cs="Arial"/>
              </w:rPr>
            </w:pPr>
            <w:r w:rsidRPr="00021CF9">
              <w:rPr>
                <w:rFonts w:ascii="Book Antiqua" w:eastAsia="Calibri" w:hAnsi="Book Antiqua" w:cs="Arial"/>
              </w:rPr>
              <w:t>1</w:t>
            </w:r>
          </w:p>
        </w:tc>
        <w:tc>
          <w:tcPr>
            <w:tcW w:w="2209" w:type="dxa"/>
          </w:tcPr>
          <w:p w:rsidR="0097138C" w:rsidRPr="00021CF9" w:rsidRDefault="0097138C" w:rsidP="00B77E27">
            <w:pPr>
              <w:autoSpaceDE w:val="0"/>
              <w:autoSpaceDN w:val="0"/>
              <w:adjustRightInd w:val="0"/>
              <w:spacing w:after="0" w:line="240" w:lineRule="auto"/>
              <w:ind w:firstLine="567"/>
              <w:contextualSpacing/>
              <w:jc w:val="right"/>
              <w:rPr>
                <w:rFonts w:ascii="Book Antiqua" w:eastAsia="Calibri" w:hAnsi="Book Antiqua" w:cs="Arial"/>
              </w:rPr>
            </w:pPr>
            <w:r w:rsidRPr="00021CF9">
              <w:rPr>
                <w:rFonts w:ascii="Book Antiqua" w:eastAsia="Calibri" w:hAnsi="Book Antiqua" w:cs="Arial"/>
              </w:rPr>
              <w:t>1</w:t>
            </w:r>
          </w:p>
        </w:tc>
      </w:tr>
    </w:tbl>
    <w:p w:rsidR="0097138C" w:rsidRPr="00021CF9" w:rsidRDefault="0097138C" w:rsidP="00B77E27">
      <w:pPr>
        <w:widowControl w:val="0"/>
        <w:tabs>
          <w:tab w:val="left" w:pos="0"/>
          <w:tab w:val="left" w:pos="426"/>
        </w:tabs>
        <w:spacing w:after="0" w:line="240" w:lineRule="auto"/>
        <w:ind w:left="426"/>
        <w:jc w:val="both"/>
        <w:rPr>
          <w:rFonts w:ascii="Book Antiqua" w:eastAsia="Calibri" w:hAnsi="Book Antiqua" w:cs="Arial"/>
          <w:b/>
          <w:bCs/>
        </w:rPr>
      </w:pPr>
    </w:p>
    <w:p w:rsidR="0097138C" w:rsidRPr="00021CF9" w:rsidRDefault="0097138C" w:rsidP="00B77E27">
      <w:pPr>
        <w:widowControl w:val="0"/>
        <w:numPr>
          <w:ilvl w:val="0"/>
          <w:numId w:val="31"/>
        </w:numPr>
        <w:tabs>
          <w:tab w:val="left" w:pos="0"/>
          <w:tab w:val="left" w:pos="426"/>
        </w:tabs>
        <w:spacing w:after="0" w:line="240" w:lineRule="auto"/>
        <w:ind w:left="786"/>
        <w:jc w:val="both"/>
        <w:rPr>
          <w:rFonts w:ascii="Book Antiqua" w:eastAsia="Calibri" w:hAnsi="Book Antiqua" w:cs="Arial"/>
          <w:b/>
          <w:bCs/>
        </w:rPr>
      </w:pPr>
      <w:r w:rsidRPr="00021CF9">
        <w:rPr>
          <w:rFonts w:ascii="Book Antiqua" w:eastAsia="Calibri" w:hAnsi="Book Antiqua" w:cs="Arial"/>
          <w:b/>
          <w:bCs/>
        </w:rPr>
        <w:t>Usklađenost s dokumentima dugoročnog razvoja</w:t>
      </w:r>
    </w:p>
    <w:p w:rsidR="0097138C" w:rsidRPr="00021CF9" w:rsidRDefault="0097138C" w:rsidP="00B77E27">
      <w:pPr>
        <w:widowControl w:val="0"/>
        <w:tabs>
          <w:tab w:val="left" w:pos="0"/>
          <w:tab w:val="left" w:pos="426"/>
        </w:tabs>
        <w:spacing w:after="0" w:line="240" w:lineRule="auto"/>
        <w:jc w:val="both"/>
        <w:rPr>
          <w:rFonts w:ascii="Book Antiqua" w:eastAsia="Calibri" w:hAnsi="Book Antiqua" w:cs="Arial"/>
          <w:bCs/>
          <w:lang w:val="it-IT"/>
        </w:rPr>
      </w:pPr>
      <w:r w:rsidRPr="00021CF9">
        <w:rPr>
          <w:rFonts w:ascii="Book Antiqua" w:eastAsia="Calibri" w:hAnsi="Book Antiqua" w:cs="Arial"/>
          <w:bCs/>
          <w:lang w:val="it-IT"/>
        </w:rPr>
        <w:tab/>
        <w:t>Program se temelji na mjeri 3.1.4. Poboljšanje uvjeta za razvoj i povećana vidljivost kulturne ponude Grada iz Strategije razvoja Grada Dugog Sela 2014-2020.</w:t>
      </w:r>
    </w:p>
    <w:p w:rsidR="0097138C" w:rsidRPr="00021CF9" w:rsidRDefault="0097138C" w:rsidP="00B77E27">
      <w:pPr>
        <w:widowControl w:val="0"/>
        <w:tabs>
          <w:tab w:val="left" w:pos="0"/>
          <w:tab w:val="left" w:pos="426"/>
        </w:tabs>
        <w:spacing w:after="0" w:line="240" w:lineRule="auto"/>
        <w:jc w:val="both"/>
        <w:rPr>
          <w:rFonts w:ascii="Book Antiqua" w:eastAsia="Calibri" w:hAnsi="Book Antiqua" w:cs="Arial"/>
          <w:bCs/>
          <w:lang w:val="it-IT"/>
        </w:rPr>
      </w:pPr>
    </w:p>
    <w:p w:rsidR="0097138C" w:rsidRPr="00021CF9" w:rsidRDefault="0097138C" w:rsidP="00B77E27">
      <w:pPr>
        <w:widowControl w:val="0"/>
        <w:tabs>
          <w:tab w:val="left" w:pos="0"/>
          <w:tab w:val="left" w:pos="426"/>
        </w:tabs>
        <w:spacing w:after="0" w:line="240" w:lineRule="auto"/>
        <w:jc w:val="both"/>
        <w:rPr>
          <w:rFonts w:ascii="Book Antiqua" w:eastAsia="Calibri" w:hAnsi="Book Antiqua" w:cs="Arial"/>
          <w:bCs/>
          <w:lang w:val="it-IT"/>
        </w:rPr>
      </w:pPr>
    </w:p>
    <w:p w:rsidR="0097138C" w:rsidRPr="00021CF9" w:rsidRDefault="0097138C" w:rsidP="00B77E27">
      <w:pPr>
        <w:widowControl w:val="0"/>
        <w:tabs>
          <w:tab w:val="left" w:pos="0"/>
          <w:tab w:val="left" w:pos="426"/>
        </w:tabs>
        <w:spacing w:after="0" w:line="240" w:lineRule="auto"/>
        <w:ind w:firstLine="708"/>
        <w:jc w:val="both"/>
        <w:rPr>
          <w:rFonts w:ascii="Book Antiqua" w:eastAsia="Calibri" w:hAnsi="Book Antiqua" w:cs="Arial"/>
          <w:b/>
          <w:bCs/>
          <w:lang w:val="it-IT"/>
        </w:rPr>
      </w:pPr>
      <w:r w:rsidRPr="00021CF9">
        <w:rPr>
          <w:rFonts w:ascii="Book Antiqua" w:eastAsia="Calibri" w:hAnsi="Book Antiqua" w:cs="Arial"/>
          <w:b/>
          <w:bCs/>
          <w:lang w:val="it-IT"/>
        </w:rPr>
        <w:t>6.</w:t>
      </w:r>
      <w:r w:rsidRPr="00021CF9">
        <w:rPr>
          <w:rFonts w:ascii="Book Antiqua" w:eastAsia="Calibri" w:hAnsi="Book Antiqua" w:cs="Arial"/>
          <w:bCs/>
          <w:lang w:val="it-IT"/>
        </w:rPr>
        <w:t xml:space="preserve"> </w:t>
      </w:r>
      <w:r w:rsidRPr="00021CF9">
        <w:rPr>
          <w:rFonts w:ascii="Book Antiqua" w:eastAsia="Calibri" w:hAnsi="Book Antiqua" w:cs="Arial"/>
          <w:b/>
          <w:bCs/>
          <w:lang w:val="it-IT"/>
        </w:rPr>
        <w:t>Sredstva potrebna za realizaciju programa</w:t>
      </w:r>
    </w:p>
    <w:p w:rsidR="0097138C" w:rsidRPr="00021CF9" w:rsidRDefault="0097138C" w:rsidP="00B77E27">
      <w:pPr>
        <w:widowControl w:val="0"/>
        <w:tabs>
          <w:tab w:val="left" w:pos="0"/>
          <w:tab w:val="left" w:pos="426"/>
        </w:tabs>
        <w:spacing w:after="0" w:line="240" w:lineRule="auto"/>
        <w:ind w:left="708"/>
        <w:jc w:val="both"/>
        <w:rPr>
          <w:rFonts w:ascii="Book Antiqua" w:hAnsi="Book Antiqua" w:cs="Arial"/>
          <w:bCs/>
          <w:lang w:val="it-IT"/>
        </w:rPr>
      </w:pPr>
      <w:r w:rsidRPr="00021CF9">
        <w:rPr>
          <w:rFonts w:ascii="Book Antiqua" w:eastAsia="Calibri" w:hAnsi="Book Antiqua" w:cs="Arial"/>
          <w:bCs/>
          <w:lang w:val="it-IT"/>
        </w:rPr>
        <w:t xml:space="preserve">Planirano je ukupno </w:t>
      </w:r>
      <w:r w:rsidRPr="00021CF9">
        <w:rPr>
          <w:rFonts w:ascii="Book Antiqua" w:hAnsi="Book Antiqua" w:cs="Arial"/>
          <w:bCs/>
          <w:lang w:val="it-IT"/>
        </w:rPr>
        <w:t>kn za realizaciju ovog programa:</w:t>
      </w:r>
    </w:p>
    <w:tbl>
      <w:tblPr>
        <w:tblW w:w="5095" w:type="pct"/>
        <w:tblBorders>
          <w:top w:val="single" w:sz="12" w:space="0" w:color="000000"/>
          <w:bottom w:val="single" w:sz="12" w:space="0" w:color="000000"/>
          <w:insideH w:val="single" w:sz="6" w:space="0" w:color="000000"/>
        </w:tblBorders>
        <w:tblLook w:val="04A0"/>
      </w:tblPr>
      <w:tblGrid>
        <w:gridCol w:w="1183"/>
        <w:gridCol w:w="1048"/>
        <w:gridCol w:w="5899"/>
        <w:gridCol w:w="1622"/>
      </w:tblGrid>
      <w:tr w:rsidR="0097138C" w:rsidRPr="00021CF9" w:rsidTr="0097138C">
        <w:trPr>
          <w:trHeight w:val="300"/>
        </w:trPr>
        <w:tc>
          <w:tcPr>
            <w:tcW w:w="582"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lang w:val="it-IT"/>
              </w:rPr>
            </w:pPr>
          </w:p>
        </w:tc>
        <w:tc>
          <w:tcPr>
            <w:tcW w:w="537"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lang w:val="it-IT"/>
              </w:rPr>
            </w:pPr>
          </w:p>
        </w:tc>
        <w:tc>
          <w:tcPr>
            <w:tcW w:w="3132" w:type="pct"/>
            <w:tcBorders>
              <w:bottom w:val="single" w:sz="12" w:space="0" w:color="000000"/>
            </w:tcBorders>
            <w:shd w:val="clear" w:color="auto" w:fill="auto"/>
            <w:noWrap/>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VRSTA RASHODA</w:t>
            </w:r>
          </w:p>
        </w:tc>
        <w:tc>
          <w:tcPr>
            <w:tcW w:w="749" w:type="pct"/>
            <w:tcBorders>
              <w:bottom w:val="single" w:sz="12" w:space="0" w:color="000000"/>
            </w:tcBorders>
            <w:shd w:val="clear" w:color="auto" w:fill="auto"/>
            <w:noWrap/>
          </w:tcPr>
          <w:p w:rsidR="0097138C" w:rsidRPr="00021CF9" w:rsidRDefault="0097138C" w:rsidP="00B77E27">
            <w:pPr>
              <w:spacing w:after="0" w:line="240" w:lineRule="auto"/>
              <w:jc w:val="right"/>
              <w:rPr>
                <w:rFonts w:ascii="Book Antiqua" w:hAnsi="Book Antiqua" w:cs="Arial"/>
                <w:b/>
                <w:bCs/>
              </w:rPr>
            </w:pPr>
            <w:r w:rsidRPr="00021CF9">
              <w:rPr>
                <w:rFonts w:ascii="Book Antiqua" w:hAnsi="Book Antiqua" w:cs="Arial"/>
                <w:b/>
                <w:bCs/>
              </w:rPr>
              <w:t>PLANIRANO</w:t>
            </w:r>
          </w:p>
        </w:tc>
      </w:tr>
      <w:tr w:rsidR="0097138C" w:rsidRPr="00021CF9" w:rsidTr="0097138C">
        <w:trPr>
          <w:trHeight w:val="240"/>
        </w:trPr>
        <w:tc>
          <w:tcPr>
            <w:tcW w:w="582"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Glava</w:t>
            </w:r>
          </w:p>
        </w:tc>
        <w:tc>
          <w:tcPr>
            <w:tcW w:w="537"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08</w:t>
            </w:r>
          </w:p>
        </w:tc>
        <w:tc>
          <w:tcPr>
            <w:tcW w:w="3132"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PUČKO OTVORENO UČILIŠTE</w:t>
            </w:r>
          </w:p>
        </w:tc>
        <w:tc>
          <w:tcPr>
            <w:tcW w:w="749" w:type="pct"/>
            <w:shd w:val="clear" w:color="auto" w:fill="auto"/>
            <w:noWrap/>
            <w:vAlign w:val="bottom"/>
          </w:tcPr>
          <w:p w:rsidR="0097138C" w:rsidRPr="00021CF9" w:rsidRDefault="0097138C" w:rsidP="00B77E27">
            <w:pPr>
              <w:spacing w:after="0" w:line="240" w:lineRule="auto"/>
              <w:jc w:val="right"/>
              <w:rPr>
                <w:rFonts w:ascii="Book Antiqua" w:hAnsi="Book Antiqua" w:cs="Arial"/>
                <w:b/>
                <w:bCs/>
              </w:rPr>
            </w:pPr>
          </w:p>
        </w:tc>
      </w:tr>
      <w:tr w:rsidR="0097138C" w:rsidRPr="00021CF9" w:rsidTr="0097138C">
        <w:trPr>
          <w:trHeight w:val="240"/>
        </w:trPr>
        <w:tc>
          <w:tcPr>
            <w:tcW w:w="582"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Program</w:t>
            </w:r>
          </w:p>
        </w:tc>
        <w:tc>
          <w:tcPr>
            <w:tcW w:w="537"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1032</w:t>
            </w:r>
          </w:p>
        </w:tc>
        <w:tc>
          <w:tcPr>
            <w:tcW w:w="3132" w:type="pct"/>
            <w:shd w:val="clear" w:color="auto" w:fill="auto"/>
          </w:tcPr>
          <w:p w:rsidR="0097138C" w:rsidRPr="00021CF9" w:rsidRDefault="0097138C" w:rsidP="00B77E27">
            <w:pPr>
              <w:spacing w:after="0" w:line="240" w:lineRule="auto"/>
              <w:rPr>
                <w:rFonts w:ascii="Book Antiqua" w:hAnsi="Book Antiqua" w:cs="Arial"/>
                <w:b/>
                <w:bCs/>
              </w:rPr>
            </w:pPr>
            <w:r w:rsidRPr="00021CF9">
              <w:rPr>
                <w:rFonts w:ascii="Book Antiqua" w:hAnsi="Book Antiqua" w:cs="Arial"/>
                <w:b/>
                <w:bCs/>
              </w:rPr>
              <w:t>IZDAVAČKA DJELATNOST</w:t>
            </w:r>
          </w:p>
        </w:tc>
        <w:tc>
          <w:tcPr>
            <w:tcW w:w="749" w:type="pct"/>
            <w:shd w:val="clear" w:color="auto" w:fill="auto"/>
            <w:noWrap/>
          </w:tcPr>
          <w:p w:rsidR="0097138C" w:rsidRPr="00021CF9" w:rsidRDefault="0097138C" w:rsidP="00B77E27">
            <w:pPr>
              <w:spacing w:after="0" w:line="240" w:lineRule="auto"/>
              <w:jc w:val="right"/>
              <w:rPr>
                <w:rFonts w:ascii="Book Antiqua" w:hAnsi="Book Antiqua" w:cs="Arial"/>
                <w:b/>
                <w:bCs/>
              </w:rPr>
            </w:pPr>
            <w:r w:rsidRPr="00021CF9">
              <w:rPr>
                <w:rFonts w:ascii="Book Antiqua" w:hAnsi="Book Antiqua" w:cs="Arial"/>
                <w:b/>
                <w:bCs/>
              </w:rPr>
              <w:t>12.000,00</w:t>
            </w:r>
          </w:p>
        </w:tc>
      </w:tr>
      <w:tr w:rsidR="0097138C" w:rsidRPr="00021CF9" w:rsidTr="0097138C">
        <w:trPr>
          <w:trHeight w:val="240"/>
        </w:trPr>
        <w:tc>
          <w:tcPr>
            <w:tcW w:w="582"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Aktivnost</w:t>
            </w:r>
          </w:p>
        </w:tc>
        <w:tc>
          <w:tcPr>
            <w:tcW w:w="537"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A100001</w:t>
            </w:r>
          </w:p>
        </w:tc>
        <w:tc>
          <w:tcPr>
            <w:tcW w:w="3132" w:type="pct"/>
            <w:shd w:val="clear" w:color="auto" w:fill="auto"/>
          </w:tcPr>
          <w:p w:rsidR="0097138C" w:rsidRPr="00021CF9" w:rsidRDefault="0097138C" w:rsidP="00B77E27">
            <w:pPr>
              <w:spacing w:after="0" w:line="240" w:lineRule="auto"/>
              <w:rPr>
                <w:rFonts w:ascii="Book Antiqua" w:hAnsi="Book Antiqua" w:cs="Arial"/>
                <w:bCs/>
              </w:rPr>
            </w:pPr>
            <w:r w:rsidRPr="00021CF9">
              <w:rPr>
                <w:rFonts w:ascii="Book Antiqua" w:hAnsi="Book Antiqua" w:cs="Arial"/>
                <w:bCs/>
              </w:rPr>
              <w:t>Slikovnica – Povijest posavine i prigorja</w:t>
            </w:r>
          </w:p>
        </w:tc>
        <w:tc>
          <w:tcPr>
            <w:tcW w:w="749" w:type="pct"/>
            <w:shd w:val="clear" w:color="auto" w:fill="auto"/>
            <w:noWrap/>
            <w:vAlign w:val="bottom"/>
          </w:tcPr>
          <w:p w:rsidR="0097138C" w:rsidRPr="00021CF9" w:rsidRDefault="0097138C" w:rsidP="00B77E27">
            <w:pPr>
              <w:spacing w:after="0" w:line="240" w:lineRule="auto"/>
              <w:jc w:val="right"/>
              <w:rPr>
                <w:rFonts w:ascii="Book Antiqua" w:hAnsi="Book Antiqua" w:cs="Arial"/>
                <w:bCs/>
              </w:rPr>
            </w:pPr>
            <w:r w:rsidRPr="00021CF9">
              <w:rPr>
                <w:rFonts w:ascii="Book Antiqua" w:hAnsi="Book Antiqua" w:cs="Arial"/>
                <w:bCs/>
              </w:rPr>
              <w:t>12.000,00</w:t>
            </w:r>
          </w:p>
        </w:tc>
      </w:tr>
    </w:tbl>
    <w:p w:rsidR="0097138C" w:rsidRPr="00021CF9" w:rsidRDefault="0097138C" w:rsidP="00B77E27">
      <w:pPr>
        <w:widowControl w:val="0"/>
        <w:tabs>
          <w:tab w:val="left" w:pos="0"/>
          <w:tab w:val="left" w:pos="426"/>
        </w:tabs>
        <w:spacing w:after="0" w:line="240" w:lineRule="auto"/>
        <w:jc w:val="both"/>
        <w:rPr>
          <w:rFonts w:ascii="Book Antiqua" w:eastAsia="Calibri" w:hAnsi="Book Antiqua" w:cs="Arial"/>
          <w:bCs/>
          <w:lang w:val="it-IT"/>
        </w:rPr>
      </w:pPr>
    </w:p>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B45AE0" w:rsidRPr="00021CF9" w:rsidTr="00385F55">
        <w:trPr>
          <w:trHeight w:val="480"/>
        </w:trPr>
        <w:tc>
          <w:tcPr>
            <w:tcW w:w="170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Aktivnost  A100001</w:t>
            </w:r>
          </w:p>
        </w:tc>
        <w:tc>
          <w:tcPr>
            <w:tcW w:w="6660" w:type="dxa"/>
            <w:tcBorders>
              <w:top w:val="nil"/>
              <w:left w:val="nil"/>
              <w:bottom w:val="nil"/>
              <w:right w:val="nil"/>
            </w:tcBorders>
            <w:shd w:val="clear" w:color="E1E1FF" w:fill="E1E1FF"/>
            <w:vAlign w:val="center"/>
            <w:hideMark/>
          </w:tcPr>
          <w:p w:rsidR="00B45AE0" w:rsidRPr="00021CF9" w:rsidRDefault="00B45AE0"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Slikovnica -Povijest posavine i prigorja</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45469C" w:rsidRPr="00021CF9" w:rsidRDefault="00B45AE0"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B45AE0" w:rsidRPr="00021CF9" w:rsidRDefault="00B45AE0" w:rsidP="00B77E27">
      <w:pPr>
        <w:spacing w:after="0" w:line="240" w:lineRule="auto"/>
        <w:jc w:val="both"/>
        <w:rPr>
          <w:rFonts w:ascii="Book Antiqua" w:hAnsi="Book Antiqua" w:cs="Arial"/>
        </w:rPr>
      </w:pPr>
      <w:r w:rsidRPr="00021CF9">
        <w:rPr>
          <w:rFonts w:ascii="Book Antiqua" w:hAnsi="Book Antiqua" w:cs="Arial"/>
        </w:rPr>
        <w:t>Izdavanje slikovnice u vlastitom autorskom projektu radi boljeg upoznavanja djece s prošlošću i obilježjima kraja u kojem žive</w:t>
      </w:r>
    </w:p>
    <w:p w:rsidR="00B45AE0" w:rsidRPr="00021CF9" w:rsidRDefault="00B45AE0" w:rsidP="00B77E27">
      <w:pPr>
        <w:spacing w:after="0" w:line="240" w:lineRule="auto"/>
        <w:jc w:val="both"/>
        <w:rPr>
          <w:rFonts w:ascii="Book Antiqua" w:hAnsi="Book Antiqua" w:cs="Arial"/>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 xml:space="preserve">Opći cilj: </w:t>
      </w:r>
      <w:r w:rsidRPr="00021CF9">
        <w:rPr>
          <w:rFonts w:ascii="Book Antiqua" w:eastAsia="Times New Roman" w:hAnsi="Book Antiqua" w:cs="Arial"/>
          <w:bCs/>
          <w:lang w:eastAsia="hr-HR"/>
        </w:rPr>
        <w:t>Proširenje znanja djece o prošlosti i ku</w:t>
      </w:r>
      <w:r w:rsidR="0045469C" w:rsidRPr="00021CF9">
        <w:rPr>
          <w:rFonts w:ascii="Book Antiqua" w:eastAsia="Times New Roman" w:hAnsi="Book Antiqua" w:cs="Arial"/>
          <w:bCs/>
          <w:lang w:eastAsia="hr-HR"/>
        </w:rPr>
        <w:t>l</w:t>
      </w:r>
      <w:r w:rsidRPr="00021CF9">
        <w:rPr>
          <w:rFonts w:ascii="Book Antiqua" w:eastAsia="Times New Roman" w:hAnsi="Book Antiqua" w:cs="Arial"/>
          <w:bCs/>
          <w:lang w:eastAsia="hr-HR"/>
        </w:rPr>
        <w:t>turnim te zemljopisnim obilježjima svoja kraja</w:t>
      </w:r>
    </w:p>
    <w:p w:rsidR="00B45AE0" w:rsidRPr="00021CF9" w:rsidRDefault="00B45AE0"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Na jednostavna način, putem slike i teksta, omogućiti djeci nižih razreda osnovne škole, upoznavanje sa povijesnim, kulturnim i zemljopisnim obilježjima kraja u kojem žive.</w:t>
      </w:r>
    </w:p>
    <w:p w:rsidR="00B45AE0" w:rsidRPr="00021CF9" w:rsidRDefault="00B45AE0" w:rsidP="00B77E27">
      <w:pPr>
        <w:spacing w:after="0" w:line="240" w:lineRule="auto"/>
        <w:jc w:val="both"/>
        <w:rPr>
          <w:rFonts w:ascii="Book Antiqua" w:eastAsia="Times New Roman" w:hAnsi="Book Antiqua" w:cs="Arial"/>
          <w:bCs/>
          <w:lang w:eastAsia="hr-HR"/>
        </w:rPr>
      </w:pPr>
    </w:p>
    <w:p w:rsidR="0045469C" w:rsidRPr="00021CF9" w:rsidRDefault="00B45AE0" w:rsidP="00B77E27">
      <w:pPr>
        <w:spacing w:after="0" w:line="240" w:lineRule="auto"/>
        <w:jc w:val="both"/>
        <w:rPr>
          <w:rFonts w:ascii="Book Antiqua" w:hAnsi="Book Antiqua" w:cs="Calibri"/>
        </w:rPr>
      </w:pPr>
      <w:r w:rsidRPr="00021CF9">
        <w:rPr>
          <w:rFonts w:ascii="Book Antiqua" w:eastAsia="Times New Roman" w:hAnsi="Book Antiqua" w:cs="Arial"/>
          <w:b/>
          <w:bCs/>
          <w:lang w:eastAsia="hr-HR"/>
        </w:rPr>
        <w:t>Ishodište i pokazatelje na kojima se zasnivaju izračuni i ocjene potrebnih sredstava za provođenje programa</w:t>
      </w:r>
      <w:r w:rsidR="0097138C" w:rsidRPr="00021CF9">
        <w:rPr>
          <w:rFonts w:ascii="Book Antiqua" w:hAnsi="Book Antiqua" w:cs="Calibri"/>
        </w:rPr>
        <w:t xml:space="preserve"> </w:t>
      </w:r>
    </w:p>
    <w:p w:rsidR="0097138C" w:rsidRPr="00021CF9" w:rsidRDefault="0097138C" w:rsidP="00B77E27">
      <w:pPr>
        <w:pStyle w:val="Odlomakpopisa3"/>
        <w:ind w:left="-9"/>
        <w:rPr>
          <w:rFonts w:ascii="Book Antiqua" w:hAnsi="Book Antiqua" w:cs="Calibri"/>
          <w:sz w:val="22"/>
          <w:szCs w:val="22"/>
        </w:rPr>
      </w:pPr>
      <w:r w:rsidRPr="00021CF9">
        <w:rPr>
          <w:rFonts w:ascii="Book Antiqua" w:hAnsi="Book Antiqua" w:cs="Calibri"/>
          <w:sz w:val="22"/>
          <w:szCs w:val="22"/>
        </w:rPr>
        <w:t xml:space="preserve">Kod izdavačke djelatnosti, izračuni potrebnih sredstava učinjeni su na temelju ponuda na tržištu te računa iz prethodnih godina za tiskanje i grafičke usluge, korekturu i lektoriranje. </w:t>
      </w:r>
    </w:p>
    <w:p w:rsidR="00B45AE0" w:rsidRPr="00021CF9" w:rsidRDefault="00B45AE0" w:rsidP="00B77E27">
      <w:pPr>
        <w:spacing w:after="0" w:line="240" w:lineRule="auto"/>
        <w:jc w:val="both"/>
        <w:rPr>
          <w:rFonts w:ascii="Book Antiqua" w:eastAsia="Times New Roman" w:hAnsi="Book Antiqua" w:cs="Arial"/>
          <w:b/>
          <w:bCs/>
          <w:lang w:eastAsia="hr-HR"/>
        </w:rPr>
      </w:pPr>
    </w:p>
    <w:p w:rsidR="00B45AE0" w:rsidRPr="00021CF9" w:rsidRDefault="00B45AE0"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29"/>
        <w:gridCol w:w="2241"/>
        <w:gridCol w:w="1243"/>
        <w:gridCol w:w="1243"/>
        <w:gridCol w:w="1243"/>
        <w:gridCol w:w="1243"/>
      </w:tblGrid>
      <w:tr w:rsidR="00B45AE0" w:rsidRPr="00021CF9" w:rsidTr="00385F55">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Arial"/>
                <w:b/>
              </w:rPr>
            </w:pPr>
            <w:r w:rsidRPr="00021CF9">
              <w:rPr>
                <w:rFonts w:ascii="Book Antiqua" w:eastAsia="Times New Roman" w:hAnsi="Book Antiqua" w:cs="Arial"/>
                <w:b/>
              </w:rPr>
              <w:t>Ciljana vrijednost (2020.)</w:t>
            </w:r>
          </w:p>
        </w:tc>
      </w:tr>
      <w:tr w:rsidR="00B45AE0" w:rsidRPr="00021CF9" w:rsidTr="00385F55">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Educirati djecu nižih razreda osnovne škole o povijesti te kulturnim i prirodnim obilježjima kraja u kojem žive</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 xml:space="preserve">Izdavanje slikovnica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B45AE0" w:rsidRPr="00021CF9" w:rsidRDefault="00B45AE0" w:rsidP="00B77E27">
            <w:pPr>
              <w:spacing w:after="0" w:line="240" w:lineRule="auto"/>
              <w:rPr>
                <w:rFonts w:ascii="Book Antiqua" w:eastAsia="Times New Roman" w:hAnsi="Book Antiqua" w:cs="Times New Roman"/>
                <w:lang w:eastAsia="hr-HR"/>
              </w:rPr>
            </w:pPr>
            <w:r w:rsidRPr="00021CF9">
              <w:rPr>
                <w:rFonts w:ascii="Book Antiqua" w:eastAsia="Times New Roman" w:hAnsi="Book Antiqua" w:cs="Times New Roman"/>
                <w:lang w:eastAsia="hr-HR"/>
              </w:rPr>
              <w:t>1</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487" w:type="dxa"/>
        <w:tblInd w:w="-34" w:type="dxa"/>
        <w:tblLook w:val="04A0"/>
      </w:tblPr>
      <w:tblGrid>
        <w:gridCol w:w="1827"/>
        <w:gridCol w:w="6660"/>
      </w:tblGrid>
      <w:tr w:rsidR="002D7784" w:rsidRPr="00021CF9" w:rsidTr="002D7784">
        <w:trPr>
          <w:trHeight w:val="300"/>
        </w:trPr>
        <w:tc>
          <w:tcPr>
            <w:tcW w:w="1827" w:type="dxa"/>
            <w:tcBorders>
              <w:top w:val="nil"/>
              <w:left w:val="nil"/>
              <w:bottom w:val="nil"/>
              <w:right w:val="nil"/>
            </w:tcBorders>
            <w:shd w:val="clear" w:color="C1C1FF" w:fill="C1C1FF"/>
            <w:vAlign w:val="center"/>
            <w:hideMark/>
          </w:tcPr>
          <w:p w:rsidR="002D7784" w:rsidRPr="00021CF9" w:rsidRDefault="002D7784"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Program  1013</w:t>
            </w:r>
          </w:p>
        </w:tc>
        <w:tc>
          <w:tcPr>
            <w:tcW w:w="6660" w:type="dxa"/>
            <w:tcBorders>
              <w:top w:val="nil"/>
              <w:left w:val="nil"/>
              <w:bottom w:val="nil"/>
              <w:right w:val="nil"/>
            </w:tcBorders>
            <w:shd w:val="clear" w:color="C1C1FF" w:fill="C1C1FF"/>
            <w:vAlign w:val="center"/>
            <w:hideMark/>
          </w:tcPr>
          <w:p w:rsidR="002D7784" w:rsidRPr="00021CF9" w:rsidRDefault="002D7784"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RADOST ŽIVLJENJA</w:t>
            </w: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tbl>
      <w:tblPr>
        <w:tblW w:w="8360" w:type="dxa"/>
        <w:tblInd w:w="93" w:type="dxa"/>
        <w:tblLook w:val="04A0"/>
      </w:tblPr>
      <w:tblGrid>
        <w:gridCol w:w="1700"/>
        <w:gridCol w:w="6660"/>
      </w:tblGrid>
      <w:tr w:rsidR="002D7784" w:rsidRPr="00021CF9" w:rsidTr="00F15BF6">
        <w:trPr>
          <w:trHeight w:val="480"/>
        </w:trPr>
        <w:tc>
          <w:tcPr>
            <w:tcW w:w="1700" w:type="dxa"/>
            <w:tcBorders>
              <w:top w:val="nil"/>
              <w:left w:val="nil"/>
              <w:bottom w:val="nil"/>
              <w:right w:val="nil"/>
            </w:tcBorders>
            <w:shd w:val="clear" w:color="E1E1FF" w:fill="E1E1FF"/>
            <w:vAlign w:val="center"/>
            <w:hideMark/>
          </w:tcPr>
          <w:p w:rsidR="002D7784" w:rsidRPr="00021CF9" w:rsidRDefault="002D7784"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Tekući projekt  T100001</w:t>
            </w:r>
          </w:p>
        </w:tc>
        <w:tc>
          <w:tcPr>
            <w:tcW w:w="6660" w:type="dxa"/>
            <w:tcBorders>
              <w:top w:val="nil"/>
              <w:left w:val="nil"/>
              <w:bottom w:val="nil"/>
              <w:right w:val="nil"/>
            </w:tcBorders>
            <w:shd w:val="clear" w:color="E1E1FF" w:fill="E1E1FF"/>
            <w:vAlign w:val="center"/>
            <w:hideMark/>
          </w:tcPr>
          <w:p w:rsidR="002D7784" w:rsidRPr="00021CF9" w:rsidRDefault="002D7784" w:rsidP="00B77E27">
            <w:pPr>
              <w:spacing w:after="0" w:line="240" w:lineRule="auto"/>
              <w:rPr>
                <w:rFonts w:ascii="Book Antiqua" w:eastAsia="Times New Roman" w:hAnsi="Book Antiqua" w:cs="Arial"/>
                <w:b/>
                <w:bCs/>
                <w:color w:val="000000"/>
                <w:lang w:eastAsia="hr-HR"/>
              </w:rPr>
            </w:pPr>
            <w:r w:rsidRPr="00021CF9">
              <w:rPr>
                <w:rFonts w:ascii="Book Antiqua" w:eastAsia="Times New Roman" w:hAnsi="Book Antiqua" w:cs="Arial"/>
                <w:b/>
                <w:bCs/>
                <w:color w:val="000000"/>
                <w:lang w:eastAsia="hr-HR"/>
              </w:rPr>
              <w:t>Umjetnost i kultura 54+</w:t>
            </w:r>
          </w:p>
        </w:tc>
      </w:tr>
    </w:tbl>
    <w:p w:rsidR="002D7784" w:rsidRPr="00021CF9" w:rsidRDefault="002D7784" w:rsidP="00B77E27">
      <w:pPr>
        <w:spacing w:after="0" w:line="240" w:lineRule="auto"/>
        <w:rPr>
          <w:rFonts w:ascii="Book Antiqua" w:hAnsi="Book Antiqua"/>
        </w:rPr>
      </w:pPr>
    </w:p>
    <w:p w:rsidR="002D7784" w:rsidRPr="00021CF9" w:rsidRDefault="002D7784" w:rsidP="00B77E27">
      <w:pPr>
        <w:spacing w:after="0" w:line="240" w:lineRule="auto"/>
        <w:ind w:left="2124" w:hanging="2124"/>
        <w:jc w:val="both"/>
        <w:rPr>
          <w:rFonts w:ascii="Book Antiqua" w:hAnsi="Book Antiqua" w:cs="Arial"/>
          <w:b/>
        </w:rPr>
      </w:pPr>
      <w:r w:rsidRPr="00021CF9">
        <w:rPr>
          <w:rFonts w:ascii="Book Antiqua" w:hAnsi="Book Antiqua" w:cs="Arial"/>
          <w:b/>
        </w:rPr>
        <w:t xml:space="preserve">Opis aktivnosti </w:t>
      </w:r>
    </w:p>
    <w:p w:rsidR="002D7784" w:rsidRPr="00021CF9" w:rsidRDefault="002D7784" w:rsidP="00B77E27">
      <w:pPr>
        <w:spacing w:after="0" w:line="240" w:lineRule="auto"/>
        <w:ind w:left="2124" w:hanging="2124"/>
        <w:rPr>
          <w:rFonts w:ascii="Book Antiqua" w:hAnsi="Book Antiqua" w:cs="Arial"/>
        </w:rPr>
      </w:pPr>
      <w:r w:rsidRPr="00021CF9">
        <w:rPr>
          <w:rFonts w:ascii="Book Antiqua" w:hAnsi="Book Antiqua" w:cs="Arial"/>
        </w:rPr>
        <w:t>Uključenost pripadnika  ciljane skupine stanovnika 54+ u kulturne i umjetničke aktivnosti.</w:t>
      </w:r>
    </w:p>
    <w:p w:rsidR="002D7784" w:rsidRPr="00021CF9" w:rsidRDefault="002D7784" w:rsidP="00B77E27">
      <w:pPr>
        <w:spacing w:after="0" w:line="240" w:lineRule="auto"/>
        <w:rPr>
          <w:rFonts w:ascii="Book Antiqua" w:hAnsi="Book Antiqua" w:cs="Arial"/>
        </w:rPr>
      </w:pPr>
      <w:r w:rsidRPr="00021CF9">
        <w:rPr>
          <w:rFonts w:ascii="Book Antiqua" w:hAnsi="Book Antiqua" w:cs="Arial"/>
        </w:rPr>
        <w:t>Aktivno bavljenje aktivnostima vezanim za umjetnost i kulturu  doprinjeti  će procesu aktivnog i  zdravog starenja, te omogućiti starijim osobama korištenje kreativnih i intelektualnih  kapaciteta i razvoj motoričkih vještina.</w:t>
      </w:r>
    </w:p>
    <w:p w:rsidR="002D7784" w:rsidRPr="00021CF9" w:rsidRDefault="002D7784" w:rsidP="00B77E27">
      <w:pPr>
        <w:spacing w:after="0" w:line="240" w:lineRule="auto"/>
        <w:jc w:val="both"/>
        <w:rPr>
          <w:rFonts w:ascii="Book Antiqua" w:hAnsi="Book Antiqua" w:cs="Arial"/>
        </w:rPr>
      </w:pPr>
    </w:p>
    <w:p w:rsidR="002D7784" w:rsidRPr="00021CF9" w:rsidRDefault="002D778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Usklađene ciljeve, strategiju i programe s dokumentima dugoročnog razvoja</w:t>
      </w:r>
    </w:p>
    <w:p w:rsidR="00F15BF6" w:rsidRPr="00021CF9" w:rsidRDefault="00F15BF6" w:rsidP="00B77E27">
      <w:pPr>
        <w:spacing w:after="0" w:line="240" w:lineRule="auto"/>
        <w:jc w:val="both"/>
        <w:rPr>
          <w:rFonts w:ascii="Book Antiqua" w:eastAsia="Times New Roman" w:hAnsi="Book Antiqua" w:cs="Arial"/>
          <w:b/>
          <w:bCs/>
          <w:lang w:eastAsia="hr-HR"/>
        </w:rPr>
      </w:pPr>
    </w:p>
    <w:p w:rsidR="002D7784" w:rsidRPr="00021CF9" w:rsidRDefault="002D778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Opći cilj:</w:t>
      </w:r>
      <w:r w:rsidRPr="00021CF9">
        <w:rPr>
          <w:rFonts w:ascii="Book Antiqua" w:eastAsia="Times New Roman" w:hAnsi="Book Antiqua" w:cs="Arial"/>
          <w:bCs/>
          <w:lang w:eastAsia="hr-HR"/>
        </w:rPr>
        <w:t>, Podizanje razine kvalitete života,Razvoj poduzetništva i očuvanje obrtničke tradicije (Strategija razvoja Grada Dugog Sela)</w:t>
      </w:r>
    </w:p>
    <w:p w:rsidR="00F15BF6" w:rsidRPr="00021CF9" w:rsidRDefault="00F15BF6" w:rsidP="00B77E27">
      <w:pPr>
        <w:spacing w:after="0" w:line="240" w:lineRule="auto"/>
        <w:jc w:val="both"/>
        <w:rPr>
          <w:rFonts w:ascii="Book Antiqua" w:eastAsia="Times New Roman" w:hAnsi="Book Antiqua" w:cs="Arial"/>
          <w:bCs/>
          <w:lang w:eastAsia="hr-HR"/>
        </w:rPr>
      </w:pPr>
    </w:p>
    <w:p w:rsidR="002D7784" w:rsidRPr="00021CF9" w:rsidRDefault="002D778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
          <w:bCs/>
          <w:lang w:eastAsia="hr-HR"/>
        </w:rPr>
        <w:t>Posebni cilj:</w:t>
      </w:r>
      <w:r w:rsidRPr="00021CF9">
        <w:rPr>
          <w:rFonts w:ascii="Book Antiqua" w:eastAsia="Times New Roman" w:hAnsi="Book Antiqua" w:cs="Arial"/>
          <w:bCs/>
          <w:lang w:eastAsia="hr-HR"/>
        </w:rPr>
        <w:t xml:space="preserve"> (Poboljšanje kvalitete života i jačanje društvenih i kreativnih  sposobnosti osoba stariji od 54 godine kroz omogućavanje  sudjelovanja u kulturno- umjetničkim aktivnostima i tradicijskoj promociji kulture grada Dugog Sela.</w:t>
      </w:r>
    </w:p>
    <w:p w:rsidR="002D7784" w:rsidRPr="00021CF9" w:rsidRDefault="002D7784" w:rsidP="00B77E27">
      <w:pPr>
        <w:spacing w:after="0" w:line="240" w:lineRule="auto"/>
        <w:jc w:val="both"/>
        <w:rPr>
          <w:rFonts w:ascii="Book Antiqua" w:eastAsia="Times New Roman" w:hAnsi="Book Antiqua" w:cs="Arial"/>
          <w:bCs/>
          <w:lang w:eastAsia="hr-HR"/>
        </w:rPr>
      </w:pPr>
    </w:p>
    <w:p w:rsidR="002D7784" w:rsidRPr="00021CF9" w:rsidRDefault="002D778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Ishodište i pokazatelje na kojima se zasnivaju izračuni i ocjene potrebnih sredstava za provođenje programa</w:t>
      </w:r>
    </w:p>
    <w:p w:rsidR="002D7784" w:rsidRPr="00021CF9" w:rsidRDefault="002D7784" w:rsidP="00B77E27">
      <w:pPr>
        <w:spacing w:after="0" w:line="240" w:lineRule="auto"/>
        <w:jc w:val="both"/>
        <w:rPr>
          <w:rFonts w:ascii="Book Antiqua" w:eastAsia="Times New Roman" w:hAnsi="Book Antiqua" w:cs="Arial"/>
          <w:bCs/>
          <w:lang w:eastAsia="hr-HR"/>
        </w:rPr>
      </w:pPr>
      <w:r w:rsidRPr="00021CF9">
        <w:rPr>
          <w:rFonts w:ascii="Book Antiqua" w:eastAsia="Times New Roman" w:hAnsi="Book Antiqua" w:cs="Arial"/>
          <w:bCs/>
          <w:lang w:eastAsia="hr-HR"/>
        </w:rPr>
        <w:t xml:space="preserve">Ovaj projekt provodi Grad sa KUD Preporodom i Pučkim otvorenim učilištem. Potrebna sredstava osiguravaju se kroz natječaj EU  </w:t>
      </w:r>
    </w:p>
    <w:p w:rsidR="002D7784" w:rsidRPr="00021CF9" w:rsidRDefault="002D7784" w:rsidP="00B77E27">
      <w:pPr>
        <w:spacing w:after="0" w:line="240" w:lineRule="auto"/>
        <w:jc w:val="both"/>
        <w:rPr>
          <w:rFonts w:ascii="Book Antiqua" w:eastAsia="Times New Roman" w:hAnsi="Book Antiqua" w:cs="Arial"/>
          <w:b/>
          <w:bCs/>
          <w:lang w:eastAsia="hr-HR"/>
        </w:rPr>
      </w:pPr>
    </w:p>
    <w:p w:rsidR="002D7784" w:rsidRPr="00021CF9" w:rsidRDefault="002D7784" w:rsidP="00B77E27">
      <w:pPr>
        <w:spacing w:after="0" w:line="240" w:lineRule="auto"/>
        <w:jc w:val="both"/>
        <w:rPr>
          <w:rFonts w:ascii="Book Antiqua" w:eastAsia="Times New Roman" w:hAnsi="Book Antiqua" w:cs="Arial"/>
          <w:b/>
          <w:bCs/>
          <w:lang w:eastAsia="hr-HR"/>
        </w:rPr>
      </w:pPr>
      <w:r w:rsidRPr="00021CF9">
        <w:rPr>
          <w:rFonts w:ascii="Book Antiqua" w:eastAsia="Times New Roman" w:hAnsi="Book Antiqua" w:cs="Arial"/>
          <w:b/>
          <w:bCs/>
          <w:lang w:eastAsia="hr-HR"/>
        </w:rPr>
        <w:t xml:space="preserve">Pokazatelji uspješnosti </w:t>
      </w:r>
    </w:p>
    <w:tbl>
      <w:tblPr>
        <w:tblW w:w="9242" w:type="dxa"/>
        <w:tblInd w:w="108" w:type="dxa"/>
        <w:tblLook w:val="04A0"/>
      </w:tblPr>
      <w:tblGrid>
        <w:gridCol w:w="2030"/>
        <w:gridCol w:w="2240"/>
        <w:gridCol w:w="1243"/>
        <w:gridCol w:w="1243"/>
        <w:gridCol w:w="1243"/>
        <w:gridCol w:w="1243"/>
      </w:tblGrid>
      <w:tr w:rsidR="002D7784" w:rsidRPr="00021CF9" w:rsidTr="00F15BF6">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Definicija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Pokazatelj rezultata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Arial"/>
                <w:b/>
              </w:rPr>
              <w:t>Polazna vrijednost</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(2018.)</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(2019.)</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Arial"/>
                <w:b/>
              </w:rPr>
            </w:pPr>
            <w:r w:rsidRPr="00021CF9">
              <w:rPr>
                <w:rFonts w:ascii="Book Antiqua" w:eastAsia="Times New Roman" w:hAnsi="Book Antiqua" w:cs="Arial"/>
                <w:b/>
              </w:rPr>
              <w:t>Ciljana vrijednost (2020.)</w:t>
            </w:r>
          </w:p>
        </w:tc>
      </w:tr>
      <w:tr w:rsidR="002D7784" w:rsidRPr="00021CF9" w:rsidTr="00F15BF6">
        <w:trPr>
          <w:trHeight w:val="645"/>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Sudionici u projektnim aktivnostima</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Osobe strije  od 54 godine</w:t>
            </w:r>
          </w:p>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 osoba s invaliditetom starijih od 54 godine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0</w:t>
            </w:r>
          </w:p>
        </w:tc>
        <w:tc>
          <w:tcPr>
            <w:tcW w:w="1090"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45</w:t>
            </w:r>
          </w:p>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40</w:t>
            </w:r>
          </w:p>
          <w:p w:rsidR="002D7784" w:rsidRPr="00021CF9" w:rsidRDefault="002D7784" w:rsidP="00B77E27">
            <w:pPr>
              <w:spacing w:after="0" w:line="240" w:lineRule="auto"/>
              <w:jc w:val="center"/>
              <w:rPr>
                <w:rFonts w:ascii="Book Antiqua" w:eastAsia="Times New Roman" w:hAnsi="Book Antiqua" w:cs="Times New Roman"/>
                <w:lang w:eastAsia="hr-HR"/>
              </w:rPr>
            </w:pPr>
            <w:r w:rsidRPr="00021CF9">
              <w:rPr>
                <w:rFonts w:ascii="Book Antiqua" w:eastAsia="Times New Roman" w:hAnsi="Book Antiqua" w:cs="Times New Roman"/>
                <w:lang w:eastAsia="hr-HR"/>
              </w:rPr>
              <w:t>5</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rsidR="002D7784" w:rsidRPr="00021CF9" w:rsidRDefault="002D7784" w:rsidP="00B77E27">
            <w:pPr>
              <w:spacing w:after="0" w:line="240" w:lineRule="auto"/>
              <w:jc w:val="center"/>
              <w:rPr>
                <w:rFonts w:ascii="Book Antiqua" w:eastAsia="Times New Roman" w:hAnsi="Book Antiqua" w:cs="Times New Roman"/>
                <w:lang w:eastAsia="hr-HR"/>
              </w:rPr>
            </w:pPr>
          </w:p>
        </w:tc>
      </w:tr>
    </w:tbl>
    <w:p w:rsidR="00B45AE0" w:rsidRPr="00021CF9" w:rsidRDefault="00B45AE0" w:rsidP="00B77E27">
      <w:pPr>
        <w:spacing w:after="0" w:line="240" w:lineRule="auto"/>
        <w:ind w:left="2124" w:hanging="2124"/>
        <w:jc w:val="both"/>
        <w:rPr>
          <w:rFonts w:ascii="Book Antiqua" w:eastAsia="Times New Roman" w:hAnsi="Book Antiqua" w:cs="Arial"/>
          <w:b/>
          <w:bCs/>
          <w:color w:val="FF0000"/>
          <w:lang w:eastAsia="hr-HR"/>
        </w:rPr>
      </w:pPr>
    </w:p>
    <w:p w:rsidR="00A05114" w:rsidRPr="00021CF9" w:rsidRDefault="00A05114" w:rsidP="00B77E27">
      <w:pPr>
        <w:spacing w:line="240" w:lineRule="auto"/>
        <w:ind w:left="2124" w:hanging="2124"/>
        <w:jc w:val="both"/>
        <w:rPr>
          <w:rFonts w:ascii="Book Antiqua" w:eastAsia="Times New Roman" w:hAnsi="Book Antiqua" w:cs="Arial"/>
          <w:b/>
          <w:bCs/>
          <w:color w:val="FF0000"/>
          <w:lang w:eastAsia="hr-HR"/>
        </w:rPr>
      </w:pPr>
    </w:p>
    <w:sectPr w:rsidR="00A05114" w:rsidRPr="00021CF9" w:rsidSect="002F521D">
      <w:footerReference w:type="default" r:id="rId21"/>
      <w:pgSz w:w="11906" w:h="16838" w:code="9"/>
      <w:pgMar w:top="1418" w:right="1418" w:bottom="1418"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1AFE" w:rsidRDefault="00FE1AFE" w:rsidP="00676D64">
      <w:pPr>
        <w:spacing w:after="0" w:line="240" w:lineRule="auto"/>
      </w:pPr>
      <w:r>
        <w:separator/>
      </w:r>
    </w:p>
  </w:endnote>
  <w:endnote w:type="continuationSeparator" w:id="0">
    <w:p w:rsidR="00FE1AFE" w:rsidRDefault="00FE1AFE" w:rsidP="00676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New-Roman,BoldItalic">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224493"/>
      <w:docPartObj>
        <w:docPartGallery w:val="Page Numbers (Bottom of Page)"/>
        <w:docPartUnique/>
      </w:docPartObj>
    </w:sdtPr>
    <w:sdtContent>
      <w:p w:rsidR="002F521D" w:rsidRDefault="007915D6">
        <w:pPr>
          <w:pStyle w:val="Podnoje"/>
          <w:jc w:val="center"/>
        </w:pPr>
        <w:fldSimple w:instr=" PAGE   \* MERGEFORMAT ">
          <w:r w:rsidR="00FE1AFE">
            <w:rPr>
              <w:noProof/>
            </w:rPr>
            <w:t>1</w:t>
          </w:r>
        </w:fldSimple>
      </w:p>
    </w:sdtContent>
  </w:sdt>
  <w:p w:rsidR="00364C58" w:rsidRDefault="00364C5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1AFE" w:rsidRDefault="00FE1AFE" w:rsidP="00676D64">
      <w:pPr>
        <w:spacing w:after="0" w:line="240" w:lineRule="auto"/>
      </w:pPr>
      <w:r>
        <w:separator/>
      </w:r>
    </w:p>
  </w:footnote>
  <w:footnote w:type="continuationSeparator" w:id="0">
    <w:p w:rsidR="00FE1AFE" w:rsidRDefault="00FE1AFE" w:rsidP="00676D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5AEED20"/>
    <w:lvl w:ilvl="0">
      <w:numFmt w:val="bullet"/>
      <w:lvlText w:val="*"/>
      <w:lvlJc w:val="left"/>
    </w:lvl>
  </w:abstractNum>
  <w:abstractNum w:abstractNumId="1">
    <w:nsid w:val="031B5227"/>
    <w:multiLevelType w:val="hybridMultilevel"/>
    <w:tmpl w:val="EDAC86BA"/>
    <w:lvl w:ilvl="0" w:tplc="041A000B">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7143D8C"/>
    <w:multiLevelType w:val="hybridMultilevel"/>
    <w:tmpl w:val="332447F2"/>
    <w:lvl w:ilvl="0" w:tplc="7D548D9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
    <w:nsid w:val="07BB4329"/>
    <w:multiLevelType w:val="hybridMultilevel"/>
    <w:tmpl w:val="CA1A02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A686A77"/>
    <w:multiLevelType w:val="hybridMultilevel"/>
    <w:tmpl w:val="6A0CD6F0"/>
    <w:lvl w:ilvl="0" w:tplc="86DE625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nsid w:val="0C1B2725"/>
    <w:multiLevelType w:val="hybridMultilevel"/>
    <w:tmpl w:val="C77EB134"/>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785" w:hanging="705"/>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0F391EB2"/>
    <w:multiLevelType w:val="hybridMultilevel"/>
    <w:tmpl w:val="B84AA562"/>
    <w:lvl w:ilvl="0" w:tplc="4ADE8DF8">
      <w:start w:val="1"/>
      <w:numFmt w:val="decimal"/>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111752FD"/>
    <w:multiLevelType w:val="multilevel"/>
    <w:tmpl w:val="69C8BDFA"/>
    <w:lvl w:ilvl="0">
      <w:start w:val="1"/>
      <w:numFmt w:val="decimal"/>
      <w:lvlText w:val="%1."/>
      <w:lvlJc w:val="left"/>
      <w:pPr>
        <w:ind w:left="1068" w:hanging="360"/>
      </w:pPr>
    </w:lvl>
    <w:lvl w:ilvl="1">
      <w:start w:val="6"/>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8">
    <w:nsid w:val="16F449C3"/>
    <w:multiLevelType w:val="multilevel"/>
    <w:tmpl w:val="FEB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D83799"/>
    <w:multiLevelType w:val="multilevel"/>
    <w:tmpl w:val="5DF4C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F27F07"/>
    <w:multiLevelType w:val="hybridMultilevel"/>
    <w:tmpl w:val="D806D8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BF9500F"/>
    <w:multiLevelType w:val="hybridMultilevel"/>
    <w:tmpl w:val="1EE477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1E17948"/>
    <w:multiLevelType w:val="hybridMultilevel"/>
    <w:tmpl w:val="3FEEEFD4"/>
    <w:lvl w:ilvl="0" w:tplc="11FC3E44">
      <w:start w:val="1"/>
      <w:numFmt w:val="bullet"/>
      <w:lvlText w:val="-"/>
      <w:lvlJc w:val="left"/>
      <w:pPr>
        <w:ind w:left="720" w:hanging="360"/>
      </w:pPr>
      <w:rPr>
        <w:rFonts w:ascii="Calibri" w:hAnsi="Calibri"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3">
    <w:nsid w:val="292F3942"/>
    <w:multiLevelType w:val="hybridMultilevel"/>
    <w:tmpl w:val="60D433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2ED842FD"/>
    <w:multiLevelType w:val="hybridMultilevel"/>
    <w:tmpl w:val="BBF41AEC"/>
    <w:lvl w:ilvl="0" w:tplc="425E6380">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369C343A"/>
    <w:multiLevelType w:val="hybridMultilevel"/>
    <w:tmpl w:val="AD10EC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6E232C8"/>
    <w:multiLevelType w:val="hybridMultilevel"/>
    <w:tmpl w:val="BE509A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7532C83"/>
    <w:multiLevelType w:val="hybridMultilevel"/>
    <w:tmpl w:val="6066B470"/>
    <w:lvl w:ilvl="0" w:tplc="6FBE5174">
      <w:start w:val="1"/>
      <w:numFmt w:val="decimal"/>
      <w:lvlText w:val="%1."/>
      <w:lvlJc w:val="left"/>
      <w:pPr>
        <w:tabs>
          <w:tab w:val="num" w:pos="1080"/>
        </w:tabs>
        <w:ind w:left="1080" w:hanging="360"/>
      </w:pPr>
      <w:rPr>
        <w:rFonts w:hint="default"/>
      </w:rPr>
    </w:lvl>
    <w:lvl w:ilvl="1" w:tplc="B4A491EA">
      <w:start w:val="18"/>
      <w:numFmt w:val="bullet"/>
      <w:lvlText w:val="-"/>
      <w:lvlJc w:val="left"/>
      <w:pPr>
        <w:tabs>
          <w:tab w:val="num" w:pos="1800"/>
        </w:tabs>
        <w:ind w:left="1800" w:hanging="360"/>
      </w:pPr>
      <w:rPr>
        <w:rFonts w:ascii="Book Antiqua" w:eastAsia="Times New Roman" w:hAnsi="Book Antiqua" w:cs="Times New Roman" w:hint="default"/>
      </w:r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8">
    <w:nsid w:val="38652AF0"/>
    <w:multiLevelType w:val="multilevel"/>
    <w:tmpl w:val="D41A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31175F"/>
    <w:multiLevelType w:val="hybridMultilevel"/>
    <w:tmpl w:val="1B447072"/>
    <w:lvl w:ilvl="0" w:tplc="62DE4BC2">
      <w:start w:val="1"/>
      <w:numFmt w:val="decimal"/>
      <w:lvlText w:val="%1."/>
      <w:lvlJc w:val="left"/>
      <w:pPr>
        <w:ind w:left="644"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DF64D5B"/>
    <w:multiLevelType w:val="hybridMultilevel"/>
    <w:tmpl w:val="DC3A214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nsid w:val="3F4E4805"/>
    <w:multiLevelType w:val="hybridMultilevel"/>
    <w:tmpl w:val="A372C7B0"/>
    <w:lvl w:ilvl="0" w:tplc="3EFA5C20">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B247493"/>
    <w:multiLevelType w:val="multilevel"/>
    <w:tmpl w:val="F3F8F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D870CD"/>
    <w:multiLevelType w:val="hybridMultilevel"/>
    <w:tmpl w:val="B7942F68"/>
    <w:lvl w:ilvl="0" w:tplc="3BF0C8D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4">
    <w:nsid w:val="4F3031EC"/>
    <w:multiLevelType w:val="hybridMultilevel"/>
    <w:tmpl w:val="FACE6A46"/>
    <w:lvl w:ilvl="0" w:tplc="E258DA2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42C60AF"/>
    <w:multiLevelType w:val="multilevel"/>
    <w:tmpl w:val="C8FE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36741"/>
    <w:multiLevelType w:val="hybridMultilevel"/>
    <w:tmpl w:val="F72CE1B2"/>
    <w:lvl w:ilvl="0" w:tplc="61E04914">
      <w:numFmt w:val="bullet"/>
      <w:lvlText w:val="-"/>
      <w:lvlJc w:val="left"/>
      <w:pPr>
        <w:tabs>
          <w:tab w:val="num" w:pos="720"/>
        </w:tabs>
        <w:ind w:left="720" w:hanging="360"/>
      </w:pPr>
      <w:rPr>
        <w:rFonts w:ascii="Calibri" w:eastAsia="Calibri" w:hAnsi="Calibri" w:cs="Calibri"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nsid w:val="5FDF4B9C"/>
    <w:multiLevelType w:val="hybridMultilevel"/>
    <w:tmpl w:val="DA2EB9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43F0A0A"/>
    <w:multiLevelType w:val="hybridMultilevel"/>
    <w:tmpl w:val="0FCC720A"/>
    <w:lvl w:ilvl="0" w:tplc="9A04FA76">
      <w:numFmt w:val="bullet"/>
      <w:lvlText w:val="-"/>
      <w:lvlJc w:val="left"/>
      <w:pPr>
        <w:ind w:left="720" w:hanging="360"/>
      </w:pPr>
      <w:rPr>
        <w:rFonts w:ascii="Calibri" w:eastAsia="Times New Roman"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4432A1D"/>
    <w:multiLevelType w:val="hybridMultilevel"/>
    <w:tmpl w:val="A15EFD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6AA04F82"/>
    <w:multiLevelType w:val="hybridMultilevel"/>
    <w:tmpl w:val="833C0766"/>
    <w:lvl w:ilvl="0" w:tplc="041A000B">
      <w:start w:val="1"/>
      <w:numFmt w:val="bullet"/>
      <w:lvlText w:val=""/>
      <w:lvlJc w:val="left"/>
      <w:pPr>
        <w:tabs>
          <w:tab w:val="num" w:pos="720"/>
        </w:tabs>
        <w:ind w:left="720" w:hanging="36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28C6957A">
      <w:numFmt w:val="bullet"/>
      <w:lvlText w:val="-"/>
      <w:lvlJc w:val="left"/>
      <w:pPr>
        <w:tabs>
          <w:tab w:val="num" w:pos="2160"/>
        </w:tabs>
        <w:ind w:left="2160" w:hanging="360"/>
      </w:pPr>
      <w:rPr>
        <w:rFonts w:ascii="Book Antiqua" w:eastAsia="Times New Roman" w:hAnsi="Book Antiqua" w:cs="Times New Roman"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nsid w:val="6CAA170A"/>
    <w:multiLevelType w:val="hybridMultilevel"/>
    <w:tmpl w:val="07F819A0"/>
    <w:lvl w:ilvl="0" w:tplc="660679AA">
      <w:start w:val="1"/>
      <w:numFmt w:val="decimal"/>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2">
    <w:nsid w:val="71121453"/>
    <w:multiLevelType w:val="hybridMultilevel"/>
    <w:tmpl w:val="63284EE8"/>
    <w:lvl w:ilvl="0" w:tplc="08EE12B2">
      <w:start w:val="1"/>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5"/>
  </w:num>
  <w:num w:numId="4">
    <w:abstractNumId w:val="22"/>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0"/>
  </w:num>
  <w:num w:numId="8">
    <w:abstractNumId w:val="7"/>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1"/>
  </w:num>
  <w:num w:numId="12">
    <w:abstractNumId w:val="3"/>
  </w:num>
  <w:num w:numId="13">
    <w:abstractNumId w:val="24"/>
  </w:num>
  <w:num w:numId="14">
    <w:abstractNumId w:val="9"/>
  </w:num>
  <w:num w:numId="15">
    <w:abstractNumId w:val="14"/>
  </w:num>
  <w:num w:numId="16">
    <w:abstractNumId w:val="28"/>
  </w:num>
  <w:num w:numId="17">
    <w:abstractNumId w:val="15"/>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26"/>
  </w:num>
  <w:num w:numId="20">
    <w:abstractNumId w:val="27"/>
  </w:num>
  <w:num w:numId="21">
    <w:abstractNumId w:val="29"/>
  </w:num>
  <w:num w:numId="22">
    <w:abstractNumId w:val="32"/>
  </w:num>
  <w:num w:numId="23">
    <w:abstractNumId w:val="10"/>
  </w:num>
  <w:num w:numId="24">
    <w:abstractNumId w:val="5"/>
  </w:num>
  <w:num w:numId="25">
    <w:abstractNumId w:val="16"/>
  </w:num>
  <w:num w:numId="26">
    <w:abstractNumId w:val="31"/>
  </w:num>
  <w:num w:numId="27">
    <w:abstractNumId w:val="6"/>
  </w:num>
  <w:num w:numId="28">
    <w:abstractNumId w:val="19"/>
  </w:num>
  <w:num w:numId="29">
    <w:abstractNumId w:val="4"/>
  </w:num>
  <w:num w:numId="30">
    <w:abstractNumId w:val="13"/>
  </w:num>
  <w:num w:numId="31">
    <w:abstractNumId w:val="21"/>
  </w:num>
  <w:num w:numId="32">
    <w:abstractNumId w:val="23"/>
  </w:num>
  <w:num w:numId="33">
    <w:abstractNumId w:val="30"/>
  </w:num>
  <w:num w:numId="34">
    <w:abstractNumId w:val="17"/>
  </w:num>
  <w:num w:numId="3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rsids>
    <w:rsidRoot w:val="001767BC"/>
    <w:rsid w:val="00000811"/>
    <w:rsid w:val="00003BCD"/>
    <w:rsid w:val="00011D1B"/>
    <w:rsid w:val="00021CF9"/>
    <w:rsid w:val="00023FF3"/>
    <w:rsid w:val="00024A88"/>
    <w:rsid w:val="00024D0A"/>
    <w:rsid w:val="00030A32"/>
    <w:rsid w:val="000344EB"/>
    <w:rsid w:val="00034DAF"/>
    <w:rsid w:val="0003576C"/>
    <w:rsid w:val="0003676F"/>
    <w:rsid w:val="00041AB7"/>
    <w:rsid w:val="0004455F"/>
    <w:rsid w:val="000503E3"/>
    <w:rsid w:val="000519CD"/>
    <w:rsid w:val="00051D7E"/>
    <w:rsid w:val="0006140A"/>
    <w:rsid w:val="00061836"/>
    <w:rsid w:val="000748BD"/>
    <w:rsid w:val="00075612"/>
    <w:rsid w:val="00090F75"/>
    <w:rsid w:val="00090F87"/>
    <w:rsid w:val="00092421"/>
    <w:rsid w:val="00093DE1"/>
    <w:rsid w:val="00097E4B"/>
    <w:rsid w:val="000A03CA"/>
    <w:rsid w:val="000A1F9C"/>
    <w:rsid w:val="000A401C"/>
    <w:rsid w:val="000B3A6C"/>
    <w:rsid w:val="000D00B2"/>
    <w:rsid w:val="000D656D"/>
    <w:rsid w:val="000E032C"/>
    <w:rsid w:val="000E2B57"/>
    <w:rsid w:val="000F5EF5"/>
    <w:rsid w:val="000F7207"/>
    <w:rsid w:val="00107351"/>
    <w:rsid w:val="0011061F"/>
    <w:rsid w:val="0011120E"/>
    <w:rsid w:val="0011629C"/>
    <w:rsid w:val="00116353"/>
    <w:rsid w:val="001163C9"/>
    <w:rsid w:val="001209E0"/>
    <w:rsid w:val="001313DE"/>
    <w:rsid w:val="00134286"/>
    <w:rsid w:val="001376F1"/>
    <w:rsid w:val="00144FBF"/>
    <w:rsid w:val="001450CD"/>
    <w:rsid w:val="00145473"/>
    <w:rsid w:val="001570E5"/>
    <w:rsid w:val="001612FF"/>
    <w:rsid w:val="0016698A"/>
    <w:rsid w:val="00175C95"/>
    <w:rsid w:val="001767BC"/>
    <w:rsid w:val="001831B7"/>
    <w:rsid w:val="00195512"/>
    <w:rsid w:val="00196B40"/>
    <w:rsid w:val="001A15B7"/>
    <w:rsid w:val="001A5674"/>
    <w:rsid w:val="001A7A6D"/>
    <w:rsid w:val="001B750A"/>
    <w:rsid w:val="001C158C"/>
    <w:rsid w:val="001D3326"/>
    <w:rsid w:val="001D4B57"/>
    <w:rsid w:val="001D54E8"/>
    <w:rsid w:val="001D695B"/>
    <w:rsid w:val="001E2141"/>
    <w:rsid w:val="001E32D2"/>
    <w:rsid w:val="001E3F16"/>
    <w:rsid w:val="001E4697"/>
    <w:rsid w:val="001E5408"/>
    <w:rsid w:val="001E5812"/>
    <w:rsid w:val="001E719F"/>
    <w:rsid w:val="001F12BC"/>
    <w:rsid w:val="001F3792"/>
    <w:rsid w:val="002030E4"/>
    <w:rsid w:val="0021309D"/>
    <w:rsid w:val="00213363"/>
    <w:rsid w:val="00216FB7"/>
    <w:rsid w:val="0022678E"/>
    <w:rsid w:val="002267FB"/>
    <w:rsid w:val="00230DD0"/>
    <w:rsid w:val="0023187F"/>
    <w:rsid w:val="00233C62"/>
    <w:rsid w:val="002343DB"/>
    <w:rsid w:val="0023513B"/>
    <w:rsid w:val="00243816"/>
    <w:rsid w:val="00247EFE"/>
    <w:rsid w:val="00252729"/>
    <w:rsid w:val="00253C7F"/>
    <w:rsid w:val="00255C3D"/>
    <w:rsid w:val="00262D37"/>
    <w:rsid w:val="00270A3B"/>
    <w:rsid w:val="002710D4"/>
    <w:rsid w:val="002818BF"/>
    <w:rsid w:val="00282AD8"/>
    <w:rsid w:val="00286B89"/>
    <w:rsid w:val="0028754D"/>
    <w:rsid w:val="002907C9"/>
    <w:rsid w:val="00291B30"/>
    <w:rsid w:val="00295133"/>
    <w:rsid w:val="00295975"/>
    <w:rsid w:val="00295C7F"/>
    <w:rsid w:val="00296547"/>
    <w:rsid w:val="00297D6E"/>
    <w:rsid w:val="002B0959"/>
    <w:rsid w:val="002B095E"/>
    <w:rsid w:val="002B6E2E"/>
    <w:rsid w:val="002C2EED"/>
    <w:rsid w:val="002C45BC"/>
    <w:rsid w:val="002C69D7"/>
    <w:rsid w:val="002D0B64"/>
    <w:rsid w:val="002D0BCC"/>
    <w:rsid w:val="002D580F"/>
    <w:rsid w:val="002D602A"/>
    <w:rsid w:val="002D6C19"/>
    <w:rsid w:val="002D7784"/>
    <w:rsid w:val="002E647E"/>
    <w:rsid w:val="002E6F33"/>
    <w:rsid w:val="002F28BA"/>
    <w:rsid w:val="002F521D"/>
    <w:rsid w:val="00302B0C"/>
    <w:rsid w:val="00303995"/>
    <w:rsid w:val="003052EE"/>
    <w:rsid w:val="003061D0"/>
    <w:rsid w:val="003068F8"/>
    <w:rsid w:val="0031074D"/>
    <w:rsid w:val="0031114A"/>
    <w:rsid w:val="003140E1"/>
    <w:rsid w:val="0032075C"/>
    <w:rsid w:val="00320E00"/>
    <w:rsid w:val="00321ADA"/>
    <w:rsid w:val="00322639"/>
    <w:rsid w:val="0032448F"/>
    <w:rsid w:val="00331473"/>
    <w:rsid w:val="00331682"/>
    <w:rsid w:val="003331D4"/>
    <w:rsid w:val="0034170F"/>
    <w:rsid w:val="00345A2A"/>
    <w:rsid w:val="003516C4"/>
    <w:rsid w:val="00351CEB"/>
    <w:rsid w:val="00353525"/>
    <w:rsid w:val="003553C2"/>
    <w:rsid w:val="00363688"/>
    <w:rsid w:val="00363A97"/>
    <w:rsid w:val="00364C58"/>
    <w:rsid w:val="00365413"/>
    <w:rsid w:val="00365E0B"/>
    <w:rsid w:val="00366523"/>
    <w:rsid w:val="00371F4F"/>
    <w:rsid w:val="00372D7E"/>
    <w:rsid w:val="00377CFB"/>
    <w:rsid w:val="00380790"/>
    <w:rsid w:val="00382D8A"/>
    <w:rsid w:val="0038475E"/>
    <w:rsid w:val="0038509B"/>
    <w:rsid w:val="00385F55"/>
    <w:rsid w:val="003919D6"/>
    <w:rsid w:val="00395FB9"/>
    <w:rsid w:val="003A3D77"/>
    <w:rsid w:val="003A64CF"/>
    <w:rsid w:val="003B4460"/>
    <w:rsid w:val="003B4C9D"/>
    <w:rsid w:val="003C5C96"/>
    <w:rsid w:val="003D33F2"/>
    <w:rsid w:val="003D5550"/>
    <w:rsid w:val="003D7189"/>
    <w:rsid w:val="003E4F18"/>
    <w:rsid w:val="003F09A4"/>
    <w:rsid w:val="003F6B04"/>
    <w:rsid w:val="00402B24"/>
    <w:rsid w:val="0040502B"/>
    <w:rsid w:val="00405D74"/>
    <w:rsid w:val="00406ACA"/>
    <w:rsid w:val="0041089B"/>
    <w:rsid w:val="00413023"/>
    <w:rsid w:val="00413685"/>
    <w:rsid w:val="00415EC5"/>
    <w:rsid w:val="004209AE"/>
    <w:rsid w:val="00422B58"/>
    <w:rsid w:val="0042442A"/>
    <w:rsid w:val="00433374"/>
    <w:rsid w:val="004370EA"/>
    <w:rsid w:val="00440F5C"/>
    <w:rsid w:val="00442373"/>
    <w:rsid w:val="0044262E"/>
    <w:rsid w:val="00442FEE"/>
    <w:rsid w:val="00443F35"/>
    <w:rsid w:val="00445A20"/>
    <w:rsid w:val="00450BDE"/>
    <w:rsid w:val="004538A3"/>
    <w:rsid w:val="0045469C"/>
    <w:rsid w:val="004561C4"/>
    <w:rsid w:val="00456AEA"/>
    <w:rsid w:val="00461356"/>
    <w:rsid w:val="004632EB"/>
    <w:rsid w:val="00463F10"/>
    <w:rsid w:val="0046719C"/>
    <w:rsid w:val="004762C6"/>
    <w:rsid w:val="00477F4A"/>
    <w:rsid w:val="004827A1"/>
    <w:rsid w:val="00485832"/>
    <w:rsid w:val="00487881"/>
    <w:rsid w:val="00487912"/>
    <w:rsid w:val="004907B1"/>
    <w:rsid w:val="004914EA"/>
    <w:rsid w:val="0049388A"/>
    <w:rsid w:val="004A38D0"/>
    <w:rsid w:val="004A4993"/>
    <w:rsid w:val="004A527F"/>
    <w:rsid w:val="004A56BB"/>
    <w:rsid w:val="004B0A95"/>
    <w:rsid w:val="004B7A4B"/>
    <w:rsid w:val="004C100C"/>
    <w:rsid w:val="004C20EF"/>
    <w:rsid w:val="004D700D"/>
    <w:rsid w:val="004F08D3"/>
    <w:rsid w:val="004F73FA"/>
    <w:rsid w:val="00503B66"/>
    <w:rsid w:val="005106C3"/>
    <w:rsid w:val="00510A1F"/>
    <w:rsid w:val="00515D32"/>
    <w:rsid w:val="00533EA0"/>
    <w:rsid w:val="00534693"/>
    <w:rsid w:val="00534BCF"/>
    <w:rsid w:val="00535B5E"/>
    <w:rsid w:val="00546CC6"/>
    <w:rsid w:val="0054711B"/>
    <w:rsid w:val="005510DE"/>
    <w:rsid w:val="00553A60"/>
    <w:rsid w:val="00554215"/>
    <w:rsid w:val="00556790"/>
    <w:rsid w:val="00557173"/>
    <w:rsid w:val="00564A13"/>
    <w:rsid w:val="00565D52"/>
    <w:rsid w:val="00580B9F"/>
    <w:rsid w:val="00582998"/>
    <w:rsid w:val="005832A0"/>
    <w:rsid w:val="00593520"/>
    <w:rsid w:val="00594828"/>
    <w:rsid w:val="005A0409"/>
    <w:rsid w:val="005A0C78"/>
    <w:rsid w:val="005A281D"/>
    <w:rsid w:val="005A53E5"/>
    <w:rsid w:val="005A69B1"/>
    <w:rsid w:val="005A6D60"/>
    <w:rsid w:val="005A7583"/>
    <w:rsid w:val="005B00A7"/>
    <w:rsid w:val="005C00A5"/>
    <w:rsid w:val="005C0B54"/>
    <w:rsid w:val="005C261B"/>
    <w:rsid w:val="005E533C"/>
    <w:rsid w:val="005E5405"/>
    <w:rsid w:val="005F4EEA"/>
    <w:rsid w:val="005F7611"/>
    <w:rsid w:val="00602EC0"/>
    <w:rsid w:val="00606E52"/>
    <w:rsid w:val="00613165"/>
    <w:rsid w:val="00616609"/>
    <w:rsid w:val="00617784"/>
    <w:rsid w:val="006238CF"/>
    <w:rsid w:val="0063309F"/>
    <w:rsid w:val="00635F6E"/>
    <w:rsid w:val="00641C1F"/>
    <w:rsid w:val="00646607"/>
    <w:rsid w:val="00652FD1"/>
    <w:rsid w:val="00653077"/>
    <w:rsid w:val="00654F92"/>
    <w:rsid w:val="00660365"/>
    <w:rsid w:val="006640CE"/>
    <w:rsid w:val="006644E5"/>
    <w:rsid w:val="006648F9"/>
    <w:rsid w:val="00665450"/>
    <w:rsid w:val="0066675D"/>
    <w:rsid w:val="006740A0"/>
    <w:rsid w:val="00674CF8"/>
    <w:rsid w:val="00674F12"/>
    <w:rsid w:val="00675C20"/>
    <w:rsid w:val="00676D64"/>
    <w:rsid w:val="006771A5"/>
    <w:rsid w:val="00680D42"/>
    <w:rsid w:val="00681B8E"/>
    <w:rsid w:val="006856EF"/>
    <w:rsid w:val="00686846"/>
    <w:rsid w:val="006875A2"/>
    <w:rsid w:val="00692CBD"/>
    <w:rsid w:val="006934CB"/>
    <w:rsid w:val="006942F9"/>
    <w:rsid w:val="00694602"/>
    <w:rsid w:val="006967FB"/>
    <w:rsid w:val="006970B4"/>
    <w:rsid w:val="00697230"/>
    <w:rsid w:val="006A3868"/>
    <w:rsid w:val="006A3AC9"/>
    <w:rsid w:val="006A79CA"/>
    <w:rsid w:val="006B0C96"/>
    <w:rsid w:val="006B10D2"/>
    <w:rsid w:val="006B1A68"/>
    <w:rsid w:val="006B24E6"/>
    <w:rsid w:val="006B456B"/>
    <w:rsid w:val="006B4AC3"/>
    <w:rsid w:val="006B7309"/>
    <w:rsid w:val="006B7800"/>
    <w:rsid w:val="006C2036"/>
    <w:rsid w:val="006C3BAE"/>
    <w:rsid w:val="006E319B"/>
    <w:rsid w:val="006F03B5"/>
    <w:rsid w:val="006F21E7"/>
    <w:rsid w:val="00704BC6"/>
    <w:rsid w:val="0071606B"/>
    <w:rsid w:val="0071661F"/>
    <w:rsid w:val="00720955"/>
    <w:rsid w:val="0072166A"/>
    <w:rsid w:val="00726D62"/>
    <w:rsid w:val="0073673D"/>
    <w:rsid w:val="00740E7E"/>
    <w:rsid w:val="007421BA"/>
    <w:rsid w:val="00750782"/>
    <w:rsid w:val="00752ADE"/>
    <w:rsid w:val="007678FE"/>
    <w:rsid w:val="00773386"/>
    <w:rsid w:val="00773A04"/>
    <w:rsid w:val="00775EEE"/>
    <w:rsid w:val="0078158B"/>
    <w:rsid w:val="00784EFD"/>
    <w:rsid w:val="0078669E"/>
    <w:rsid w:val="007879BB"/>
    <w:rsid w:val="00791402"/>
    <w:rsid w:val="007915D6"/>
    <w:rsid w:val="00795CE9"/>
    <w:rsid w:val="00796127"/>
    <w:rsid w:val="0079729C"/>
    <w:rsid w:val="007A2975"/>
    <w:rsid w:val="007B2803"/>
    <w:rsid w:val="007B2C34"/>
    <w:rsid w:val="007B6755"/>
    <w:rsid w:val="007C47A5"/>
    <w:rsid w:val="007C4EE5"/>
    <w:rsid w:val="007C4F12"/>
    <w:rsid w:val="007C650C"/>
    <w:rsid w:val="007C73DB"/>
    <w:rsid w:val="007D0607"/>
    <w:rsid w:val="007D1859"/>
    <w:rsid w:val="007D1F8A"/>
    <w:rsid w:val="007E2D4E"/>
    <w:rsid w:val="007E48CB"/>
    <w:rsid w:val="007E5605"/>
    <w:rsid w:val="007E640A"/>
    <w:rsid w:val="007F08BE"/>
    <w:rsid w:val="007F38D5"/>
    <w:rsid w:val="007F45EE"/>
    <w:rsid w:val="007F4685"/>
    <w:rsid w:val="007F76AF"/>
    <w:rsid w:val="0080254D"/>
    <w:rsid w:val="00805B45"/>
    <w:rsid w:val="00806545"/>
    <w:rsid w:val="00812F4D"/>
    <w:rsid w:val="00816166"/>
    <w:rsid w:val="0082271A"/>
    <w:rsid w:val="0082741B"/>
    <w:rsid w:val="00833C0A"/>
    <w:rsid w:val="00834400"/>
    <w:rsid w:val="0083590A"/>
    <w:rsid w:val="00840B66"/>
    <w:rsid w:val="00844AA9"/>
    <w:rsid w:val="00850343"/>
    <w:rsid w:val="00850461"/>
    <w:rsid w:val="00853EF0"/>
    <w:rsid w:val="0085748E"/>
    <w:rsid w:val="00861BCF"/>
    <w:rsid w:val="00864820"/>
    <w:rsid w:val="00866C43"/>
    <w:rsid w:val="00872811"/>
    <w:rsid w:val="008728DF"/>
    <w:rsid w:val="0087329B"/>
    <w:rsid w:val="00874F4D"/>
    <w:rsid w:val="00877EBA"/>
    <w:rsid w:val="00880F1E"/>
    <w:rsid w:val="00882C73"/>
    <w:rsid w:val="0088504A"/>
    <w:rsid w:val="00895749"/>
    <w:rsid w:val="00897DBE"/>
    <w:rsid w:val="008A5623"/>
    <w:rsid w:val="008B0437"/>
    <w:rsid w:val="008B0AEC"/>
    <w:rsid w:val="008B29C8"/>
    <w:rsid w:val="008B2A47"/>
    <w:rsid w:val="008B685F"/>
    <w:rsid w:val="008B6B55"/>
    <w:rsid w:val="008C28B1"/>
    <w:rsid w:val="008C3D7D"/>
    <w:rsid w:val="008C490C"/>
    <w:rsid w:val="008C6BD6"/>
    <w:rsid w:val="008D0823"/>
    <w:rsid w:val="008D4BD4"/>
    <w:rsid w:val="008D5770"/>
    <w:rsid w:val="008D76C3"/>
    <w:rsid w:val="008F195F"/>
    <w:rsid w:val="008F236D"/>
    <w:rsid w:val="008F62FD"/>
    <w:rsid w:val="009021D8"/>
    <w:rsid w:val="00927DAB"/>
    <w:rsid w:val="009441EA"/>
    <w:rsid w:val="00951F35"/>
    <w:rsid w:val="0095264F"/>
    <w:rsid w:val="00953534"/>
    <w:rsid w:val="009549EE"/>
    <w:rsid w:val="00960571"/>
    <w:rsid w:val="00964CCC"/>
    <w:rsid w:val="00967DB4"/>
    <w:rsid w:val="00970192"/>
    <w:rsid w:val="0097138C"/>
    <w:rsid w:val="0097486E"/>
    <w:rsid w:val="009748CC"/>
    <w:rsid w:val="00974B82"/>
    <w:rsid w:val="00976210"/>
    <w:rsid w:val="009777B1"/>
    <w:rsid w:val="0098241D"/>
    <w:rsid w:val="00982544"/>
    <w:rsid w:val="0098465B"/>
    <w:rsid w:val="00984857"/>
    <w:rsid w:val="00985717"/>
    <w:rsid w:val="00985DDC"/>
    <w:rsid w:val="0098686F"/>
    <w:rsid w:val="00987E0D"/>
    <w:rsid w:val="00992D40"/>
    <w:rsid w:val="00997595"/>
    <w:rsid w:val="009A1369"/>
    <w:rsid w:val="009A44B0"/>
    <w:rsid w:val="009A561B"/>
    <w:rsid w:val="009A5DF5"/>
    <w:rsid w:val="009A70C3"/>
    <w:rsid w:val="009B13A3"/>
    <w:rsid w:val="009B2F7F"/>
    <w:rsid w:val="009B73BF"/>
    <w:rsid w:val="009C03C9"/>
    <w:rsid w:val="009C2974"/>
    <w:rsid w:val="009C4E39"/>
    <w:rsid w:val="009C6111"/>
    <w:rsid w:val="009D01F9"/>
    <w:rsid w:val="009E303E"/>
    <w:rsid w:val="009E48C3"/>
    <w:rsid w:val="009E4CEF"/>
    <w:rsid w:val="009E6DC2"/>
    <w:rsid w:val="009F165F"/>
    <w:rsid w:val="00A01461"/>
    <w:rsid w:val="00A02BBF"/>
    <w:rsid w:val="00A033C9"/>
    <w:rsid w:val="00A05114"/>
    <w:rsid w:val="00A054ED"/>
    <w:rsid w:val="00A05FE5"/>
    <w:rsid w:val="00A07607"/>
    <w:rsid w:val="00A13B82"/>
    <w:rsid w:val="00A13FFF"/>
    <w:rsid w:val="00A20625"/>
    <w:rsid w:val="00A2071A"/>
    <w:rsid w:val="00A20B28"/>
    <w:rsid w:val="00A20F86"/>
    <w:rsid w:val="00A23EBD"/>
    <w:rsid w:val="00A26865"/>
    <w:rsid w:val="00A34021"/>
    <w:rsid w:val="00A34C3A"/>
    <w:rsid w:val="00A3602A"/>
    <w:rsid w:val="00A3642C"/>
    <w:rsid w:val="00A4286F"/>
    <w:rsid w:val="00A42EF4"/>
    <w:rsid w:val="00A44B6C"/>
    <w:rsid w:val="00A5471C"/>
    <w:rsid w:val="00A57B1E"/>
    <w:rsid w:val="00A60A0A"/>
    <w:rsid w:val="00A65AE9"/>
    <w:rsid w:val="00A6775E"/>
    <w:rsid w:val="00A71C3E"/>
    <w:rsid w:val="00A73261"/>
    <w:rsid w:val="00A80770"/>
    <w:rsid w:val="00A85A39"/>
    <w:rsid w:val="00A85A86"/>
    <w:rsid w:val="00A92009"/>
    <w:rsid w:val="00AA0F8A"/>
    <w:rsid w:val="00AA6C8A"/>
    <w:rsid w:val="00AB0129"/>
    <w:rsid w:val="00AB585C"/>
    <w:rsid w:val="00AB64AE"/>
    <w:rsid w:val="00AC00B8"/>
    <w:rsid w:val="00AC14BA"/>
    <w:rsid w:val="00AC7169"/>
    <w:rsid w:val="00AD021E"/>
    <w:rsid w:val="00AE02CE"/>
    <w:rsid w:val="00AE44C6"/>
    <w:rsid w:val="00AE7A3C"/>
    <w:rsid w:val="00AF5A5E"/>
    <w:rsid w:val="00AF7A47"/>
    <w:rsid w:val="00B007F4"/>
    <w:rsid w:val="00B01D0A"/>
    <w:rsid w:val="00B02501"/>
    <w:rsid w:val="00B02AB2"/>
    <w:rsid w:val="00B108D4"/>
    <w:rsid w:val="00B13453"/>
    <w:rsid w:val="00B201C0"/>
    <w:rsid w:val="00B259CB"/>
    <w:rsid w:val="00B27517"/>
    <w:rsid w:val="00B314C3"/>
    <w:rsid w:val="00B31CF2"/>
    <w:rsid w:val="00B34B05"/>
    <w:rsid w:val="00B34F6E"/>
    <w:rsid w:val="00B3576D"/>
    <w:rsid w:val="00B45AE0"/>
    <w:rsid w:val="00B54435"/>
    <w:rsid w:val="00B62C30"/>
    <w:rsid w:val="00B638F3"/>
    <w:rsid w:val="00B65D9D"/>
    <w:rsid w:val="00B7239E"/>
    <w:rsid w:val="00B77E27"/>
    <w:rsid w:val="00B80EB5"/>
    <w:rsid w:val="00B823DC"/>
    <w:rsid w:val="00B83FF7"/>
    <w:rsid w:val="00B8491D"/>
    <w:rsid w:val="00B9327C"/>
    <w:rsid w:val="00B94F65"/>
    <w:rsid w:val="00B955A7"/>
    <w:rsid w:val="00BA0A66"/>
    <w:rsid w:val="00BA2B3E"/>
    <w:rsid w:val="00BA4F0B"/>
    <w:rsid w:val="00BA680B"/>
    <w:rsid w:val="00BB6EDF"/>
    <w:rsid w:val="00BC1C82"/>
    <w:rsid w:val="00BC63F0"/>
    <w:rsid w:val="00BD2937"/>
    <w:rsid w:val="00BD331E"/>
    <w:rsid w:val="00BD3A42"/>
    <w:rsid w:val="00BD3FCE"/>
    <w:rsid w:val="00BD694E"/>
    <w:rsid w:val="00BE1219"/>
    <w:rsid w:val="00BF5BA0"/>
    <w:rsid w:val="00C0014D"/>
    <w:rsid w:val="00C00FF2"/>
    <w:rsid w:val="00C0104D"/>
    <w:rsid w:val="00C21135"/>
    <w:rsid w:val="00C22F24"/>
    <w:rsid w:val="00C303D9"/>
    <w:rsid w:val="00C4400A"/>
    <w:rsid w:val="00C452DE"/>
    <w:rsid w:val="00C46D61"/>
    <w:rsid w:val="00C4713A"/>
    <w:rsid w:val="00C6563A"/>
    <w:rsid w:val="00C6696E"/>
    <w:rsid w:val="00C750C4"/>
    <w:rsid w:val="00C75D9B"/>
    <w:rsid w:val="00C828FB"/>
    <w:rsid w:val="00C8404D"/>
    <w:rsid w:val="00C84527"/>
    <w:rsid w:val="00C86B12"/>
    <w:rsid w:val="00CA3CE5"/>
    <w:rsid w:val="00CA6A45"/>
    <w:rsid w:val="00CA7F7A"/>
    <w:rsid w:val="00CB1F3A"/>
    <w:rsid w:val="00CC0C2C"/>
    <w:rsid w:val="00CC15B1"/>
    <w:rsid w:val="00CC37B8"/>
    <w:rsid w:val="00CD020C"/>
    <w:rsid w:val="00CD5E82"/>
    <w:rsid w:val="00CD6EFD"/>
    <w:rsid w:val="00CE75F2"/>
    <w:rsid w:val="00CF14BF"/>
    <w:rsid w:val="00CF4A74"/>
    <w:rsid w:val="00CF4DD4"/>
    <w:rsid w:val="00CF6AA1"/>
    <w:rsid w:val="00CF7D4B"/>
    <w:rsid w:val="00D003A3"/>
    <w:rsid w:val="00D16F29"/>
    <w:rsid w:val="00D1757E"/>
    <w:rsid w:val="00D20255"/>
    <w:rsid w:val="00D30FF1"/>
    <w:rsid w:val="00D35EE7"/>
    <w:rsid w:val="00D3687E"/>
    <w:rsid w:val="00D40D8E"/>
    <w:rsid w:val="00D41F00"/>
    <w:rsid w:val="00D42930"/>
    <w:rsid w:val="00D470EF"/>
    <w:rsid w:val="00D5073C"/>
    <w:rsid w:val="00D5159B"/>
    <w:rsid w:val="00D52D0D"/>
    <w:rsid w:val="00D547C3"/>
    <w:rsid w:val="00D54A26"/>
    <w:rsid w:val="00D56865"/>
    <w:rsid w:val="00D56AD9"/>
    <w:rsid w:val="00D61FE8"/>
    <w:rsid w:val="00D644E0"/>
    <w:rsid w:val="00D672EF"/>
    <w:rsid w:val="00D70EEB"/>
    <w:rsid w:val="00D74FCE"/>
    <w:rsid w:val="00D75CF4"/>
    <w:rsid w:val="00D774E7"/>
    <w:rsid w:val="00D82677"/>
    <w:rsid w:val="00D82733"/>
    <w:rsid w:val="00D82C76"/>
    <w:rsid w:val="00D851C8"/>
    <w:rsid w:val="00D96496"/>
    <w:rsid w:val="00D96628"/>
    <w:rsid w:val="00D9758B"/>
    <w:rsid w:val="00D97DAB"/>
    <w:rsid w:val="00DA0984"/>
    <w:rsid w:val="00DB13B4"/>
    <w:rsid w:val="00DB18F5"/>
    <w:rsid w:val="00DB6AD4"/>
    <w:rsid w:val="00DC18B5"/>
    <w:rsid w:val="00DC2F2D"/>
    <w:rsid w:val="00DC676D"/>
    <w:rsid w:val="00DD4BCC"/>
    <w:rsid w:val="00DE2340"/>
    <w:rsid w:val="00DE3449"/>
    <w:rsid w:val="00DE4053"/>
    <w:rsid w:val="00DE537B"/>
    <w:rsid w:val="00DE7A36"/>
    <w:rsid w:val="00DF258C"/>
    <w:rsid w:val="00DF4125"/>
    <w:rsid w:val="00E01AD1"/>
    <w:rsid w:val="00E03FAD"/>
    <w:rsid w:val="00E05154"/>
    <w:rsid w:val="00E10886"/>
    <w:rsid w:val="00E14E9F"/>
    <w:rsid w:val="00E155CA"/>
    <w:rsid w:val="00E223CB"/>
    <w:rsid w:val="00E22BE5"/>
    <w:rsid w:val="00E3562B"/>
    <w:rsid w:val="00E357B6"/>
    <w:rsid w:val="00E3697E"/>
    <w:rsid w:val="00E460C8"/>
    <w:rsid w:val="00E50FD5"/>
    <w:rsid w:val="00E51166"/>
    <w:rsid w:val="00E55A64"/>
    <w:rsid w:val="00E65203"/>
    <w:rsid w:val="00E6613A"/>
    <w:rsid w:val="00E73530"/>
    <w:rsid w:val="00E741D7"/>
    <w:rsid w:val="00E75552"/>
    <w:rsid w:val="00E83994"/>
    <w:rsid w:val="00E90F8D"/>
    <w:rsid w:val="00E97E1D"/>
    <w:rsid w:val="00EB3D85"/>
    <w:rsid w:val="00EB62B0"/>
    <w:rsid w:val="00EC064B"/>
    <w:rsid w:val="00EC0E39"/>
    <w:rsid w:val="00EC24A9"/>
    <w:rsid w:val="00EC71DE"/>
    <w:rsid w:val="00ED4CDF"/>
    <w:rsid w:val="00ED6816"/>
    <w:rsid w:val="00EE1776"/>
    <w:rsid w:val="00EE236C"/>
    <w:rsid w:val="00EE51E7"/>
    <w:rsid w:val="00EE6117"/>
    <w:rsid w:val="00EF6411"/>
    <w:rsid w:val="00EF7DAC"/>
    <w:rsid w:val="00F067D5"/>
    <w:rsid w:val="00F06AAD"/>
    <w:rsid w:val="00F10A44"/>
    <w:rsid w:val="00F15BF6"/>
    <w:rsid w:val="00F22864"/>
    <w:rsid w:val="00F23A93"/>
    <w:rsid w:val="00F24067"/>
    <w:rsid w:val="00F30E69"/>
    <w:rsid w:val="00F421CA"/>
    <w:rsid w:val="00F5544D"/>
    <w:rsid w:val="00F55697"/>
    <w:rsid w:val="00F56554"/>
    <w:rsid w:val="00F6043C"/>
    <w:rsid w:val="00F700B1"/>
    <w:rsid w:val="00F718A8"/>
    <w:rsid w:val="00F725AD"/>
    <w:rsid w:val="00F72992"/>
    <w:rsid w:val="00F76466"/>
    <w:rsid w:val="00F8275F"/>
    <w:rsid w:val="00F83699"/>
    <w:rsid w:val="00F855FC"/>
    <w:rsid w:val="00F86E6E"/>
    <w:rsid w:val="00F922C6"/>
    <w:rsid w:val="00F93F9F"/>
    <w:rsid w:val="00F97DA4"/>
    <w:rsid w:val="00FA1295"/>
    <w:rsid w:val="00FA4915"/>
    <w:rsid w:val="00FA72FF"/>
    <w:rsid w:val="00FD452B"/>
    <w:rsid w:val="00FE1AFE"/>
    <w:rsid w:val="00FE6AAC"/>
    <w:rsid w:val="00FF070D"/>
    <w:rsid w:val="00FF5E0C"/>
    <w:rsid w:val="00FF67B8"/>
    <w:rsid w:val="00FF751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AB"/>
  </w:style>
  <w:style w:type="paragraph" w:styleId="Naslov1">
    <w:name w:val="heading 1"/>
    <w:basedOn w:val="Normal"/>
    <w:link w:val="Naslov1Char"/>
    <w:uiPriority w:val="9"/>
    <w:qFormat/>
    <w:rsid w:val="00F067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4D700D"/>
    <w:rPr>
      <w:color w:val="0000FF"/>
      <w:u w:val="single"/>
    </w:rPr>
  </w:style>
  <w:style w:type="character" w:customStyle="1" w:styleId="apple-converted-space">
    <w:name w:val="apple-converted-space"/>
    <w:basedOn w:val="Zadanifontodlomka"/>
    <w:rsid w:val="004D700D"/>
  </w:style>
  <w:style w:type="character" w:styleId="Naglaeno">
    <w:name w:val="Strong"/>
    <w:basedOn w:val="Zadanifontodlomka"/>
    <w:uiPriority w:val="22"/>
    <w:qFormat/>
    <w:rsid w:val="004D700D"/>
    <w:rPr>
      <w:b/>
      <w:bCs/>
    </w:rPr>
  </w:style>
  <w:style w:type="paragraph" w:styleId="Odlomakpopisa">
    <w:name w:val="List Paragraph"/>
    <w:basedOn w:val="Normal"/>
    <w:uiPriority w:val="34"/>
    <w:qFormat/>
    <w:rsid w:val="00D56865"/>
    <w:pPr>
      <w:ind w:left="720"/>
      <w:contextualSpacing/>
    </w:pPr>
    <w:rPr>
      <w:lang w:bidi="en-US"/>
    </w:rPr>
  </w:style>
  <w:style w:type="character" w:styleId="Neupadljivoisticanje">
    <w:name w:val="Subtle Emphasis"/>
    <w:basedOn w:val="Zadanifontodlomka"/>
    <w:uiPriority w:val="19"/>
    <w:qFormat/>
    <w:rsid w:val="00D56865"/>
    <w:rPr>
      <w:i/>
      <w:iCs/>
      <w:color w:val="808080" w:themeColor="text1" w:themeTint="7F"/>
    </w:rPr>
  </w:style>
  <w:style w:type="paragraph" w:customStyle="1" w:styleId="Paragraf">
    <w:name w:val="Paragraf"/>
    <w:basedOn w:val="Normal"/>
    <w:rsid w:val="00CA3CE5"/>
    <w:pPr>
      <w:spacing w:before="120" w:after="0" w:line="240" w:lineRule="auto"/>
      <w:ind w:firstLine="567"/>
      <w:jc w:val="both"/>
    </w:pPr>
    <w:rPr>
      <w:rFonts w:ascii="Times New Roman" w:eastAsia="Times New Roman" w:hAnsi="Times New Roman" w:cs="Times New Roman"/>
      <w:sz w:val="24"/>
      <w:szCs w:val="20"/>
      <w:lang w:eastAsia="hr-HR"/>
    </w:rPr>
  </w:style>
  <w:style w:type="paragraph" w:customStyle="1" w:styleId="Paragraf-">
    <w:name w:val="Paragraf-"/>
    <w:basedOn w:val="Paragraf"/>
    <w:rsid w:val="00CA3CE5"/>
    <w:pPr>
      <w:spacing w:before="0"/>
    </w:pPr>
  </w:style>
  <w:style w:type="paragraph" w:customStyle="1" w:styleId="Paragraf11">
    <w:name w:val="Paragraf 1.1"/>
    <w:basedOn w:val="Normal"/>
    <w:rsid w:val="00CA3CE5"/>
    <w:pPr>
      <w:spacing w:before="120" w:after="120" w:line="240" w:lineRule="auto"/>
      <w:ind w:firstLine="567"/>
      <w:jc w:val="both"/>
    </w:pPr>
    <w:rPr>
      <w:rFonts w:ascii="Times New Roman" w:eastAsia="Times New Roman" w:hAnsi="Times New Roman" w:cs="Times New Roman"/>
      <w:sz w:val="24"/>
      <w:szCs w:val="20"/>
      <w:lang w:eastAsia="hr-HR"/>
    </w:rPr>
  </w:style>
  <w:style w:type="paragraph" w:styleId="Zaglavlje">
    <w:name w:val="header"/>
    <w:basedOn w:val="Normal"/>
    <w:link w:val="ZaglavljeChar"/>
    <w:uiPriority w:val="99"/>
    <w:unhideWhenUsed/>
    <w:rsid w:val="00CA3CE5"/>
    <w:pPr>
      <w:tabs>
        <w:tab w:val="center" w:pos="4536"/>
        <w:tab w:val="right" w:pos="9072"/>
      </w:tabs>
      <w:spacing w:after="0" w:line="240" w:lineRule="auto"/>
      <w:jc w:val="both"/>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CA3CE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A3CE5"/>
    <w:pPr>
      <w:tabs>
        <w:tab w:val="center" w:pos="4536"/>
        <w:tab w:val="right" w:pos="9072"/>
      </w:tabs>
      <w:spacing w:after="0" w:line="240" w:lineRule="auto"/>
      <w:jc w:val="both"/>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A3CE5"/>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semiHidden/>
    <w:unhideWhenUsed/>
    <w:rsid w:val="00CA3CE5"/>
    <w:pPr>
      <w:spacing w:after="0" w:line="240" w:lineRule="auto"/>
      <w:jc w:val="both"/>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CA3CE5"/>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CA3CE5"/>
    <w:rPr>
      <w:b/>
      <w:bCs/>
    </w:rPr>
  </w:style>
  <w:style w:type="character" w:customStyle="1" w:styleId="PredmetkomentaraChar">
    <w:name w:val="Predmet komentara Char"/>
    <w:basedOn w:val="TekstkomentaraChar"/>
    <w:link w:val="Predmetkomentara"/>
    <w:uiPriority w:val="99"/>
    <w:semiHidden/>
    <w:rsid w:val="00CA3CE5"/>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uiPriority w:val="99"/>
    <w:semiHidden/>
    <w:unhideWhenUsed/>
    <w:rsid w:val="00CA3CE5"/>
    <w:pPr>
      <w:spacing w:after="0" w:line="240" w:lineRule="auto"/>
      <w:jc w:val="both"/>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uiPriority w:val="99"/>
    <w:semiHidden/>
    <w:rsid w:val="00CA3CE5"/>
    <w:rPr>
      <w:rFonts w:ascii="Tahoma" w:eastAsia="Times New Roman" w:hAnsi="Tahoma" w:cs="Tahoma"/>
      <w:sz w:val="16"/>
      <w:szCs w:val="16"/>
      <w:lang w:eastAsia="hr-HR"/>
    </w:rPr>
  </w:style>
  <w:style w:type="paragraph" w:customStyle="1" w:styleId="Stil">
    <w:name w:val="Stil"/>
    <w:rsid w:val="00CA3CE5"/>
    <w:pPr>
      <w:spacing w:after="0"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F067D5"/>
    <w:rPr>
      <w:rFonts w:ascii="Times New Roman" w:eastAsia="Times New Roman" w:hAnsi="Times New Roman" w:cs="Times New Roman"/>
      <w:b/>
      <w:bCs/>
      <w:kern w:val="36"/>
      <w:sz w:val="48"/>
      <w:szCs w:val="48"/>
      <w:lang w:eastAsia="hr-HR"/>
    </w:rPr>
  </w:style>
  <w:style w:type="paragraph" w:styleId="StandardWeb">
    <w:name w:val="Normal (Web)"/>
    <w:basedOn w:val="Normal"/>
    <w:uiPriority w:val="99"/>
    <w:semiHidden/>
    <w:unhideWhenUsed/>
    <w:rsid w:val="00F067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1163C9"/>
    <w:rPr>
      <w:sz w:val="16"/>
      <w:szCs w:val="16"/>
    </w:rPr>
  </w:style>
  <w:style w:type="paragraph" w:styleId="Tijeloteksta">
    <w:name w:val="Body Text"/>
    <w:basedOn w:val="Normal"/>
    <w:link w:val="TijelotekstaChar"/>
    <w:rsid w:val="00AC00B8"/>
    <w:pPr>
      <w:spacing w:after="0" w:line="240" w:lineRule="auto"/>
      <w:jc w:val="center"/>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AC00B8"/>
    <w:rPr>
      <w:rFonts w:ascii="Times New Roman" w:eastAsia="Times New Roman" w:hAnsi="Times New Roman" w:cs="Times New Roman"/>
      <w:sz w:val="24"/>
      <w:szCs w:val="24"/>
      <w:lang w:eastAsia="hr-HR"/>
    </w:rPr>
  </w:style>
  <w:style w:type="paragraph" w:styleId="Tijeloteksta2">
    <w:name w:val="Body Text 2"/>
    <w:basedOn w:val="Normal"/>
    <w:link w:val="Tijeloteksta2Char"/>
    <w:rsid w:val="00AC00B8"/>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rsid w:val="00AC00B8"/>
    <w:rPr>
      <w:rFonts w:ascii="Times New Roman" w:eastAsia="Times New Roman" w:hAnsi="Times New Roman" w:cs="Times New Roman"/>
      <w:sz w:val="24"/>
      <w:szCs w:val="24"/>
      <w:lang w:eastAsia="hr-HR"/>
    </w:rPr>
  </w:style>
  <w:style w:type="paragraph" w:styleId="Bezproreda">
    <w:name w:val="No Spacing"/>
    <w:uiPriority w:val="1"/>
    <w:qFormat/>
    <w:rsid w:val="00406ACA"/>
    <w:pPr>
      <w:spacing w:after="0" w:line="240" w:lineRule="auto"/>
      <w:ind w:left="57"/>
      <w:jc w:val="center"/>
    </w:pPr>
    <w:rPr>
      <w:lang w:val="en-US" w:bidi="en-US"/>
    </w:rPr>
  </w:style>
  <w:style w:type="table" w:styleId="Reetkatablice">
    <w:name w:val="Table Grid"/>
    <w:basedOn w:val="Obinatablica"/>
    <w:uiPriority w:val="59"/>
    <w:rsid w:val="00406AC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
    <w:name w:val="Rešetka tablice1"/>
    <w:basedOn w:val="Obinatablica"/>
    <w:next w:val="Reetkatablice"/>
    <w:uiPriority w:val="59"/>
    <w:rsid w:val="00406AC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
    <w:name w:val="Rešetka tablice2"/>
    <w:basedOn w:val="Obinatablica"/>
    <w:next w:val="Reetkatablice"/>
    <w:uiPriority w:val="59"/>
    <w:rsid w:val="00406ACA"/>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vuenotijeloteksta">
    <w:name w:val="Body Text Indent"/>
    <w:basedOn w:val="Normal"/>
    <w:link w:val="UvuenotijelotekstaChar"/>
    <w:uiPriority w:val="99"/>
    <w:semiHidden/>
    <w:unhideWhenUsed/>
    <w:rsid w:val="00E65203"/>
    <w:pPr>
      <w:spacing w:after="120"/>
      <w:ind w:left="283"/>
    </w:pPr>
  </w:style>
  <w:style w:type="character" w:customStyle="1" w:styleId="UvuenotijelotekstaChar">
    <w:name w:val="Uvučeno tijelo teksta Char"/>
    <w:basedOn w:val="Zadanifontodlomka"/>
    <w:link w:val="Uvuenotijeloteksta"/>
    <w:uiPriority w:val="99"/>
    <w:semiHidden/>
    <w:rsid w:val="00E65203"/>
  </w:style>
  <w:style w:type="character" w:customStyle="1" w:styleId="Normal6Char">
    <w:name w:val="Normal 6 Char"/>
    <w:link w:val="Normal6"/>
    <w:uiPriority w:val="99"/>
    <w:locked/>
    <w:rsid w:val="00A73261"/>
    <w:rPr>
      <w:lang w:val="sl-SI"/>
    </w:rPr>
  </w:style>
  <w:style w:type="paragraph" w:customStyle="1" w:styleId="Normal6">
    <w:name w:val="Normal 6"/>
    <w:basedOn w:val="Normal"/>
    <w:link w:val="Normal6Char"/>
    <w:uiPriority w:val="99"/>
    <w:rsid w:val="00A73261"/>
    <w:pPr>
      <w:overflowPunct w:val="0"/>
      <w:autoSpaceDE w:val="0"/>
      <w:autoSpaceDN w:val="0"/>
      <w:adjustRightInd w:val="0"/>
      <w:spacing w:before="120" w:after="120" w:line="240" w:lineRule="auto"/>
      <w:ind w:left="1080"/>
      <w:jc w:val="both"/>
    </w:pPr>
    <w:rPr>
      <w:lang w:val="sl-SI"/>
    </w:rPr>
  </w:style>
  <w:style w:type="paragraph" w:customStyle="1" w:styleId="CM169">
    <w:name w:val="CM169"/>
    <w:basedOn w:val="Normal"/>
    <w:next w:val="Normal"/>
    <w:uiPriority w:val="99"/>
    <w:rsid w:val="00791402"/>
    <w:pPr>
      <w:widowControl w:val="0"/>
      <w:autoSpaceDE w:val="0"/>
      <w:autoSpaceDN w:val="0"/>
      <w:adjustRightInd w:val="0"/>
      <w:spacing w:after="0" w:line="240" w:lineRule="auto"/>
    </w:pPr>
    <w:rPr>
      <w:rFonts w:ascii="Arial" w:eastAsia="Times New Roman" w:hAnsi="Arial" w:cs="Arial"/>
      <w:sz w:val="24"/>
      <w:szCs w:val="24"/>
      <w:lang w:eastAsia="hr-HR"/>
    </w:rPr>
  </w:style>
  <w:style w:type="paragraph" w:customStyle="1" w:styleId="Default">
    <w:name w:val="Default"/>
    <w:rsid w:val="0065307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CM117">
    <w:name w:val="CM117"/>
    <w:basedOn w:val="Default"/>
    <w:next w:val="Default"/>
    <w:uiPriority w:val="99"/>
    <w:rsid w:val="00653077"/>
    <w:pPr>
      <w:spacing w:line="260" w:lineRule="atLeast"/>
    </w:pPr>
    <w:rPr>
      <w:rFonts w:ascii="Arial" w:hAnsi="Arial" w:cs="Arial"/>
      <w:color w:val="auto"/>
    </w:rPr>
  </w:style>
  <w:style w:type="paragraph" w:customStyle="1" w:styleId="CM4">
    <w:name w:val="CM4"/>
    <w:basedOn w:val="Default"/>
    <w:next w:val="Default"/>
    <w:uiPriority w:val="99"/>
    <w:rsid w:val="009F165F"/>
    <w:rPr>
      <w:color w:val="auto"/>
    </w:rPr>
  </w:style>
  <w:style w:type="paragraph" w:customStyle="1" w:styleId="CM2">
    <w:name w:val="CM2"/>
    <w:basedOn w:val="Default"/>
    <w:next w:val="Default"/>
    <w:uiPriority w:val="99"/>
    <w:rsid w:val="009F165F"/>
    <w:pPr>
      <w:spacing w:line="276" w:lineRule="atLeast"/>
    </w:pPr>
    <w:rPr>
      <w:color w:val="auto"/>
    </w:rPr>
  </w:style>
  <w:style w:type="paragraph" w:customStyle="1" w:styleId="CM3">
    <w:name w:val="CM3"/>
    <w:basedOn w:val="Default"/>
    <w:next w:val="Default"/>
    <w:uiPriority w:val="99"/>
    <w:rsid w:val="009F165F"/>
    <w:pPr>
      <w:spacing w:line="276" w:lineRule="atLeast"/>
    </w:pPr>
    <w:rPr>
      <w:color w:val="auto"/>
    </w:rPr>
  </w:style>
  <w:style w:type="paragraph" w:customStyle="1" w:styleId="CM5">
    <w:name w:val="CM5"/>
    <w:basedOn w:val="Default"/>
    <w:next w:val="Default"/>
    <w:uiPriority w:val="99"/>
    <w:rsid w:val="009F165F"/>
    <w:pPr>
      <w:spacing w:line="253" w:lineRule="atLeast"/>
    </w:pPr>
    <w:rPr>
      <w:rFonts w:ascii="Arial" w:hAnsi="Arial" w:cs="Arial"/>
      <w:color w:val="auto"/>
    </w:rPr>
  </w:style>
  <w:style w:type="paragraph" w:customStyle="1" w:styleId="CM182">
    <w:name w:val="CM182"/>
    <w:basedOn w:val="Default"/>
    <w:next w:val="Default"/>
    <w:uiPriority w:val="99"/>
    <w:rsid w:val="009F165F"/>
    <w:rPr>
      <w:rFonts w:ascii="Arial" w:hAnsi="Arial" w:cs="Arial"/>
      <w:color w:val="auto"/>
    </w:rPr>
  </w:style>
  <w:style w:type="paragraph" w:customStyle="1" w:styleId="Odlomakpopisa3">
    <w:name w:val="Odlomak popisa3"/>
    <w:basedOn w:val="Normal"/>
    <w:rsid w:val="0097138C"/>
    <w:pPr>
      <w:suppressAutoHyphens/>
      <w:spacing w:after="0" w:line="240" w:lineRule="auto"/>
    </w:pPr>
    <w:rPr>
      <w:rFonts w:ascii="Times New Roman" w:eastAsia="Lucida Sans Unicode" w:hAnsi="Times New Roman" w:cs="Mangal"/>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1628">
      <w:bodyDiv w:val="1"/>
      <w:marLeft w:val="0"/>
      <w:marRight w:val="0"/>
      <w:marTop w:val="0"/>
      <w:marBottom w:val="0"/>
      <w:divBdr>
        <w:top w:val="none" w:sz="0" w:space="0" w:color="auto"/>
        <w:left w:val="none" w:sz="0" w:space="0" w:color="auto"/>
        <w:bottom w:val="none" w:sz="0" w:space="0" w:color="auto"/>
        <w:right w:val="none" w:sz="0" w:space="0" w:color="auto"/>
      </w:divBdr>
    </w:div>
    <w:div w:id="16347114">
      <w:bodyDiv w:val="1"/>
      <w:marLeft w:val="0"/>
      <w:marRight w:val="0"/>
      <w:marTop w:val="0"/>
      <w:marBottom w:val="0"/>
      <w:divBdr>
        <w:top w:val="none" w:sz="0" w:space="0" w:color="auto"/>
        <w:left w:val="none" w:sz="0" w:space="0" w:color="auto"/>
        <w:bottom w:val="none" w:sz="0" w:space="0" w:color="auto"/>
        <w:right w:val="none" w:sz="0" w:space="0" w:color="auto"/>
      </w:divBdr>
    </w:div>
    <w:div w:id="54011316">
      <w:bodyDiv w:val="1"/>
      <w:marLeft w:val="0"/>
      <w:marRight w:val="0"/>
      <w:marTop w:val="0"/>
      <w:marBottom w:val="0"/>
      <w:divBdr>
        <w:top w:val="none" w:sz="0" w:space="0" w:color="auto"/>
        <w:left w:val="none" w:sz="0" w:space="0" w:color="auto"/>
        <w:bottom w:val="none" w:sz="0" w:space="0" w:color="auto"/>
        <w:right w:val="none" w:sz="0" w:space="0" w:color="auto"/>
      </w:divBdr>
    </w:div>
    <w:div w:id="71897258">
      <w:bodyDiv w:val="1"/>
      <w:marLeft w:val="0"/>
      <w:marRight w:val="0"/>
      <w:marTop w:val="0"/>
      <w:marBottom w:val="0"/>
      <w:divBdr>
        <w:top w:val="none" w:sz="0" w:space="0" w:color="auto"/>
        <w:left w:val="none" w:sz="0" w:space="0" w:color="auto"/>
        <w:bottom w:val="none" w:sz="0" w:space="0" w:color="auto"/>
        <w:right w:val="none" w:sz="0" w:space="0" w:color="auto"/>
      </w:divBdr>
    </w:div>
    <w:div w:id="95251440">
      <w:bodyDiv w:val="1"/>
      <w:marLeft w:val="0"/>
      <w:marRight w:val="0"/>
      <w:marTop w:val="0"/>
      <w:marBottom w:val="0"/>
      <w:divBdr>
        <w:top w:val="none" w:sz="0" w:space="0" w:color="auto"/>
        <w:left w:val="none" w:sz="0" w:space="0" w:color="auto"/>
        <w:bottom w:val="none" w:sz="0" w:space="0" w:color="auto"/>
        <w:right w:val="none" w:sz="0" w:space="0" w:color="auto"/>
      </w:divBdr>
    </w:div>
    <w:div w:id="105926794">
      <w:bodyDiv w:val="1"/>
      <w:marLeft w:val="0"/>
      <w:marRight w:val="0"/>
      <w:marTop w:val="0"/>
      <w:marBottom w:val="0"/>
      <w:divBdr>
        <w:top w:val="none" w:sz="0" w:space="0" w:color="auto"/>
        <w:left w:val="none" w:sz="0" w:space="0" w:color="auto"/>
        <w:bottom w:val="none" w:sz="0" w:space="0" w:color="auto"/>
        <w:right w:val="none" w:sz="0" w:space="0" w:color="auto"/>
      </w:divBdr>
    </w:div>
    <w:div w:id="108205882">
      <w:bodyDiv w:val="1"/>
      <w:marLeft w:val="0"/>
      <w:marRight w:val="0"/>
      <w:marTop w:val="0"/>
      <w:marBottom w:val="0"/>
      <w:divBdr>
        <w:top w:val="none" w:sz="0" w:space="0" w:color="auto"/>
        <w:left w:val="none" w:sz="0" w:space="0" w:color="auto"/>
        <w:bottom w:val="none" w:sz="0" w:space="0" w:color="auto"/>
        <w:right w:val="none" w:sz="0" w:space="0" w:color="auto"/>
      </w:divBdr>
    </w:div>
    <w:div w:id="112676643">
      <w:bodyDiv w:val="1"/>
      <w:marLeft w:val="0"/>
      <w:marRight w:val="0"/>
      <w:marTop w:val="0"/>
      <w:marBottom w:val="0"/>
      <w:divBdr>
        <w:top w:val="none" w:sz="0" w:space="0" w:color="auto"/>
        <w:left w:val="none" w:sz="0" w:space="0" w:color="auto"/>
        <w:bottom w:val="none" w:sz="0" w:space="0" w:color="auto"/>
        <w:right w:val="none" w:sz="0" w:space="0" w:color="auto"/>
      </w:divBdr>
    </w:div>
    <w:div w:id="114058353">
      <w:bodyDiv w:val="1"/>
      <w:marLeft w:val="0"/>
      <w:marRight w:val="0"/>
      <w:marTop w:val="0"/>
      <w:marBottom w:val="0"/>
      <w:divBdr>
        <w:top w:val="none" w:sz="0" w:space="0" w:color="auto"/>
        <w:left w:val="none" w:sz="0" w:space="0" w:color="auto"/>
        <w:bottom w:val="none" w:sz="0" w:space="0" w:color="auto"/>
        <w:right w:val="none" w:sz="0" w:space="0" w:color="auto"/>
      </w:divBdr>
    </w:div>
    <w:div w:id="115149551">
      <w:bodyDiv w:val="1"/>
      <w:marLeft w:val="0"/>
      <w:marRight w:val="0"/>
      <w:marTop w:val="0"/>
      <w:marBottom w:val="0"/>
      <w:divBdr>
        <w:top w:val="none" w:sz="0" w:space="0" w:color="auto"/>
        <w:left w:val="none" w:sz="0" w:space="0" w:color="auto"/>
        <w:bottom w:val="none" w:sz="0" w:space="0" w:color="auto"/>
        <w:right w:val="none" w:sz="0" w:space="0" w:color="auto"/>
      </w:divBdr>
    </w:div>
    <w:div w:id="129786711">
      <w:bodyDiv w:val="1"/>
      <w:marLeft w:val="0"/>
      <w:marRight w:val="0"/>
      <w:marTop w:val="0"/>
      <w:marBottom w:val="0"/>
      <w:divBdr>
        <w:top w:val="none" w:sz="0" w:space="0" w:color="auto"/>
        <w:left w:val="none" w:sz="0" w:space="0" w:color="auto"/>
        <w:bottom w:val="none" w:sz="0" w:space="0" w:color="auto"/>
        <w:right w:val="none" w:sz="0" w:space="0" w:color="auto"/>
      </w:divBdr>
    </w:div>
    <w:div w:id="132406149">
      <w:bodyDiv w:val="1"/>
      <w:marLeft w:val="0"/>
      <w:marRight w:val="0"/>
      <w:marTop w:val="0"/>
      <w:marBottom w:val="0"/>
      <w:divBdr>
        <w:top w:val="none" w:sz="0" w:space="0" w:color="auto"/>
        <w:left w:val="none" w:sz="0" w:space="0" w:color="auto"/>
        <w:bottom w:val="none" w:sz="0" w:space="0" w:color="auto"/>
        <w:right w:val="none" w:sz="0" w:space="0" w:color="auto"/>
      </w:divBdr>
    </w:div>
    <w:div w:id="133522725">
      <w:bodyDiv w:val="1"/>
      <w:marLeft w:val="0"/>
      <w:marRight w:val="0"/>
      <w:marTop w:val="0"/>
      <w:marBottom w:val="0"/>
      <w:divBdr>
        <w:top w:val="none" w:sz="0" w:space="0" w:color="auto"/>
        <w:left w:val="none" w:sz="0" w:space="0" w:color="auto"/>
        <w:bottom w:val="none" w:sz="0" w:space="0" w:color="auto"/>
        <w:right w:val="none" w:sz="0" w:space="0" w:color="auto"/>
      </w:divBdr>
    </w:div>
    <w:div w:id="145247297">
      <w:bodyDiv w:val="1"/>
      <w:marLeft w:val="0"/>
      <w:marRight w:val="0"/>
      <w:marTop w:val="0"/>
      <w:marBottom w:val="0"/>
      <w:divBdr>
        <w:top w:val="none" w:sz="0" w:space="0" w:color="auto"/>
        <w:left w:val="none" w:sz="0" w:space="0" w:color="auto"/>
        <w:bottom w:val="none" w:sz="0" w:space="0" w:color="auto"/>
        <w:right w:val="none" w:sz="0" w:space="0" w:color="auto"/>
      </w:divBdr>
    </w:div>
    <w:div w:id="177697515">
      <w:bodyDiv w:val="1"/>
      <w:marLeft w:val="0"/>
      <w:marRight w:val="0"/>
      <w:marTop w:val="0"/>
      <w:marBottom w:val="0"/>
      <w:divBdr>
        <w:top w:val="none" w:sz="0" w:space="0" w:color="auto"/>
        <w:left w:val="none" w:sz="0" w:space="0" w:color="auto"/>
        <w:bottom w:val="none" w:sz="0" w:space="0" w:color="auto"/>
        <w:right w:val="none" w:sz="0" w:space="0" w:color="auto"/>
      </w:divBdr>
    </w:div>
    <w:div w:id="177744449">
      <w:bodyDiv w:val="1"/>
      <w:marLeft w:val="0"/>
      <w:marRight w:val="0"/>
      <w:marTop w:val="0"/>
      <w:marBottom w:val="0"/>
      <w:divBdr>
        <w:top w:val="none" w:sz="0" w:space="0" w:color="auto"/>
        <w:left w:val="none" w:sz="0" w:space="0" w:color="auto"/>
        <w:bottom w:val="none" w:sz="0" w:space="0" w:color="auto"/>
        <w:right w:val="none" w:sz="0" w:space="0" w:color="auto"/>
      </w:divBdr>
    </w:div>
    <w:div w:id="179786430">
      <w:bodyDiv w:val="1"/>
      <w:marLeft w:val="0"/>
      <w:marRight w:val="0"/>
      <w:marTop w:val="0"/>
      <w:marBottom w:val="0"/>
      <w:divBdr>
        <w:top w:val="none" w:sz="0" w:space="0" w:color="auto"/>
        <w:left w:val="none" w:sz="0" w:space="0" w:color="auto"/>
        <w:bottom w:val="none" w:sz="0" w:space="0" w:color="auto"/>
        <w:right w:val="none" w:sz="0" w:space="0" w:color="auto"/>
      </w:divBdr>
    </w:div>
    <w:div w:id="192770721">
      <w:bodyDiv w:val="1"/>
      <w:marLeft w:val="0"/>
      <w:marRight w:val="0"/>
      <w:marTop w:val="0"/>
      <w:marBottom w:val="0"/>
      <w:divBdr>
        <w:top w:val="none" w:sz="0" w:space="0" w:color="auto"/>
        <w:left w:val="none" w:sz="0" w:space="0" w:color="auto"/>
        <w:bottom w:val="none" w:sz="0" w:space="0" w:color="auto"/>
        <w:right w:val="none" w:sz="0" w:space="0" w:color="auto"/>
      </w:divBdr>
    </w:div>
    <w:div w:id="196159243">
      <w:bodyDiv w:val="1"/>
      <w:marLeft w:val="0"/>
      <w:marRight w:val="0"/>
      <w:marTop w:val="0"/>
      <w:marBottom w:val="0"/>
      <w:divBdr>
        <w:top w:val="none" w:sz="0" w:space="0" w:color="auto"/>
        <w:left w:val="none" w:sz="0" w:space="0" w:color="auto"/>
        <w:bottom w:val="none" w:sz="0" w:space="0" w:color="auto"/>
        <w:right w:val="none" w:sz="0" w:space="0" w:color="auto"/>
      </w:divBdr>
    </w:div>
    <w:div w:id="196821525">
      <w:bodyDiv w:val="1"/>
      <w:marLeft w:val="0"/>
      <w:marRight w:val="0"/>
      <w:marTop w:val="0"/>
      <w:marBottom w:val="0"/>
      <w:divBdr>
        <w:top w:val="none" w:sz="0" w:space="0" w:color="auto"/>
        <w:left w:val="none" w:sz="0" w:space="0" w:color="auto"/>
        <w:bottom w:val="none" w:sz="0" w:space="0" w:color="auto"/>
        <w:right w:val="none" w:sz="0" w:space="0" w:color="auto"/>
      </w:divBdr>
    </w:div>
    <w:div w:id="207449235">
      <w:bodyDiv w:val="1"/>
      <w:marLeft w:val="0"/>
      <w:marRight w:val="0"/>
      <w:marTop w:val="0"/>
      <w:marBottom w:val="0"/>
      <w:divBdr>
        <w:top w:val="none" w:sz="0" w:space="0" w:color="auto"/>
        <w:left w:val="none" w:sz="0" w:space="0" w:color="auto"/>
        <w:bottom w:val="none" w:sz="0" w:space="0" w:color="auto"/>
        <w:right w:val="none" w:sz="0" w:space="0" w:color="auto"/>
      </w:divBdr>
    </w:div>
    <w:div w:id="217597831">
      <w:bodyDiv w:val="1"/>
      <w:marLeft w:val="0"/>
      <w:marRight w:val="0"/>
      <w:marTop w:val="0"/>
      <w:marBottom w:val="0"/>
      <w:divBdr>
        <w:top w:val="none" w:sz="0" w:space="0" w:color="auto"/>
        <w:left w:val="none" w:sz="0" w:space="0" w:color="auto"/>
        <w:bottom w:val="none" w:sz="0" w:space="0" w:color="auto"/>
        <w:right w:val="none" w:sz="0" w:space="0" w:color="auto"/>
      </w:divBdr>
    </w:div>
    <w:div w:id="219904184">
      <w:bodyDiv w:val="1"/>
      <w:marLeft w:val="0"/>
      <w:marRight w:val="0"/>
      <w:marTop w:val="0"/>
      <w:marBottom w:val="0"/>
      <w:divBdr>
        <w:top w:val="none" w:sz="0" w:space="0" w:color="auto"/>
        <w:left w:val="none" w:sz="0" w:space="0" w:color="auto"/>
        <w:bottom w:val="none" w:sz="0" w:space="0" w:color="auto"/>
        <w:right w:val="none" w:sz="0" w:space="0" w:color="auto"/>
      </w:divBdr>
    </w:div>
    <w:div w:id="221184524">
      <w:bodyDiv w:val="1"/>
      <w:marLeft w:val="0"/>
      <w:marRight w:val="0"/>
      <w:marTop w:val="0"/>
      <w:marBottom w:val="0"/>
      <w:divBdr>
        <w:top w:val="none" w:sz="0" w:space="0" w:color="auto"/>
        <w:left w:val="none" w:sz="0" w:space="0" w:color="auto"/>
        <w:bottom w:val="none" w:sz="0" w:space="0" w:color="auto"/>
        <w:right w:val="none" w:sz="0" w:space="0" w:color="auto"/>
      </w:divBdr>
    </w:div>
    <w:div w:id="224755620">
      <w:bodyDiv w:val="1"/>
      <w:marLeft w:val="0"/>
      <w:marRight w:val="0"/>
      <w:marTop w:val="0"/>
      <w:marBottom w:val="0"/>
      <w:divBdr>
        <w:top w:val="none" w:sz="0" w:space="0" w:color="auto"/>
        <w:left w:val="none" w:sz="0" w:space="0" w:color="auto"/>
        <w:bottom w:val="none" w:sz="0" w:space="0" w:color="auto"/>
        <w:right w:val="none" w:sz="0" w:space="0" w:color="auto"/>
      </w:divBdr>
    </w:div>
    <w:div w:id="229579074">
      <w:bodyDiv w:val="1"/>
      <w:marLeft w:val="0"/>
      <w:marRight w:val="0"/>
      <w:marTop w:val="0"/>
      <w:marBottom w:val="0"/>
      <w:divBdr>
        <w:top w:val="none" w:sz="0" w:space="0" w:color="auto"/>
        <w:left w:val="none" w:sz="0" w:space="0" w:color="auto"/>
        <w:bottom w:val="none" w:sz="0" w:space="0" w:color="auto"/>
        <w:right w:val="none" w:sz="0" w:space="0" w:color="auto"/>
      </w:divBdr>
    </w:div>
    <w:div w:id="232476677">
      <w:bodyDiv w:val="1"/>
      <w:marLeft w:val="0"/>
      <w:marRight w:val="0"/>
      <w:marTop w:val="0"/>
      <w:marBottom w:val="0"/>
      <w:divBdr>
        <w:top w:val="none" w:sz="0" w:space="0" w:color="auto"/>
        <w:left w:val="none" w:sz="0" w:space="0" w:color="auto"/>
        <w:bottom w:val="none" w:sz="0" w:space="0" w:color="auto"/>
        <w:right w:val="none" w:sz="0" w:space="0" w:color="auto"/>
      </w:divBdr>
    </w:div>
    <w:div w:id="244270403">
      <w:bodyDiv w:val="1"/>
      <w:marLeft w:val="0"/>
      <w:marRight w:val="0"/>
      <w:marTop w:val="0"/>
      <w:marBottom w:val="0"/>
      <w:divBdr>
        <w:top w:val="none" w:sz="0" w:space="0" w:color="auto"/>
        <w:left w:val="none" w:sz="0" w:space="0" w:color="auto"/>
        <w:bottom w:val="none" w:sz="0" w:space="0" w:color="auto"/>
        <w:right w:val="none" w:sz="0" w:space="0" w:color="auto"/>
      </w:divBdr>
    </w:div>
    <w:div w:id="250772106">
      <w:bodyDiv w:val="1"/>
      <w:marLeft w:val="0"/>
      <w:marRight w:val="0"/>
      <w:marTop w:val="0"/>
      <w:marBottom w:val="0"/>
      <w:divBdr>
        <w:top w:val="none" w:sz="0" w:space="0" w:color="auto"/>
        <w:left w:val="none" w:sz="0" w:space="0" w:color="auto"/>
        <w:bottom w:val="none" w:sz="0" w:space="0" w:color="auto"/>
        <w:right w:val="none" w:sz="0" w:space="0" w:color="auto"/>
      </w:divBdr>
    </w:div>
    <w:div w:id="251934776">
      <w:bodyDiv w:val="1"/>
      <w:marLeft w:val="0"/>
      <w:marRight w:val="0"/>
      <w:marTop w:val="0"/>
      <w:marBottom w:val="0"/>
      <w:divBdr>
        <w:top w:val="none" w:sz="0" w:space="0" w:color="auto"/>
        <w:left w:val="none" w:sz="0" w:space="0" w:color="auto"/>
        <w:bottom w:val="none" w:sz="0" w:space="0" w:color="auto"/>
        <w:right w:val="none" w:sz="0" w:space="0" w:color="auto"/>
      </w:divBdr>
    </w:div>
    <w:div w:id="294987392">
      <w:bodyDiv w:val="1"/>
      <w:marLeft w:val="0"/>
      <w:marRight w:val="0"/>
      <w:marTop w:val="0"/>
      <w:marBottom w:val="0"/>
      <w:divBdr>
        <w:top w:val="none" w:sz="0" w:space="0" w:color="auto"/>
        <w:left w:val="none" w:sz="0" w:space="0" w:color="auto"/>
        <w:bottom w:val="none" w:sz="0" w:space="0" w:color="auto"/>
        <w:right w:val="none" w:sz="0" w:space="0" w:color="auto"/>
      </w:divBdr>
    </w:div>
    <w:div w:id="299698464">
      <w:bodyDiv w:val="1"/>
      <w:marLeft w:val="0"/>
      <w:marRight w:val="0"/>
      <w:marTop w:val="0"/>
      <w:marBottom w:val="0"/>
      <w:divBdr>
        <w:top w:val="none" w:sz="0" w:space="0" w:color="auto"/>
        <w:left w:val="none" w:sz="0" w:space="0" w:color="auto"/>
        <w:bottom w:val="none" w:sz="0" w:space="0" w:color="auto"/>
        <w:right w:val="none" w:sz="0" w:space="0" w:color="auto"/>
      </w:divBdr>
    </w:div>
    <w:div w:id="301469370">
      <w:bodyDiv w:val="1"/>
      <w:marLeft w:val="0"/>
      <w:marRight w:val="0"/>
      <w:marTop w:val="0"/>
      <w:marBottom w:val="0"/>
      <w:divBdr>
        <w:top w:val="none" w:sz="0" w:space="0" w:color="auto"/>
        <w:left w:val="none" w:sz="0" w:space="0" w:color="auto"/>
        <w:bottom w:val="none" w:sz="0" w:space="0" w:color="auto"/>
        <w:right w:val="none" w:sz="0" w:space="0" w:color="auto"/>
      </w:divBdr>
    </w:div>
    <w:div w:id="305739560">
      <w:bodyDiv w:val="1"/>
      <w:marLeft w:val="0"/>
      <w:marRight w:val="0"/>
      <w:marTop w:val="0"/>
      <w:marBottom w:val="0"/>
      <w:divBdr>
        <w:top w:val="none" w:sz="0" w:space="0" w:color="auto"/>
        <w:left w:val="none" w:sz="0" w:space="0" w:color="auto"/>
        <w:bottom w:val="none" w:sz="0" w:space="0" w:color="auto"/>
        <w:right w:val="none" w:sz="0" w:space="0" w:color="auto"/>
      </w:divBdr>
    </w:div>
    <w:div w:id="306056361">
      <w:bodyDiv w:val="1"/>
      <w:marLeft w:val="0"/>
      <w:marRight w:val="0"/>
      <w:marTop w:val="0"/>
      <w:marBottom w:val="0"/>
      <w:divBdr>
        <w:top w:val="none" w:sz="0" w:space="0" w:color="auto"/>
        <w:left w:val="none" w:sz="0" w:space="0" w:color="auto"/>
        <w:bottom w:val="none" w:sz="0" w:space="0" w:color="auto"/>
        <w:right w:val="none" w:sz="0" w:space="0" w:color="auto"/>
      </w:divBdr>
    </w:div>
    <w:div w:id="307445515">
      <w:bodyDiv w:val="1"/>
      <w:marLeft w:val="0"/>
      <w:marRight w:val="0"/>
      <w:marTop w:val="0"/>
      <w:marBottom w:val="0"/>
      <w:divBdr>
        <w:top w:val="none" w:sz="0" w:space="0" w:color="auto"/>
        <w:left w:val="none" w:sz="0" w:space="0" w:color="auto"/>
        <w:bottom w:val="none" w:sz="0" w:space="0" w:color="auto"/>
        <w:right w:val="none" w:sz="0" w:space="0" w:color="auto"/>
      </w:divBdr>
    </w:div>
    <w:div w:id="326329216">
      <w:bodyDiv w:val="1"/>
      <w:marLeft w:val="0"/>
      <w:marRight w:val="0"/>
      <w:marTop w:val="0"/>
      <w:marBottom w:val="0"/>
      <w:divBdr>
        <w:top w:val="none" w:sz="0" w:space="0" w:color="auto"/>
        <w:left w:val="none" w:sz="0" w:space="0" w:color="auto"/>
        <w:bottom w:val="none" w:sz="0" w:space="0" w:color="auto"/>
        <w:right w:val="none" w:sz="0" w:space="0" w:color="auto"/>
      </w:divBdr>
    </w:div>
    <w:div w:id="337313847">
      <w:bodyDiv w:val="1"/>
      <w:marLeft w:val="0"/>
      <w:marRight w:val="0"/>
      <w:marTop w:val="0"/>
      <w:marBottom w:val="0"/>
      <w:divBdr>
        <w:top w:val="none" w:sz="0" w:space="0" w:color="auto"/>
        <w:left w:val="none" w:sz="0" w:space="0" w:color="auto"/>
        <w:bottom w:val="none" w:sz="0" w:space="0" w:color="auto"/>
        <w:right w:val="none" w:sz="0" w:space="0" w:color="auto"/>
      </w:divBdr>
    </w:div>
    <w:div w:id="358626857">
      <w:bodyDiv w:val="1"/>
      <w:marLeft w:val="0"/>
      <w:marRight w:val="0"/>
      <w:marTop w:val="0"/>
      <w:marBottom w:val="0"/>
      <w:divBdr>
        <w:top w:val="none" w:sz="0" w:space="0" w:color="auto"/>
        <w:left w:val="none" w:sz="0" w:space="0" w:color="auto"/>
        <w:bottom w:val="none" w:sz="0" w:space="0" w:color="auto"/>
        <w:right w:val="none" w:sz="0" w:space="0" w:color="auto"/>
      </w:divBdr>
    </w:div>
    <w:div w:id="394864532">
      <w:bodyDiv w:val="1"/>
      <w:marLeft w:val="0"/>
      <w:marRight w:val="0"/>
      <w:marTop w:val="0"/>
      <w:marBottom w:val="0"/>
      <w:divBdr>
        <w:top w:val="none" w:sz="0" w:space="0" w:color="auto"/>
        <w:left w:val="none" w:sz="0" w:space="0" w:color="auto"/>
        <w:bottom w:val="none" w:sz="0" w:space="0" w:color="auto"/>
        <w:right w:val="none" w:sz="0" w:space="0" w:color="auto"/>
      </w:divBdr>
    </w:div>
    <w:div w:id="401147600">
      <w:bodyDiv w:val="1"/>
      <w:marLeft w:val="0"/>
      <w:marRight w:val="0"/>
      <w:marTop w:val="0"/>
      <w:marBottom w:val="0"/>
      <w:divBdr>
        <w:top w:val="none" w:sz="0" w:space="0" w:color="auto"/>
        <w:left w:val="none" w:sz="0" w:space="0" w:color="auto"/>
        <w:bottom w:val="none" w:sz="0" w:space="0" w:color="auto"/>
        <w:right w:val="none" w:sz="0" w:space="0" w:color="auto"/>
      </w:divBdr>
    </w:div>
    <w:div w:id="405995895">
      <w:bodyDiv w:val="1"/>
      <w:marLeft w:val="0"/>
      <w:marRight w:val="0"/>
      <w:marTop w:val="0"/>
      <w:marBottom w:val="0"/>
      <w:divBdr>
        <w:top w:val="none" w:sz="0" w:space="0" w:color="auto"/>
        <w:left w:val="none" w:sz="0" w:space="0" w:color="auto"/>
        <w:bottom w:val="none" w:sz="0" w:space="0" w:color="auto"/>
        <w:right w:val="none" w:sz="0" w:space="0" w:color="auto"/>
      </w:divBdr>
    </w:div>
    <w:div w:id="436995316">
      <w:bodyDiv w:val="1"/>
      <w:marLeft w:val="0"/>
      <w:marRight w:val="0"/>
      <w:marTop w:val="0"/>
      <w:marBottom w:val="0"/>
      <w:divBdr>
        <w:top w:val="none" w:sz="0" w:space="0" w:color="auto"/>
        <w:left w:val="none" w:sz="0" w:space="0" w:color="auto"/>
        <w:bottom w:val="none" w:sz="0" w:space="0" w:color="auto"/>
        <w:right w:val="none" w:sz="0" w:space="0" w:color="auto"/>
      </w:divBdr>
    </w:div>
    <w:div w:id="440879068">
      <w:bodyDiv w:val="1"/>
      <w:marLeft w:val="0"/>
      <w:marRight w:val="0"/>
      <w:marTop w:val="0"/>
      <w:marBottom w:val="0"/>
      <w:divBdr>
        <w:top w:val="none" w:sz="0" w:space="0" w:color="auto"/>
        <w:left w:val="none" w:sz="0" w:space="0" w:color="auto"/>
        <w:bottom w:val="none" w:sz="0" w:space="0" w:color="auto"/>
        <w:right w:val="none" w:sz="0" w:space="0" w:color="auto"/>
      </w:divBdr>
    </w:div>
    <w:div w:id="454905483">
      <w:bodyDiv w:val="1"/>
      <w:marLeft w:val="0"/>
      <w:marRight w:val="0"/>
      <w:marTop w:val="0"/>
      <w:marBottom w:val="0"/>
      <w:divBdr>
        <w:top w:val="none" w:sz="0" w:space="0" w:color="auto"/>
        <w:left w:val="none" w:sz="0" w:space="0" w:color="auto"/>
        <w:bottom w:val="none" w:sz="0" w:space="0" w:color="auto"/>
        <w:right w:val="none" w:sz="0" w:space="0" w:color="auto"/>
      </w:divBdr>
    </w:div>
    <w:div w:id="470831101">
      <w:bodyDiv w:val="1"/>
      <w:marLeft w:val="0"/>
      <w:marRight w:val="0"/>
      <w:marTop w:val="0"/>
      <w:marBottom w:val="0"/>
      <w:divBdr>
        <w:top w:val="none" w:sz="0" w:space="0" w:color="auto"/>
        <w:left w:val="none" w:sz="0" w:space="0" w:color="auto"/>
        <w:bottom w:val="none" w:sz="0" w:space="0" w:color="auto"/>
        <w:right w:val="none" w:sz="0" w:space="0" w:color="auto"/>
      </w:divBdr>
    </w:div>
    <w:div w:id="472870162">
      <w:bodyDiv w:val="1"/>
      <w:marLeft w:val="0"/>
      <w:marRight w:val="0"/>
      <w:marTop w:val="0"/>
      <w:marBottom w:val="0"/>
      <w:divBdr>
        <w:top w:val="none" w:sz="0" w:space="0" w:color="auto"/>
        <w:left w:val="none" w:sz="0" w:space="0" w:color="auto"/>
        <w:bottom w:val="none" w:sz="0" w:space="0" w:color="auto"/>
        <w:right w:val="none" w:sz="0" w:space="0" w:color="auto"/>
      </w:divBdr>
    </w:div>
    <w:div w:id="499199337">
      <w:bodyDiv w:val="1"/>
      <w:marLeft w:val="0"/>
      <w:marRight w:val="0"/>
      <w:marTop w:val="0"/>
      <w:marBottom w:val="0"/>
      <w:divBdr>
        <w:top w:val="none" w:sz="0" w:space="0" w:color="auto"/>
        <w:left w:val="none" w:sz="0" w:space="0" w:color="auto"/>
        <w:bottom w:val="none" w:sz="0" w:space="0" w:color="auto"/>
        <w:right w:val="none" w:sz="0" w:space="0" w:color="auto"/>
      </w:divBdr>
    </w:div>
    <w:div w:id="512688558">
      <w:bodyDiv w:val="1"/>
      <w:marLeft w:val="0"/>
      <w:marRight w:val="0"/>
      <w:marTop w:val="0"/>
      <w:marBottom w:val="0"/>
      <w:divBdr>
        <w:top w:val="none" w:sz="0" w:space="0" w:color="auto"/>
        <w:left w:val="none" w:sz="0" w:space="0" w:color="auto"/>
        <w:bottom w:val="none" w:sz="0" w:space="0" w:color="auto"/>
        <w:right w:val="none" w:sz="0" w:space="0" w:color="auto"/>
      </w:divBdr>
    </w:div>
    <w:div w:id="520048633">
      <w:bodyDiv w:val="1"/>
      <w:marLeft w:val="0"/>
      <w:marRight w:val="0"/>
      <w:marTop w:val="0"/>
      <w:marBottom w:val="0"/>
      <w:divBdr>
        <w:top w:val="none" w:sz="0" w:space="0" w:color="auto"/>
        <w:left w:val="none" w:sz="0" w:space="0" w:color="auto"/>
        <w:bottom w:val="none" w:sz="0" w:space="0" w:color="auto"/>
        <w:right w:val="none" w:sz="0" w:space="0" w:color="auto"/>
      </w:divBdr>
    </w:div>
    <w:div w:id="526211845">
      <w:bodyDiv w:val="1"/>
      <w:marLeft w:val="0"/>
      <w:marRight w:val="0"/>
      <w:marTop w:val="0"/>
      <w:marBottom w:val="0"/>
      <w:divBdr>
        <w:top w:val="none" w:sz="0" w:space="0" w:color="auto"/>
        <w:left w:val="none" w:sz="0" w:space="0" w:color="auto"/>
        <w:bottom w:val="none" w:sz="0" w:space="0" w:color="auto"/>
        <w:right w:val="none" w:sz="0" w:space="0" w:color="auto"/>
      </w:divBdr>
    </w:div>
    <w:div w:id="537547730">
      <w:bodyDiv w:val="1"/>
      <w:marLeft w:val="0"/>
      <w:marRight w:val="0"/>
      <w:marTop w:val="0"/>
      <w:marBottom w:val="0"/>
      <w:divBdr>
        <w:top w:val="none" w:sz="0" w:space="0" w:color="auto"/>
        <w:left w:val="none" w:sz="0" w:space="0" w:color="auto"/>
        <w:bottom w:val="none" w:sz="0" w:space="0" w:color="auto"/>
        <w:right w:val="none" w:sz="0" w:space="0" w:color="auto"/>
      </w:divBdr>
    </w:div>
    <w:div w:id="554700421">
      <w:bodyDiv w:val="1"/>
      <w:marLeft w:val="0"/>
      <w:marRight w:val="0"/>
      <w:marTop w:val="0"/>
      <w:marBottom w:val="0"/>
      <w:divBdr>
        <w:top w:val="none" w:sz="0" w:space="0" w:color="auto"/>
        <w:left w:val="none" w:sz="0" w:space="0" w:color="auto"/>
        <w:bottom w:val="none" w:sz="0" w:space="0" w:color="auto"/>
        <w:right w:val="none" w:sz="0" w:space="0" w:color="auto"/>
      </w:divBdr>
    </w:div>
    <w:div w:id="564146219">
      <w:bodyDiv w:val="1"/>
      <w:marLeft w:val="0"/>
      <w:marRight w:val="0"/>
      <w:marTop w:val="0"/>
      <w:marBottom w:val="0"/>
      <w:divBdr>
        <w:top w:val="none" w:sz="0" w:space="0" w:color="auto"/>
        <w:left w:val="none" w:sz="0" w:space="0" w:color="auto"/>
        <w:bottom w:val="none" w:sz="0" w:space="0" w:color="auto"/>
        <w:right w:val="none" w:sz="0" w:space="0" w:color="auto"/>
      </w:divBdr>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577905174">
      <w:bodyDiv w:val="1"/>
      <w:marLeft w:val="0"/>
      <w:marRight w:val="0"/>
      <w:marTop w:val="0"/>
      <w:marBottom w:val="0"/>
      <w:divBdr>
        <w:top w:val="none" w:sz="0" w:space="0" w:color="auto"/>
        <w:left w:val="none" w:sz="0" w:space="0" w:color="auto"/>
        <w:bottom w:val="none" w:sz="0" w:space="0" w:color="auto"/>
        <w:right w:val="none" w:sz="0" w:space="0" w:color="auto"/>
      </w:divBdr>
    </w:div>
    <w:div w:id="580869508">
      <w:bodyDiv w:val="1"/>
      <w:marLeft w:val="0"/>
      <w:marRight w:val="0"/>
      <w:marTop w:val="0"/>
      <w:marBottom w:val="0"/>
      <w:divBdr>
        <w:top w:val="none" w:sz="0" w:space="0" w:color="auto"/>
        <w:left w:val="none" w:sz="0" w:space="0" w:color="auto"/>
        <w:bottom w:val="none" w:sz="0" w:space="0" w:color="auto"/>
        <w:right w:val="none" w:sz="0" w:space="0" w:color="auto"/>
      </w:divBdr>
    </w:div>
    <w:div w:id="587495062">
      <w:bodyDiv w:val="1"/>
      <w:marLeft w:val="0"/>
      <w:marRight w:val="0"/>
      <w:marTop w:val="0"/>
      <w:marBottom w:val="0"/>
      <w:divBdr>
        <w:top w:val="none" w:sz="0" w:space="0" w:color="auto"/>
        <w:left w:val="none" w:sz="0" w:space="0" w:color="auto"/>
        <w:bottom w:val="none" w:sz="0" w:space="0" w:color="auto"/>
        <w:right w:val="none" w:sz="0" w:space="0" w:color="auto"/>
      </w:divBdr>
    </w:div>
    <w:div w:id="590162942">
      <w:bodyDiv w:val="1"/>
      <w:marLeft w:val="0"/>
      <w:marRight w:val="0"/>
      <w:marTop w:val="0"/>
      <w:marBottom w:val="0"/>
      <w:divBdr>
        <w:top w:val="none" w:sz="0" w:space="0" w:color="auto"/>
        <w:left w:val="none" w:sz="0" w:space="0" w:color="auto"/>
        <w:bottom w:val="none" w:sz="0" w:space="0" w:color="auto"/>
        <w:right w:val="none" w:sz="0" w:space="0" w:color="auto"/>
      </w:divBdr>
    </w:div>
    <w:div w:id="601038018">
      <w:bodyDiv w:val="1"/>
      <w:marLeft w:val="0"/>
      <w:marRight w:val="0"/>
      <w:marTop w:val="0"/>
      <w:marBottom w:val="0"/>
      <w:divBdr>
        <w:top w:val="none" w:sz="0" w:space="0" w:color="auto"/>
        <w:left w:val="none" w:sz="0" w:space="0" w:color="auto"/>
        <w:bottom w:val="none" w:sz="0" w:space="0" w:color="auto"/>
        <w:right w:val="none" w:sz="0" w:space="0" w:color="auto"/>
      </w:divBdr>
    </w:div>
    <w:div w:id="601452775">
      <w:bodyDiv w:val="1"/>
      <w:marLeft w:val="0"/>
      <w:marRight w:val="0"/>
      <w:marTop w:val="0"/>
      <w:marBottom w:val="0"/>
      <w:divBdr>
        <w:top w:val="none" w:sz="0" w:space="0" w:color="auto"/>
        <w:left w:val="none" w:sz="0" w:space="0" w:color="auto"/>
        <w:bottom w:val="none" w:sz="0" w:space="0" w:color="auto"/>
        <w:right w:val="none" w:sz="0" w:space="0" w:color="auto"/>
      </w:divBdr>
    </w:div>
    <w:div w:id="613638376">
      <w:bodyDiv w:val="1"/>
      <w:marLeft w:val="0"/>
      <w:marRight w:val="0"/>
      <w:marTop w:val="0"/>
      <w:marBottom w:val="0"/>
      <w:divBdr>
        <w:top w:val="none" w:sz="0" w:space="0" w:color="auto"/>
        <w:left w:val="none" w:sz="0" w:space="0" w:color="auto"/>
        <w:bottom w:val="none" w:sz="0" w:space="0" w:color="auto"/>
        <w:right w:val="none" w:sz="0" w:space="0" w:color="auto"/>
      </w:divBdr>
    </w:div>
    <w:div w:id="618223092">
      <w:bodyDiv w:val="1"/>
      <w:marLeft w:val="0"/>
      <w:marRight w:val="0"/>
      <w:marTop w:val="0"/>
      <w:marBottom w:val="0"/>
      <w:divBdr>
        <w:top w:val="none" w:sz="0" w:space="0" w:color="auto"/>
        <w:left w:val="none" w:sz="0" w:space="0" w:color="auto"/>
        <w:bottom w:val="none" w:sz="0" w:space="0" w:color="auto"/>
        <w:right w:val="none" w:sz="0" w:space="0" w:color="auto"/>
      </w:divBdr>
    </w:div>
    <w:div w:id="629671542">
      <w:bodyDiv w:val="1"/>
      <w:marLeft w:val="0"/>
      <w:marRight w:val="0"/>
      <w:marTop w:val="0"/>
      <w:marBottom w:val="0"/>
      <w:divBdr>
        <w:top w:val="none" w:sz="0" w:space="0" w:color="auto"/>
        <w:left w:val="none" w:sz="0" w:space="0" w:color="auto"/>
        <w:bottom w:val="none" w:sz="0" w:space="0" w:color="auto"/>
        <w:right w:val="none" w:sz="0" w:space="0" w:color="auto"/>
      </w:divBdr>
    </w:div>
    <w:div w:id="630552712">
      <w:bodyDiv w:val="1"/>
      <w:marLeft w:val="0"/>
      <w:marRight w:val="0"/>
      <w:marTop w:val="0"/>
      <w:marBottom w:val="0"/>
      <w:divBdr>
        <w:top w:val="none" w:sz="0" w:space="0" w:color="auto"/>
        <w:left w:val="none" w:sz="0" w:space="0" w:color="auto"/>
        <w:bottom w:val="none" w:sz="0" w:space="0" w:color="auto"/>
        <w:right w:val="none" w:sz="0" w:space="0" w:color="auto"/>
      </w:divBdr>
    </w:div>
    <w:div w:id="632638198">
      <w:bodyDiv w:val="1"/>
      <w:marLeft w:val="0"/>
      <w:marRight w:val="0"/>
      <w:marTop w:val="0"/>
      <w:marBottom w:val="0"/>
      <w:divBdr>
        <w:top w:val="none" w:sz="0" w:space="0" w:color="auto"/>
        <w:left w:val="none" w:sz="0" w:space="0" w:color="auto"/>
        <w:bottom w:val="none" w:sz="0" w:space="0" w:color="auto"/>
        <w:right w:val="none" w:sz="0" w:space="0" w:color="auto"/>
      </w:divBdr>
    </w:div>
    <w:div w:id="653996873">
      <w:bodyDiv w:val="1"/>
      <w:marLeft w:val="0"/>
      <w:marRight w:val="0"/>
      <w:marTop w:val="0"/>
      <w:marBottom w:val="0"/>
      <w:divBdr>
        <w:top w:val="none" w:sz="0" w:space="0" w:color="auto"/>
        <w:left w:val="none" w:sz="0" w:space="0" w:color="auto"/>
        <w:bottom w:val="none" w:sz="0" w:space="0" w:color="auto"/>
        <w:right w:val="none" w:sz="0" w:space="0" w:color="auto"/>
      </w:divBdr>
    </w:div>
    <w:div w:id="655689175">
      <w:bodyDiv w:val="1"/>
      <w:marLeft w:val="0"/>
      <w:marRight w:val="0"/>
      <w:marTop w:val="0"/>
      <w:marBottom w:val="0"/>
      <w:divBdr>
        <w:top w:val="none" w:sz="0" w:space="0" w:color="auto"/>
        <w:left w:val="none" w:sz="0" w:space="0" w:color="auto"/>
        <w:bottom w:val="none" w:sz="0" w:space="0" w:color="auto"/>
        <w:right w:val="none" w:sz="0" w:space="0" w:color="auto"/>
      </w:divBdr>
    </w:div>
    <w:div w:id="662705627">
      <w:bodyDiv w:val="1"/>
      <w:marLeft w:val="0"/>
      <w:marRight w:val="0"/>
      <w:marTop w:val="0"/>
      <w:marBottom w:val="0"/>
      <w:divBdr>
        <w:top w:val="none" w:sz="0" w:space="0" w:color="auto"/>
        <w:left w:val="none" w:sz="0" w:space="0" w:color="auto"/>
        <w:bottom w:val="none" w:sz="0" w:space="0" w:color="auto"/>
        <w:right w:val="none" w:sz="0" w:space="0" w:color="auto"/>
      </w:divBdr>
    </w:div>
    <w:div w:id="663318614">
      <w:bodyDiv w:val="1"/>
      <w:marLeft w:val="0"/>
      <w:marRight w:val="0"/>
      <w:marTop w:val="0"/>
      <w:marBottom w:val="0"/>
      <w:divBdr>
        <w:top w:val="none" w:sz="0" w:space="0" w:color="auto"/>
        <w:left w:val="none" w:sz="0" w:space="0" w:color="auto"/>
        <w:bottom w:val="none" w:sz="0" w:space="0" w:color="auto"/>
        <w:right w:val="none" w:sz="0" w:space="0" w:color="auto"/>
      </w:divBdr>
    </w:div>
    <w:div w:id="677007684">
      <w:bodyDiv w:val="1"/>
      <w:marLeft w:val="0"/>
      <w:marRight w:val="0"/>
      <w:marTop w:val="0"/>
      <w:marBottom w:val="0"/>
      <w:divBdr>
        <w:top w:val="none" w:sz="0" w:space="0" w:color="auto"/>
        <w:left w:val="none" w:sz="0" w:space="0" w:color="auto"/>
        <w:bottom w:val="none" w:sz="0" w:space="0" w:color="auto"/>
        <w:right w:val="none" w:sz="0" w:space="0" w:color="auto"/>
      </w:divBdr>
    </w:div>
    <w:div w:id="694229720">
      <w:bodyDiv w:val="1"/>
      <w:marLeft w:val="0"/>
      <w:marRight w:val="0"/>
      <w:marTop w:val="0"/>
      <w:marBottom w:val="0"/>
      <w:divBdr>
        <w:top w:val="none" w:sz="0" w:space="0" w:color="auto"/>
        <w:left w:val="none" w:sz="0" w:space="0" w:color="auto"/>
        <w:bottom w:val="none" w:sz="0" w:space="0" w:color="auto"/>
        <w:right w:val="none" w:sz="0" w:space="0" w:color="auto"/>
      </w:divBdr>
    </w:div>
    <w:div w:id="701322402">
      <w:bodyDiv w:val="1"/>
      <w:marLeft w:val="0"/>
      <w:marRight w:val="0"/>
      <w:marTop w:val="0"/>
      <w:marBottom w:val="0"/>
      <w:divBdr>
        <w:top w:val="none" w:sz="0" w:space="0" w:color="auto"/>
        <w:left w:val="none" w:sz="0" w:space="0" w:color="auto"/>
        <w:bottom w:val="none" w:sz="0" w:space="0" w:color="auto"/>
        <w:right w:val="none" w:sz="0" w:space="0" w:color="auto"/>
      </w:divBdr>
    </w:div>
    <w:div w:id="702748435">
      <w:bodyDiv w:val="1"/>
      <w:marLeft w:val="0"/>
      <w:marRight w:val="0"/>
      <w:marTop w:val="0"/>
      <w:marBottom w:val="0"/>
      <w:divBdr>
        <w:top w:val="none" w:sz="0" w:space="0" w:color="auto"/>
        <w:left w:val="none" w:sz="0" w:space="0" w:color="auto"/>
        <w:bottom w:val="none" w:sz="0" w:space="0" w:color="auto"/>
        <w:right w:val="none" w:sz="0" w:space="0" w:color="auto"/>
      </w:divBdr>
    </w:div>
    <w:div w:id="728576612">
      <w:bodyDiv w:val="1"/>
      <w:marLeft w:val="0"/>
      <w:marRight w:val="0"/>
      <w:marTop w:val="0"/>
      <w:marBottom w:val="0"/>
      <w:divBdr>
        <w:top w:val="none" w:sz="0" w:space="0" w:color="auto"/>
        <w:left w:val="none" w:sz="0" w:space="0" w:color="auto"/>
        <w:bottom w:val="none" w:sz="0" w:space="0" w:color="auto"/>
        <w:right w:val="none" w:sz="0" w:space="0" w:color="auto"/>
      </w:divBdr>
    </w:div>
    <w:div w:id="728922562">
      <w:bodyDiv w:val="1"/>
      <w:marLeft w:val="0"/>
      <w:marRight w:val="0"/>
      <w:marTop w:val="0"/>
      <w:marBottom w:val="0"/>
      <w:divBdr>
        <w:top w:val="none" w:sz="0" w:space="0" w:color="auto"/>
        <w:left w:val="none" w:sz="0" w:space="0" w:color="auto"/>
        <w:bottom w:val="none" w:sz="0" w:space="0" w:color="auto"/>
        <w:right w:val="none" w:sz="0" w:space="0" w:color="auto"/>
      </w:divBdr>
    </w:div>
    <w:div w:id="736126152">
      <w:bodyDiv w:val="1"/>
      <w:marLeft w:val="0"/>
      <w:marRight w:val="0"/>
      <w:marTop w:val="0"/>
      <w:marBottom w:val="0"/>
      <w:divBdr>
        <w:top w:val="none" w:sz="0" w:space="0" w:color="auto"/>
        <w:left w:val="none" w:sz="0" w:space="0" w:color="auto"/>
        <w:bottom w:val="none" w:sz="0" w:space="0" w:color="auto"/>
        <w:right w:val="none" w:sz="0" w:space="0" w:color="auto"/>
      </w:divBdr>
    </w:div>
    <w:div w:id="741878492">
      <w:bodyDiv w:val="1"/>
      <w:marLeft w:val="0"/>
      <w:marRight w:val="0"/>
      <w:marTop w:val="0"/>
      <w:marBottom w:val="0"/>
      <w:divBdr>
        <w:top w:val="none" w:sz="0" w:space="0" w:color="auto"/>
        <w:left w:val="none" w:sz="0" w:space="0" w:color="auto"/>
        <w:bottom w:val="none" w:sz="0" w:space="0" w:color="auto"/>
        <w:right w:val="none" w:sz="0" w:space="0" w:color="auto"/>
      </w:divBdr>
    </w:div>
    <w:div w:id="759375586">
      <w:bodyDiv w:val="1"/>
      <w:marLeft w:val="0"/>
      <w:marRight w:val="0"/>
      <w:marTop w:val="0"/>
      <w:marBottom w:val="0"/>
      <w:divBdr>
        <w:top w:val="none" w:sz="0" w:space="0" w:color="auto"/>
        <w:left w:val="none" w:sz="0" w:space="0" w:color="auto"/>
        <w:bottom w:val="none" w:sz="0" w:space="0" w:color="auto"/>
        <w:right w:val="none" w:sz="0" w:space="0" w:color="auto"/>
      </w:divBdr>
    </w:div>
    <w:div w:id="763303159">
      <w:bodyDiv w:val="1"/>
      <w:marLeft w:val="0"/>
      <w:marRight w:val="0"/>
      <w:marTop w:val="0"/>
      <w:marBottom w:val="0"/>
      <w:divBdr>
        <w:top w:val="none" w:sz="0" w:space="0" w:color="auto"/>
        <w:left w:val="none" w:sz="0" w:space="0" w:color="auto"/>
        <w:bottom w:val="none" w:sz="0" w:space="0" w:color="auto"/>
        <w:right w:val="none" w:sz="0" w:space="0" w:color="auto"/>
      </w:divBdr>
    </w:div>
    <w:div w:id="763569710">
      <w:bodyDiv w:val="1"/>
      <w:marLeft w:val="0"/>
      <w:marRight w:val="0"/>
      <w:marTop w:val="0"/>
      <w:marBottom w:val="0"/>
      <w:divBdr>
        <w:top w:val="none" w:sz="0" w:space="0" w:color="auto"/>
        <w:left w:val="none" w:sz="0" w:space="0" w:color="auto"/>
        <w:bottom w:val="none" w:sz="0" w:space="0" w:color="auto"/>
        <w:right w:val="none" w:sz="0" w:space="0" w:color="auto"/>
      </w:divBdr>
    </w:div>
    <w:div w:id="795173959">
      <w:bodyDiv w:val="1"/>
      <w:marLeft w:val="0"/>
      <w:marRight w:val="0"/>
      <w:marTop w:val="0"/>
      <w:marBottom w:val="0"/>
      <w:divBdr>
        <w:top w:val="none" w:sz="0" w:space="0" w:color="auto"/>
        <w:left w:val="none" w:sz="0" w:space="0" w:color="auto"/>
        <w:bottom w:val="none" w:sz="0" w:space="0" w:color="auto"/>
        <w:right w:val="none" w:sz="0" w:space="0" w:color="auto"/>
      </w:divBdr>
    </w:div>
    <w:div w:id="795682066">
      <w:bodyDiv w:val="1"/>
      <w:marLeft w:val="0"/>
      <w:marRight w:val="0"/>
      <w:marTop w:val="0"/>
      <w:marBottom w:val="0"/>
      <w:divBdr>
        <w:top w:val="none" w:sz="0" w:space="0" w:color="auto"/>
        <w:left w:val="none" w:sz="0" w:space="0" w:color="auto"/>
        <w:bottom w:val="none" w:sz="0" w:space="0" w:color="auto"/>
        <w:right w:val="none" w:sz="0" w:space="0" w:color="auto"/>
      </w:divBdr>
    </w:div>
    <w:div w:id="820854747">
      <w:bodyDiv w:val="1"/>
      <w:marLeft w:val="0"/>
      <w:marRight w:val="0"/>
      <w:marTop w:val="0"/>
      <w:marBottom w:val="0"/>
      <w:divBdr>
        <w:top w:val="none" w:sz="0" w:space="0" w:color="auto"/>
        <w:left w:val="none" w:sz="0" w:space="0" w:color="auto"/>
        <w:bottom w:val="none" w:sz="0" w:space="0" w:color="auto"/>
        <w:right w:val="none" w:sz="0" w:space="0" w:color="auto"/>
      </w:divBdr>
    </w:div>
    <w:div w:id="834226296">
      <w:bodyDiv w:val="1"/>
      <w:marLeft w:val="0"/>
      <w:marRight w:val="0"/>
      <w:marTop w:val="0"/>
      <w:marBottom w:val="0"/>
      <w:divBdr>
        <w:top w:val="none" w:sz="0" w:space="0" w:color="auto"/>
        <w:left w:val="none" w:sz="0" w:space="0" w:color="auto"/>
        <w:bottom w:val="none" w:sz="0" w:space="0" w:color="auto"/>
        <w:right w:val="none" w:sz="0" w:space="0" w:color="auto"/>
      </w:divBdr>
    </w:div>
    <w:div w:id="836649543">
      <w:bodyDiv w:val="1"/>
      <w:marLeft w:val="0"/>
      <w:marRight w:val="0"/>
      <w:marTop w:val="0"/>
      <w:marBottom w:val="0"/>
      <w:divBdr>
        <w:top w:val="none" w:sz="0" w:space="0" w:color="auto"/>
        <w:left w:val="none" w:sz="0" w:space="0" w:color="auto"/>
        <w:bottom w:val="none" w:sz="0" w:space="0" w:color="auto"/>
        <w:right w:val="none" w:sz="0" w:space="0" w:color="auto"/>
      </w:divBdr>
    </w:div>
    <w:div w:id="848567833">
      <w:bodyDiv w:val="1"/>
      <w:marLeft w:val="0"/>
      <w:marRight w:val="0"/>
      <w:marTop w:val="0"/>
      <w:marBottom w:val="0"/>
      <w:divBdr>
        <w:top w:val="none" w:sz="0" w:space="0" w:color="auto"/>
        <w:left w:val="none" w:sz="0" w:space="0" w:color="auto"/>
        <w:bottom w:val="none" w:sz="0" w:space="0" w:color="auto"/>
        <w:right w:val="none" w:sz="0" w:space="0" w:color="auto"/>
      </w:divBdr>
    </w:div>
    <w:div w:id="850489283">
      <w:bodyDiv w:val="1"/>
      <w:marLeft w:val="0"/>
      <w:marRight w:val="0"/>
      <w:marTop w:val="0"/>
      <w:marBottom w:val="0"/>
      <w:divBdr>
        <w:top w:val="none" w:sz="0" w:space="0" w:color="auto"/>
        <w:left w:val="none" w:sz="0" w:space="0" w:color="auto"/>
        <w:bottom w:val="none" w:sz="0" w:space="0" w:color="auto"/>
        <w:right w:val="none" w:sz="0" w:space="0" w:color="auto"/>
      </w:divBdr>
    </w:div>
    <w:div w:id="856043929">
      <w:bodyDiv w:val="1"/>
      <w:marLeft w:val="0"/>
      <w:marRight w:val="0"/>
      <w:marTop w:val="0"/>
      <w:marBottom w:val="0"/>
      <w:divBdr>
        <w:top w:val="none" w:sz="0" w:space="0" w:color="auto"/>
        <w:left w:val="none" w:sz="0" w:space="0" w:color="auto"/>
        <w:bottom w:val="none" w:sz="0" w:space="0" w:color="auto"/>
        <w:right w:val="none" w:sz="0" w:space="0" w:color="auto"/>
      </w:divBdr>
    </w:div>
    <w:div w:id="858857044">
      <w:bodyDiv w:val="1"/>
      <w:marLeft w:val="0"/>
      <w:marRight w:val="0"/>
      <w:marTop w:val="0"/>
      <w:marBottom w:val="0"/>
      <w:divBdr>
        <w:top w:val="none" w:sz="0" w:space="0" w:color="auto"/>
        <w:left w:val="none" w:sz="0" w:space="0" w:color="auto"/>
        <w:bottom w:val="none" w:sz="0" w:space="0" w:color="auto"/>
        <w:right w:val="none" w:sz="0" w:space="0" w:color="auto"/>
      </w:divBdr>
    </w:div>
    <w:div w:id="861624417">
      <w:bodyDiv w:val="1"/>
      <w:marLeft w:val="0"/>
      <w:marRight w:val="0"/>
      <w:marTop w:val="0"/>
      <w:marBottom w:val="0"/>
      <w:divBdr>
        <w:top w:val="none" w:sz="0" w:space="0" w:color="auto"/>
        <w:left w:val="none" w:sz="0" w:space="0" w:color="auto"/>
        <w:bottom w:val="none" w:sz="0" w:space="0" w:color="auto"/>
        <w:right w:val="none" w:sz="0" w:space="0" w:color="auto"/>
      </w:divBdr>
    </w:div>
    <w:div w:id="879628388">
      <w:bodyDiv w:val="1"/>
      <w:marLeft w:val="0"/>
      <w:marRight w:val="0"/>
      <w:marTop w:val="0"/>
      <w:marBottom w:val="0"/>
      <w:divBdr>
        <w:top w:val="none" w:sz="0" w:space="0" w:color="auto"/>
        <w:left w:val="none" w:sz="0" w:space="0" w:color="auto"/>
        <w:bottom w:val="none" w:sz="0" w:space="0" w:color="auto"/>
        <w:right w:val="none" w:sz="0" w:space="0" w:color="auto"/>
      </w:divBdr>
    </w:div>
    <w:div w:id="879780060">
      <w:bodyDiv w:val="1"/>
      <w:marLeft w:val="0"/>
      <w:marRight w:val="0"/>
      <w:marTop w:val="0"/>
      <w:marBottom w:val="0"/>
      <w:divBdr>
        <w:top w:val="none" w:sz="0" w:space="0" w:color="auto"/>
        <w:left w:val="none" w:sz="0" w:space="0" w:color="auto"/>
        <w:bottom w:val="none" w:sz="0" w:space="0" w:color="auto"/>
        <w:right w:val="none" w:sz="0" w:space="0" w:color="auto"/>
      </w:divBdr>
    </w:div>
    <w:div w:id="887642839">
      <w:bodyDiv w:val="1"/>
      <w:marLeft w:val="0"/>
      <w:marRight w:val="0"/>
      <w:marTop w:val="0"/>
      <w:marBottom w:val="0"/>
      <w:divBdr>
        <w:top w:val="none" w:sz="0" w:space="0" w:color="auto"/>
        <w:left w:val="none" w:sz="0" w:space="0" w:color="auto"/>
        <w:bottom w:val="none" w:sz="0" w:space="0" w:color="auto"/>
        <w:right w:val="none" w:sz="0" w:space="0" w:color="auto"/>
      </w:divBdr>
    </w:div>
    <w:div w:id="888341294">
      <w:bodyDiv w:val="1"/>
      <w:marLeft w:val="0"/>
      <w:marRight w:val="0"/>
      <w:marTop w:val="0"/>
      <w:marBottom w:val="0"/>
      <w:divBdr>
        <w:top w:val="none" w:sz="0" w:space="0" w:color="auto"/>
        <w:left w:val="none" w:sz="0" w:space="0" w:color="auto"/>
        <w:bottom w:val="none" w:sz="0" w:space="0" w:color="auto"/>
        <w:right w:val="none" w:sz="0" w:space="0" w:color="auto"/>
      </w:divBdr>
    </w:div>
    <w:div w:id="903838264">
      <w:bodyDiv w:val="1"/>
      <w:marLeft w:val="0"/>
      <w:marRight w:val="0"/>
      <w:marTop w:val="0"/>
      <w:marBottom w:val="0"/>
      <w:divBdr>
        <w:top w:val="none" w:sz="0" w:space="0" w:color="auto"/>
        <w:left w:val="none" w:sz="0" w:space="0" w:color="auto"/>
        <w:bottom w:val="none" w:sz="0" w:space="0" w:color="auto"/>
        <w:right w:val="none" w:sz="0" w:space="0" w:color="auto"/>
      </w:divBdr>
    </w:div>
    <w:div w:id="904530839">
      <w:bodyDiv w:val="1"/>
      <w:marLeft w:val="0"/>
      <w:marRight w:val="0"/>
      <w:marTop w:val="0"/>
      <w:marBottom w:val="0"/>
      <w:divBdr>
        <w:top w:val="none" w:sz="0" w:space="0" w:color="auto"/>
        <w:left w:val="none" w:sz="0" w:space="0" w:color="auto"/>
        <w:bottom w:val="none" w:sz="0" w:space="0" w:color="auto"/>
        <w:right w:val="none" w:sz="0" w:space="0" w:color="auto"/>
      </w:divBdr>
    </w:div>
    <w:div w:id="920598004">
      <w:bodyDiv w:val="1"/>
      <w:marLeft w:val="0"/>
      <w:marRight w:val="0"/>
      <w:marTop w:val="0"/>
      <w:marBottom w:val="0"/>
      <w:divBdr>
        <w:top w:val="none" w:sz="0" w:space="0" w:color="auto"/>
        <w:left w:val="none" w:sz="0" w:space="0" w:color="auto"/>
        <w:bottom w:val="none" w:sz="0" w:space="0" w:color="auto"/>
        <w:right w:val="none" w:sz="0" w:space="0" w:color="auto"/>
      </w:divBdr>
    </w:div>
    <w:div w:id="926960112">
      <w:bodyDiv w:val="1"/>
      <w:marLeft w:val="0"/>
      <w:marRight w:val="0"/>
      <w:marTop w:val="0"/>
      <w:marBottom w:val="0"/>
      <w:divBdr>
        <w:top w:val="none" w:sz="0" w:space="0" w:color="auto"/>
        <w:left w:val="none" w:sz="0" w:space="0" w:color="auto"/>
        <w:bottom w:val="none" w:sz="0" w:space="0" w:color="auto"/>
        <w:right w:val="none" w:sz="0" w:space="0" w:color="auto"/>
      </w:divBdr>
    </w:div>
    <w:div w:id="928201146">
      <w:bodyDiv w:val="1"/>
      <w:marLeft w:val="0"/>
      <w:marRight w:val="0"/>
      <w:marTop w:val="0"/>
      <w:marBottom w:val="0"/>
      <w:divBdr>
        <w:top w:val="none" w:sz="0" w:space="0" w:color="auto"/>
        <w:left w:val="none" w:sz="0" w:space="0" w:color="auto"/>
        <w:bottom w:val="none" w:sz="0" w:space="0" w:color="auto"/>
        <w:right w:val="none" w:sz="0" w:space="0" w:color="auto"/>
      </w:divBdr>
    </w:div>
    <w:div w:id="936399583">
      <w:bodyDiv w:val="1"/>
      <w:marLeft w:val="0"/>
      <w:marRight w:val="0"/>
      <w:marTop w:val="0"/>
      <w:marBottom w:val="0"/>
      <w:divBdr>
        <w:top w:val="none" w:sz="0" w:space="0" w:color="auto"/>
        <w:left w:val="none" w:sz="0" w:space="0" w:color="auto"/>
        <w:bottom w:val="none" w:sz="0" w:space="0" w:color="auto"/>
        <w:right w:val="none" w:sz="0" w:space="0" w:color="auto"/>
      </w:divBdr>
    </w:div>
    <w:div w:id="941451204">
      <w:bodyDiv w:val="1"/>
      <w:marLeft w:val="0"/>
      <w:marRight w:val="0"/>
      <w:marTop w:val="0"/>
      <w:marBottom w:val="0"/>
      <w:divBdr>
        <w:top w:val="none" w:sz="0" w:space="0" w:color="auto"/>
        <w:left w:val="none" w:sz="0" w:space="0" w:color="auto"/>
        <w:bottom w:val="none" w:sz="0" w:space="0" w:color="auto"/>
        <w:right w:val="none" w:sz="0" w:space="0" w:color="auto"/>
      </w:divBdr>
    </w:div>
    <w:div w:id="950821161">
      <w:bodyDiv w:val="1"/>
      <w:marLeft w:val="0"/>
      <w:marRight w:val="0"/>
      <w:marTop w:val="0"/>
      <w:marBottom w:val="0"/>
      <w:divBdr>
        <w:top w:val="none" w:sz="0" w:space="0" w:color="auto"/>
        <w:left w:val="none" w:sz="0" w:space="0" w:color="auto"/>
        <w:bottom w:val="none" w:sz="0" w:space="0" w:color="auto"/>
        <w:right w:val="none" w:sz="0" w:space="0" w:color="auto"/>
      </w:divBdr>
    </w:div>
    <w:div w:id="957024759">
      <w:bodyDiv w:val="1"/>
      <w:marLeft w:val="0"/>
      <w:marRight w:val="0"/>
      <w:marTop w:val="0"/>
      <w:marBottom w:val="0"/>
      <w:divBdr>
        <w:top w:val="none" w:sz="0" w:space="0" w:color="auto"/>
        <w:left w:val="none" w:sz="0" w:space="0" w:color="auto"/>
        <w:bottom w:val="none" w:sz="0" w:space="0" w:color="auto"/>
        <w:right w:val="none" w:sz="0" w:space="0" w:color="auto"/>
      </w:divBdr>
    </w:div>
    <w:div w:id="960067037">
      <w:bodyDiv w:val="1"/>
      <w:marLeft w:val="0"/>
      <w:marRight w:val="0"/>
      <w:marTop w:val="0"/>
      <w:marBottom w:val="0"/>
      <w:divBdr>
        <w:top w:val="none" w:sz="0" w:space="0" w:color="auto"/>
        <w:left w:val="none" w:sz="0" w:space="0" w:color="auto"/>
        <w:bottom w:val="none" w:sz="0" w:space="0" w:color="auto"/>
        <w:right w:val="none" w:sz="0" w:space="0" w:color="auto"/>
      </w:divBdr>
    </w:div>
    <w:div w:id="960108456">
      <w:bodyDiv w:val="1"/>
      <w:marLeft w:val="0"/>
      <w:marRight w:val="0"/>
      <w:marTop w:val="0"/>
      <w:marBottom w:val="0"/>
      <w:divBdr>
        <w:top w:val="none" w:sz="0" w:space="0" w:color="auto"/>
        <w:left w:val="none" w:sz="0" w:space="0" w:color="auto"/>
        <w:bottom w:val="none" w:sz="0" w:space="0" w:color="auto"/>
        <w:right w:val="none" w:sz="0" w:space="0" w:color="auto"/>
      </w:divBdr>
    </w:div>
    <w:div w:id="998465844">
      <w:bodyDiv w:val="1"/>
      <w:marLeft w:val="0"/>
      <w:marRight w:val="0"/>
      <w:marTop w:val="0"/>
      <w:marBottom w:val="0"/>
      <w:divBdr>
        <w:top w:val="none" w:sz="0" w:space="0" w:color="auto"/>
        <w:left w:val="none" w:sz="0" w:space="0" w:color="auto"/>
        <w:bottom w:val="none" w:sz="0" w:space="0" w:color="auto"/>
        <w:right w:val="none" w:sz="0" w:space="0" w:color="auto"/>
      </w:divBdr>
    </w:div>
    <w:div w:id="1001590480">
      <w:bodyDiv w:val="1"/>
      <w:marLeft w:val="0"/>
      <w:marRight w:val="0"/>
      <w:marTop w:val="0"/>
      <w:marBottom w:val="0"/>
      <w:divBdr>
        <w:top w:val="none" w:sz="0" w:space="0" w:color="auto"/>
        <w:left w:val="none" w:sz="0" w:space="0" w:color="auto"/>
        <w:bottom w:val="none" w:sz="0" w:space="0" w:color="auto"/>
        <w:right w:val="none" w:sz="0" w:space="0" w:color="auto"/>
      </w:divBdr>
    </w:div>
    <w:div w:id="1005279243">
      <w:bodyDiv w:val="1"/>
      <w:marLeft w:val="0"/>
      <w:marRight w:val="0"/>
      <w:marTop w:val="0"/>
      <w:marBottom w:val="0"/>
      <w:divBdr>
        <w:top w:val="none" w:sz="0" w:space="0" w:color="auto"/>
        <w:left w:val="none" w:sz="0" w:space="0" w:color="auto"/>
        <w:bottom w:val="none" w:sz="0" w:space="0" w:color="auto"/>
        <w:right w:val="none" w:sz="0" w:space="0" w:color="auto"/>
      </w:divBdr>
    </w:div>
    <w:div w:id="1010714354">
      <w:bodyDiv w:val="1"/>
      <w:marLeft w:val="0"/>
      <w:marRight w:val="0"/>
      <w:marTop w:val="0"/>
      <w:marBottom w:val="0"/>
      <w:divBdr>
        <w:top w:val="none" w:sz="0" w:space="0" w:color="auto"/>
        <w:left w:val="none" w:sz="0" w:space="0" w:color="auto"/>
        <w:bottom w:val="none" w:sz="0" w:space="0" w:color="auto"/>
        <w:right w:val="none" w:sz="0" w:space="0" w:color="auto"/>
      </w:divBdr>
    </w:div>
    <w:div w:id="1022974463">
      <w:bodyDiv w:val="1"/>
      <w:marLeft w:val="0"/>
      <w:marRight w:val="0"/>
      <w:marTop w:val="0"/>
      <w:marBottom w:val="0"/>
      <w:divBdr>
        <w:top w:val="none" w:sz="0" w:space="0" w:color="auto"/>
        <w:left w:val="none" w:sz="0" w:space="0" w:color="auto"/>
        <w:bottom w:val="none" w:sz="0" w:space="0" w:color="auto"/>
        <w:right w:val="none" w:sz="0" w:space="0" w:color="auto"/>
      </w:divBdr>
    </w:div>
    <w:div w:id="1035694149">
      <w:bodyDiv w:val="1"/>
      <w:marLeft w:val="0"/>
      <w:marRight w:val="0"/>
      <w:marTop w:val="0"/>
      <w:marBottom w:val="0"/>
      <w:divBdr>
        <w:top w:val="none" w:sz="0" w:space="0" w:color="auto"/>
        <w:left w:val="none" w:sz="0" w:space="0" w:color="auto"/>
        <w:bottom w:val="none" w:sz="0" w:space="0" w:color="auto"/>
        <w:right w:val="none" w:sz="0" w:space="0" w:color="auto"/>
      </w:divBdr>
    </w:div>
    <w:div w:id="1038510317">
      <w:bodyDiv w:val="1"/>
      <w:marLeft w:val="0"/>
      <w:marRight w:val="0"/>
      <w:marTop w:val="0"/>
      <w:marBottom w:val="0"/>
      <w:divBdr>
        <w:top w:val="none" w:sz="0" w:space="0" w:color="auto"/>
        <w:left w:val="none" w:sz="0" w:space="0" w:color="auto"/>
        <w:bottom w:val="none" w:sz="0" w:space="0" w:color="auto"/>
        <w:right w:val="none" w:sz="0" w:space="0" w:color="auto"/>
      </w:divBdr>
    </w:div>
    <w:div w:id="1054432422">
      <w:bodyDiv w:val="1"/>
      <w:marLeft w:val="0"/>
      <w:marRight w:val="0"/>
      <w:marTop w:val="0"/>
      <w:marBottom w:val="0"/>
      <w:divBdr>
        <w:top w:val="none" w:sz="0" w:space="0" w:color="auto"/>
        <w:left w:val="none" w:sz="0" w:space="0" w:color="auto"/>
        <w:bottom w:val="none" w:sz="0" w:space="0" w:color="auto"/>
        <w:right w:val="none" w:sz="0" w:space="0" w:color="auto"/>
      </w:divBdr>
    </w:div>
    <w:div w:id="1070738590">
      <w:bodyDiv w:val="1"/>
      <w:marLeft w:val="0"/>
      <w:marRight w:val="0"/>
      <w:marTop w:val="0"/>
      <w:marBottom w:val="0"/>
      <w:divBdr>
        <w:top w:val="none" w:sz="0" w:space="0" w:color="auto"/>
        <w:left w:val="none" w:sz="0" w:space="0" w:color="auto"/>
        <w:bottom w:val="none" w:sz="0" w:space="0" w:color="auto"/>
        <w:right w:val="none" w:sz="0" w:space="0" w:color="auto"/>
      </w:divBdr>
    </w:div>
    <w:div w:id="1075932692">
      <w:bodyDiv w:val="1"/>
      <w:marLeft w:val="0"/>
      <w:marRight w:val="0"/>
      <w:marTop w:val="0"/>
      <w:marBottom w:val="0"/>
      <w:divBdr>
        <w:top w:val="none" w:sz="0" w:space="0" w:color="auto"/>
        <w:left w:val="none" w:sz="0" w:space="0" w:color="auto"/>
        <w:bottom w:val="none" w:sz="0" w:space="0" w:color="auto"/>
        <w:right w:val="none" w:sz="0" w:space="0" w:color="auto"/>
      </w:divBdr>
    </w:div>
    <w:div w:id="1076321982">
      <w:bodyDiv w:val="1"/>
      <w:marLeft w:val="0"/>
      <w:marRight w:val="0"/>
      <w:marTop w:val="0"/>
      <w:marBottom w:val="0"/>
      <w:divBdr>
        <w:top w:val="none" w:sz="0" w:space="0" w:color="auto"/>
        <w:left w:val="none" w:sz="0" w:space="0" w:color="auto"/>
        <w:bottom w:val="none" w:sz="0" w:space="0" w:color="auto"/>
        <w:right w:val="none" w:sz="0" w:space="0" w:color="auto"/>
      </w:divBdr>
    </w:div>
    <w:div w:id="1087776380">
      <w:bodyDiv w:val="1"/>
      <w:marLeft w:val="0"/>
      <w:marRight w:val="0"/>
      <w:marTop w:val="0"/>
      <w:marBottom w:val="0"/>
      <w:divBdr>
        <w:top w:val="none" w:sz="0" w:space="0" w:color="auto"/>
        <w:left w:val="none" w:sz="0" w:space="0" w:color="auto"/>
        <w:bottom w:val="none" w:sz="0" w:space="0" w:color="auto"/>
        <w:right w:val="none" w:sz="0" w:space="0" w:color="auto"/>
      </w:divBdr>
    </w:div>
    <w:div w:id="1107502297">
      <w:bodyDiv w:val="1"/>
      <w:marLeft w:val="0"/>
      <w:marRight w:val="0"/>
      <w:marTop w:val="0"/>
      <w:marBottom w:val="0"/>
      <w:divBdr>
        <w:top w:val="none" w:sz="0" w:space="0" w:color="auto"/>
        <w:left w:val="none" w:sz="0" w:space="0" w:color="auto"/>
        <w:bottom w:val="none" w:sz="0" w:space="0" w:color="auto"/>
        <w:right w:val="none" w:sz="0" w:space="0" w:color="auto"/>
      </w:divBdr>
    </w:div>
    <w:div w:id="1119689541">
      <w:bodyDiv w:val="1"/>
      <w:marLeft w:val="0"/>
      <w:marRight w:val="0"/>
      <w:marTop w:val="0"/>
      <w:marBottom w:val="0"/>
      <w:divBdr>
        <w:top w:val="none" w:sz="0" w:space="0" w:color="auto"/>
        <w:left w:val="none" w:sz="0" w:space="0" w:color="auto"/>
        <w:bottom w:val="none" w:sz="0" w:space="0" w:color="auto"/>
        <w:right w:val="none" w:sz="0" w:space="0" w:color="auto"/>
      </w:divBdr>
    </w:div>
    <w:div w:id="1122111640">
      <w:bodyDiv w:val="1"/>
      <w:marLeft w:val="0"/>
      <w:marRight w:val="0"/>
      <w:marTop w:val="0"/>
      <w:marBottom w:val="0"/>
      <w:divBdr>
        <w:top w:val="none" w:sz="0" w:space="0" w:color="auto"/>
        <w:left w:val="none" w:sz="0" w:space="0" w:color="auto"/>
        <w:bottom w:val="none" w:sz="0" w:space="0" w:color="auto"/>
        <w:right w:val="none" w:sz="0" w:space="0" w:color="auto"/>
      </w:divBdr>
    </w:div>
    <w:div w:id="1122769888">
      <w:bodyDiv w:val="1"/>
      <w:marLeft w:val="0"/>
      <w:marRight w:val="0"/>
      <w:marTop w:val="0"/>
      <w:marBottom w:val="0"/>
      <w:divBdr>
        <w:top w:val="none" w:sz="0" w:space="0" w:color="auto"/>
        <w:left w:val="none" w:sz="0" w:space="0" w:color="auto"/>
        <w:bottom w:val="none" w:sz="0" w:space="0" w:color="auto"/>
        <w:right w:val="none" w:sz="0" w:space="0" w:color="auto"/>
      </w:divBdr>
    </w:div>
    <w:div w:id="1146168950">
      <w:bodyDiv w:val="1"/>
      <w:marLeft w:val="0"/>
      <w:marRight w:val="0"/>
      <w:marTop w:val="0"/>
      <w:marBottom w:val="0"/>
      <w:divBdr>
        <w:top w:val="none" w:sz="0" w:space="0" w:color="auto"/>
        <w:left w:val="none" w:sz="0" w:space="0" w:color="auto"/>
        <w:bottom w:val="none" w:sz="0" w:space="0" w:color="auto"/>
        <w:right w:val="none" w:sz="0" w:space="0" w:color="auto"/>
      </w:divBdr>
    </w:div>
    <w:div w:id="1153566527">
      <w:bodyDiv w:val="1"/>
      <w:marLeft w:val="0"/>
      <w:marRight w:val="0"/>
      <w:marTop w:val="0"/>
      <w:marBottom w:val="0"/>
      <w:divBdr>
        <w:top w:val="none" w:sz="0" w:space="0" w:color="auto"/>
        <w:left w:val="none" w:sz="0" w:space="0" w:color="auto"/>
        <w:bottom w:val="none" w:sz="0" w:space="0" w:color="auto"/>
        <w:right w:val="none" w:sz="0" w:space="0" w:color="auto"/>
      </w:divBdr>
    </w:div>
    <w:div w:id="1158958584">
      <w:bodyDiv w:val="1"/>
      <w:marLeft w:val="0"/>
      <w:marRight w:val="0"/>
      <w:marTop w:val="0"/>
      <w:marBottom w:val="0"/>
      <w:divBdr>
        <w:top w:val="none" w:sz="0" w:space="0" w:color="auto"/>
        <w:left w:val="none" w:sz="0" w:space="0" w:color="auto"/>
        <w:bottom w:val="none" w:sz="0" w:space="0" w:color="auto"/>
        <w:right w:val="none" w:sz="0" w:space="0" w:color="auto"/>
      </w:divBdr>
    </w:div>
    <w:div w:id="1163855360">
      <w:bodyDiv w:val="1"/>
      <w:marLeft w:val="0"/>
      <w:marRight w:val="0"/>
      <w:marTop w:val="0"/>
      <w:marBottom w:val="0"/>
      <w:divBdr>
        <w:top w:val="none" w:sz="0" w:space="0" w:color="auto"/>
        <w:left w:val="none" w:sz="0" w:space="0" w:color="auto"/>
        <w:bottom w:val="none" w:sz="0" w:space="0" w:color="auto"/>
        <w:right w:val="none" w:sz="0" w:space="0" w:color="auto"/>
      </w:divBdr>
    </w:div>
    <w:div w:id="1164323197">
      <w:bodyDiv w:val="1"/>
      <w:marLeft w:val="0"/>
      <w:marRight w:val="0"/>
      <w:marTop w:val="0"/>
      <w:marBottom w:val="0"/>
      <w:divBdr>
        <w:top w:val="none" w:sz="0" w:space="0" w:color="auto"/>
        <w:left w:val="none" w:sz="0" w:space="0" w:color="auto"/>
        <w:bottom w:val="none" w:sz="0" w:space="0" w:color="auto"/>
        <w:right w:val="none" w:sz="0" w:space="0" w:color="auto"/>
      </w:divBdr>
    </w:div>
    <w:div w:id="1183519665">
      <w:bodyDiv w:val="1"/>
      <w:marLeft w:val="0"/>
      <w:marRight w:val="0"/>
      <w:marTop w:val="0"/>
      <w:marBottom w:val="0"/>
      <w:divBdr>
        <w:top w:val="none" w:sz="0" w:space="0" w:color="auto"/>
        <w:left w:val="none" w:sz="0" w:space="0" w:color="auto"/>
        <w:bottom w:val="none" w:sz="0" w:space="0" w:color="auto"/>
        <w:right w:val="none" w:sz="0" w:space="0" w:color="auto"/>
      </w:divBdr>
    </w:div>
    <w:div w:id="1190217027">
      <w:bodyDiv w:val="1"/>
      <w:marLeft w:val="0"/>
      <w:marRight w:val="0"/>
      <w:marTop w:val="0"/>
      <w:marBottom w:val="0"/>
      <w:divBdr>
        <w:top w:val="none" w:sz="0" w:space="0" w:color="auto"/>
        <w:left w:val="none" w:sz="0" w:space="0" w:color="auto"/>
        <w:bottom w:val="none" w:sz="0" w:space="0" w:color="auto"/>
        <w:right w:val="none" w:sz="0" w:space="0" w:color="auto"/>
      </w:divBdr>
    </w:div>
    <w:div w:id="1204362057">
      <w:bodyDiv w:val="1"/>
      <w:marLeft w:val="0"/>
      <w:marRight w:val="0"/>
      <w:marTop w:val="0"/>
      <w:marBottom w:val="0"/>
      <w:divBdr>
        <w:top w:val="none" w:sz="0" w:space="0" w:color="auto"/>
        <w:left w:val="none" w:sz="0" w:space="0" w:color="auto"/>
        <w:bottom w:val="none" w:sz="0" w:space="0" w:color="auto"/>
        <w:right w:val="none" w:sz="0" w:space="0" w:color="auto"/>
      </w:divBdr>
    </w:div>
    <w:div w:id="1232082111">
      <w:bodyDiv w:val="1"/>
      <w:marLeft w:val="0"/>
      <w:marRight w:val="0"/>
      <w:marTop w:val="0"/>
      <w:marBottom w:val="0"/>
      <w:divBdr>
        <w:top w:val="none" w:sz="0" w:space="0" w:color="auto"/>
        <w:left w:val="none" w:sz="0" w:space="0" w:color="auto"/>
        <w:bottom w:val="none" w:sz="0" w:space="0" w:color="auto"/>
        <w:right w:val="none" w:sz="0" w:space="0" w:color="auto"/>
      </w:divBdr>
    </w:div>
    <w:div w:id="1237663295">
      <w:bodyDiv w:val="1"/>
      <w:marLeft w:val="0"/>
      <w:marRight w:val="0"/>
      <w:marTop w:val="0"/>
      <w:marBottom w:val="0"/>
      <w:divBdr>
        <w:top w:val="none" w:sz="0" w:space="0" w:color="auto"/>
        <w:left w:val="none" w:sz="0" w:space="0" w:color="auto"/>
        <w:bottom w:val="none" w:sz="0" w:space="0" w:color="auto"/>
        <w:right w:val="none" w:sz="0" w:space="0" w:color="auto"/>
      </w:divBdr>
    </w:div>
    <w:div w:id="1239049773">
      <w:bodyDiv w:val="1"/>
      <w:marLeft w:val="0"/>
      <w:marRight w:val="0"/>
      <w:marTop w:val="0"/>
      <w:marBottom w:val="0"/>
      <w:divBdr>
        <w:top w:val="none" w:sz="0" w:space="0" w:color="auto"/>
        <w:left w:val="none" w:sz="0" w:space="0" w:color="auto"/>
        <w:bottom w:val="none" w:sz="0" w:space="0" w:color="auto"/>
        <w:right w:val="none" w:sz="0" w:space="0" w:color="auto"/>
      </w:divBdr>
    </w:div>
    <w:div w:id="1240597978">
      <w:bodyDiv w:val="1"/>
      <w:marLeft w:val="0"/>
      <w:marRight w:val="0"/>
      <w:marTop w:val="0"/>
      <w:marBottom w:val="0"/>
      <w:divBdr>
        <w:top w:val="none" w:sz="0" w:space="0" w:color="auto"/>
        <w:left w:val="none" w:sz="0" w:space="0" w:color="auto"/>
        <w:bottom w:val="none" w:sz="0" w:space="0" w:color="auto"/>
        <w:right w:val="none" w:sz="0" w:space="0" w:color="auto"/>
      </w:divBdr>
    </w:div>
    <w:div w:id="1256599699">
      <w:bodyDiv w:val="1"/>
      <w:marLeft w:val="0"/>
      <w:marRight w:val="0"/>
      <w:marTop w:val="0"/>
      <w:marBottom w:val="0"/>
      <w:divBdr>
        <w:top w:val="none" w:sz="0" w:space="0" w:color="auto"/>
        <w:left w:val="none" w:sz="0" w:space="0" w:color="auto"/>
        <w:bottom w:val="none" w:sz="0" w:space="0" w:color="auto"/>
        <w:right w:val="none" w:sz="0" w:space="0" w:color="auto"/>
      </w:divBdr>
    </w:div>
    <w:div w:id="1266378717">
      <w:bodyDiv w:val="1"/>
      <w:marLeft w:val="0"/>
      <w:marRight w:val="0"/>
      <w:marTop w:val="0"/>
      <w:marBottom w:val="0"/>
      <w:divBdr>
        <w:top w:val="none" w:sz="0" w:space="0" w:color="auto"/>
        <w:left w:val="none" w:sz="0" w:space="0" w:color="auto"/>
        <w:bottom w:val="none" w:sz="0" w:space="0" w:color="auto"/>
        <w:right w:val="none" w:sz="0" w:space="0" w:color="auto"/>
      </w:divBdr>
    </w:div>
    <w:div w:id="1286499129">
      <w:bodyDiv w:val="1"/>
      <w:marLeft w:val="0"/>
      <w:marRight w:val="0"/>
      <w:marTop w:val="0"/>
      <w:marBottom w:val="0"/>
      <w:divBdr>
        <w:top w:val="none" w:sz="0" w:space="0" w:color="auto"/>
        <w:left w:val="none" w:sz="0" w:space="0" w:color="auto"/>
        <w:bottom w:val="none" w:sz="0" w:space="0" w:color="auto"/>
        <w:right w:val="none" w:sz="0" w:space="0" w:color="auto"/>
      </w:divBdr>
    </w:div>
    <w:div w:id="1288658303">
      <w:bodyDiv w:val="1"/>
      <w:marLeft w:val="0"/>
      <w:marRight w:val="0"/>
      <w:marTop w:val="0"/>
      <w:marBottom w:val="0"/>
      <w:divBdr>
        <w:top w:val="none" w:sz="0" w:space="0" w:color="auto"/>
        <w:left w:val="none" w:sz="0" w:space="0" w:color="auto"/>
        <w:bottom w:val="none" w:sz="0" w:space="0" w:color="auto"/>
        <w:right w:val="none" w:sz="0" w:space="0" w:color="auto"/>
      </w:divBdr>
    </w:div>
    <w:div w:id="1293830048">
      <w:bodyDiv w:val="1"/>
      <w:marLeft w:val="0"/>
      <w:marRight w:val="0"/>
      <w:marTop w:val="0"/>
      <w:marBottom w:val="0"/>
      <w:divBdr>
        <w:top w:val="none" w:sz="0" w:space="0" w:color="auto"/>
        <w:left w:val="none" w:sz="0" w:space="0" w:color="auto"/>
        <w:bottom w:val="none" w:sz="0" w:space="0" w:color="auto"/>
        <w:right w:val="none" w:sz="0" w:space="0" w:color="auto"/>
      </w:divBdr>
    </w:div>
    <w:div w:id="1294023328">
      <w:bodyDiv w:val="1"/>
      <w:marLeft w:val="0"/>
      <w:marRight w:val="0"/>
      <w:marTop w:val="0"/>
      <w:marBottom w:val="0"/>
      <w:divBdr>
        <w:top w:val="none" w:sz="0" w:space="0" w:color="auto"/>
        <w:left w:val="none" w:sz="0" w:space="0" w:color="auto"/>
        <w:bottom w:val="none" w:sz="0" w:space="0" w:color="auto"/>
        <w:right w:val="none" w:sz="0" w:space="0" w:color="auto"/>
      </w:divBdr>
    </w:div>
    <w:div w:id="1295911664">
      <w:bodyDiv w:val="1"/>
      <w:marLeft w:val="0"/>
      <w:marRight w:val="0"/>
      <w:marTop w:val="0"/>
      <w:marBottom w:val="0"/>
      <w:divBdr>
        <w:top w:val="none" w:sz="0" w:space="0" w:color="auto"/>
        <w:left w:val="none" w:sz="0" w:space="0" w:color="auto"/>
        <w:bottom w:val="none" w:sz="0" w:space="0" w:color="auto"/>
        <w:right w:val="none" w:sz="0" w:space="0" w:color="auto"/>
      </w:divBdr>
    </w:div>
    <w:div w:id="1299645936">
      <w:bodyDiv w:val="1"/>
      <w:marLeft w:val="0"/>
      <w:marRight w:val="0"/>
      <w:marTop w:val="0"/>
      <w:marBottom w:val="0"/>
      <w:divBdr>
        <w:top w:val="none" w:sz="0" w:space="0" w:color="auto"/>
        <w:left w:val="none" w:sz="0" w:space="0" w:color="auto"/>
        <w:bottom w:val="none" w:sz="0" w:space="0" w:color="auto"/>
        <w:right w:val="none" w:sz="0" w:space="0" w:color="auto"/>
      </w:divBdr>
    </w:div>
    <w:div w:id="1300455461">
      <w:bodyDiv w:val="1"/>
      <w:marLeft w:val="0"/>
      <w:marRight w:val="0"/>
      <w:marTop w:val="0"/>
      <w:marBottom w:val="0"/>
      <w:divBdr>
        <w:top w:val="none" w:sz="0" w:space="0" w:color="auto"/>
        <w:left w:val="none" w:sz="0" w:space="0" w:color="auto"/>
        <w:bottom w:val="none" w:sz="0" w:space="0" w:color="auto"/>
        <w:right w:val="none" w:sz="0" w:space="0" w:color="auto"/>
      </w:divBdr>
    </w:div>
    <w:div w:id="1321545949">
      <w:bodyDiv w:val="1"/>
      <w:marLeft w:val="0"/>
      <w:marRight w:val="0"/>
      <w:marTop w:val="0"/>
      <w:marBottom w:val="0"/>
      <w:divBdr>
        <w:top w:val="none" w:sz="0" w:space="0" w:color="auto"/>
        <w:left w:val="none" w:sz="0" w:space="0" w:color="auto"/>
        <w:bottom w:val="none" w:sz="0" w:space="0" w:color="auto"/>
        <w:right w:val="none" w:sz="0" w:space="0" w:color="auto"/>
      </w:divBdr>
    </w:div>
    <w:div w:id="1328903181">
      <w:bodyDiv w:val="1"/>
      <w:marLeft w:val="0"/>
      <w:marRight w:val="0"/>
      <w:marTop w:val="0"/>
      <w:marBottom w:val="0"/>
      <w:divBdr>
        <w:top w:val="none" w:sz="0" w:space="0" w:color="auto"/>
        <w:left w:val="none" w:sz="0" w:space="0" w:color="auto"/>
        <w:bottom w:val="none" w:sz="0" w:space="0" w:color="auto"/>
        <w:right w:val="none" w:sz="0" w:space="0" w:color="auto"/>
      </w:divBdr>
    </w:div>
    <w:div w:id="1338117206">
      <w:bodyDiv w:val="1"/>
      <w:marLeft w:val="0"/>
      <w:marRight w:val="0"/>
      <w:marTop w:val="0"/>
      <w:marBottom w:val="0"/>
      <w:divBdr>
        <w:top w:val="none" w:sz="0" w:space="0" w:color="auto"/>
        <w:left w:val="none" w:sz="0" w:space="0" w:color="auto"/>
        <w:bottom w:val="none" w:sz="0" w:space="0" w:color="auto"/>
        <w:right w:val="none" w:sz="0" w:space="0" w:color="auto"/>
      </w:divBdr>
    </w:div>
    <w:div w:id="1362246756">
      <w:bodyDiv w:val="1"/>
      <w:marLeft w:val="0"/>
      <w:marRight w:val="0"/>
      <w:marTop w:val="0"/>
      <w:marBottom w:val="0"/>
      <w:divBdr>
        <w:top w:val="none" w:sz="0" w:space="0" w:color="auto"/>
        <w:left w:val="none" w:sz="0" w:space="0" w:color="auto"/>
        <w:bottom w:val="none" w:sz="0" w:space="0" w:color="auto"/>
        <w:right w:val="none" w:sz="0" w:space="0" w:color="auto"/>
      </w:divBdr>
    </w:div>
    <w:div w:id="1378820439">
      <w:bodyDiv w:val="1"/>
      <w:marLeft w:val="0"/>
      <w:marRight w:val="0"/>
      <w:marTop w:val="0"/>
      <w:marBottom w:val="0"/>
      <w:divBdr>
        <w:top w:val="none" w:sz="0" w:space="0" w:color="auto"/>
        <w:left w:val="none" w:sz="0" w:space="0" w:color="auto"/>
        <w:bottom w:val="none" w:sz="0" w:space="0" w:color="auto"/>
        <w:right w:val="none" w:sz="0" w:space="0" w:color="auto"/>
      </w:divBdr>
    </w:div>
    <w:div w:id="1380089411">
      <w:bodyDiv w:val="1"/>
      <w:marLeft w:val="0"/>
      <w:marRight w:val="0"/>
      <w:marTop w:val="0"/>
      <w:marBottom w:val="0"/>
      <w:divBdr>
        <w:top w:val="none" w:sz="0" w:space="0" w:color="auto"/>
        <w:left w:val="none" w:sz="0" w:space="0" w:color="auto"/>
        <w:bottom w:val="none" w:sz="0" w:space="0" w:color="auto"/>
        <w:right w:val="none" w:sz="0" w:space="0" w:color="auto"/>
      </w:divBdr>
    </w:div>
    <w:div w:id="1394618564">
      <w:bodyDiv w:val="1"/>
      <w:marLeft w:val="0"/>
      <w:marRight w:val="0"/>
      <w:marTop w:val="0"/>
      <w:marBottom w:val="0"/>
      <w:divBdr>
        <w:top w:val="none" w:sz="0" w:space="0" w:color="auto"/>
        <w:left w:val="none" w:sz="0" w:space="0" w:color="auto"/>
        <w:bottom w:val="none" w:sz="0" w:space="0" w:color="auto"/>
        <w:right w:val="none" w:sz="0" w:space="0" w:color="auto"/>
      </w:divBdr>
    </w:div>
    <w:div w:id="1397630786">
      <w:bodyDiv w:val="1"/>
      <w:marLeft w:val="0"/>
      <w:marRight w:val="0"/>
      <w:marTop w:val="0"/>
      <w:marBottom w:val="0"/>
      <w:divBdr>
        <w:top w:val="none" w:sz="0" w:space="0" w:color="auto"/>
        <w:left w:val="none" w:sz="0" w:space="0" w:color="auto"/>
        <w:bottom w:val="none" w:sz="0" w:space="0" w:color="auto"/>
        <w:right w:val="none" w:sz="0" w:space="0" w:color="auto"/>
      </w:divBdr>
    </w:div>
    <w:div w:id="1397974835">
      <w:bodyDiv w:val="1"/>
      <w:marLeft w:val="0"/>
      <w:marRight w:val="0"/>
      <w:marTop w:val="0"/>
      <w:marBottom w:val="0"/>
      <w:divBdr>
        <w:top w:val="none" w:sz="0" w:space="0" w:color="auto"/>
        <w:left w:val="none" w:sz="0" w:space="0" w:color="auto"/>
        <w:bottom w:val="none" w:sz="0" w:space="0" w:color="auto"/>
        <w:right w:val="none" w:sz="0" w:space="0" w:color="auto"/>
      </w:divBdr>
    </w:div>
    <w:div w:id="1402093598">
      <w:bodyDiv w:val="1"/>
      <w:marLeft w:val="0"/>
      <w:marRight w:val="0"/>
      <w:marTop w:val="0"/>
      <w:marBottom w:val="0"/>
      <w:divBdr>
        <w:top w:val="none" w:sz="0" w:space="0" w:color="auto"/>
        <w:left w:val="none" w:sz="0" w:space="0" w:color="auto"/>
        <w:bottom w:val="none" w:sz="0" w:space="0" w:color="auto"/>
        <w:right w:val="none" w:sz="0" w:space="0" w:color="auto"/>
      </w:divBdr>
    </w:div>
    <w:div w:id="1428694407">
      <w:bodyDiv w:val="1"/>
      <w:marLeft w:val="0"/>
      <w:marRight w:val="0"/>
      <w:marTop w:val="0"/>
      <w:marBottom w:val="0"/>
      <w:divBdr>
        <w:top w:val="none" w:sz="0" w:space="0" w:color="auto"/>
        <w:left w:val="none" w:sz="0" w:space="0" w:color="auto"/>
        <w:bottom w:val="none" w:sz="0" w:space="0" w:color="auto"/>
        <w:right w:val="none" w:sz="0" w:space="0" w:color="auto"/>
      </w:divBdr>
    </w:div>
    <w:div w:id="1436943075">
      <w:bodyDiv w:val="1"/>
      <w:marLeft w:val="0"/>
      <w:marRight w:val="0"/>
      <w:marTop w:val="0"/>
      <w:marBottom w:val="0"/>
      <w:divBdr>
        <w:top w:val="none" w:sz="0" w:space="0" w:color="auto"/>
        <w:left w:val="none" w:sz="0" w:space="0" w:color="auto"/>
        <w:bottom w:val="none" w:sz="0" w:space="0" w:color="auto"/>
        <w:right w:val="none" w:sz="0" w:space="0" w:color="auto"/>
      </w:divBdr>
    </w:div>
    <w:div w:id="1442188212">
      <w:bodyDiv w:val="1"/>
      <w:marLeft w:val="0"/>
      <w:marRight w:val="0"/>
      <w:marTop w:val="0"/>
      <w:marBottom w:val="0"/>
      <w:divBdr>
        <w:top w:val="none" w:sz="0" w:space="0" w:color="auto"/>
        <w:left w:val="none" w:sz="0" w:space="0" w:color="auto"/>
        <w:bottom w:val="none" w:sz="0" w:space="0" w:color="auto"/>
        <w:right w:val="none" w:sz="0" w:space="0" w:color="auto"/>
      </w:divBdr>
    </w:div>
    <w:div w:id="1442215672">
      <w:bodyDiv w:val="1"/>
      <w:marLeft w:val="0"/>
      <w:marRight w:val="0"/>
      <w:marTop w:val="0"/>
      <w:marBottom w:val="0"/>
      <w:divBdr>
        <w:top w:val="none" w:sz="0" w:space="0" w:color="auto"/>
        <w:left w:val="none" w:sz="0" w:space="0" w:color="auto"/>
        <w:bottom w:val="none" w:sz="0" w:space="0" w:color="auto"/>
        <w:right w:val="none" w:sz="0" w:space="0" w:color="auto"/>
      </w:divBdr>
    </w:div>
    <w:div w:id="1449740314">
      <w:bodyDiv w:val="1"/>
      <w:marLeft w:val="0"/>
      <w:marRight w:val="0"/>
      <w:marTop w:val="0"/>
      <w:marBottom w:val="0"/>
      <w:divBdr>
        <w:top w:val="none" w:sz="0" w:space="0" w:color="auto"/>
        <w:left w:val="none" w:sz="0" w:space="0" w:color="auto"/>
        <w:bottom w:val="none" w:sz="0" w:space="0" w:color="auto"/>
        <w:right w:val="none" w:sz="0" w:space="0" w:color="auto"/>
      </w:divBdr>
    </w:div>
    <w:div w:id="1452089459">
      <w:bodyDiv w:val="1"/>
      <w:marLeft w:val="0"/>
      <w:marRight w:val="0"/>
      <w:marTop w:val="0"/>
      <w:marBottom w:val="0"/>
      <w:divBdr>
        <w:top w:val="none" w:sz="0" w:space="0" w:color="auto"/>
        <w:left w:val="none" w:sz="0" w:space="0" w:color="auto"/>
        <w:bottom w:val="none" w:sz="0" w:space="0" w:color="auto"/>
        <w:right w:val="none" w:sz="0" w:space="0" w:color="auto"/>
      </w:divBdr>
    </w:div>
    <w:div w:id="1463692400">
      <w:bodyDiv w:val="1"/>
      <w:marLeft w:val="0"/>
      <w:marRight w:val="0"/>
      <w:marTop w:val="0"/>
      <w:marBottom w:val="0"/>
      <w:divBdr>
        <w:top w:val="none" w:sz="0" w:space="0" w:color="auto"/>
        <w:left w:val="none" w:sz="0" w:space="0" w:color="auto"/>
        <w:bottom w:val="none" w:sz="0" w:space="0" w:color="auto"/>
        <w:right w:val="none" w:sz="0" w:space="0" w:color="auto"/>
      </w:divBdr>
    </w:div>
    <w:div w:id="1471709060">
      <w:bodyDiv w:val="1"/>
      <w:marLeft w:val="0"/>
      <w:marRight w:val="0"/>
      <w:marTop w:val="0"/>
      <w:marBottom w:val="0"/>
      <w:divBdr>
        <w:top w:val="none" w:sz="0" w:space="0" w:color="auto"/>
        <w:left w:val="none" w:sz="0" w:space="0" w:color="auto"/>
        <w:bottom w:val="none" w:sz="0" w:space="0" w:color="auto"/>
        <w:right w:val="none" w:sz="0" w:space="0" w:color="auto"/>
      </w:divBdr>
    </w:div>
    <w:div w:id="1477186835">
      <w:bodyDiv w:val="1"/>
      <w:marLeft w:val="0"/>
      <w:marRight w:val="0"/>
      <w:marTop w:val="0"/>
      <w:marBottom w:val="0"/>
      <w:divBdr>
        <w:top w:val="none" w:sz="0" w:space="0" w:color="auto"/>
        <w:left w:val="none" w:sz="0" w:space="0" w:color="auto"/>
        <w:bottom w:val="none" w:sz="0" w:space="0" w:color="auto"/>
        <w:right w:val="none" w:sz="0" w:space="0" w:color="auto"/>
      </w:divBdr>
    </w:div>
    <w:div w:id="1490756617">
      <w:bodyDiv w:val="1"/>
      <w:marLeft w:val="0"/>
      <w:marRight w:val="0"/>
      <w:marTop w:val="0"/>
      <w:marBottom w:val="0"/>
      <w:divBdr>
        <w:top w:val="none" w:sz="0" w:space="0" w:color="auto"/>
        <w:left w:val="none" w:sz="0" w:space="0" w:color="auto"/>
        <w:bottom w:val="none" w:sz="0" w:space="0" w:color="auto"/>
        <w:right w:val="none" w:sz="0" w:space="0" w:color="auto"/>
      </w:divBdr>
    </w:div>
    <w:div w:id="1497185615">
      <w:bodyDiv w:val="1"/>
      <w:marLeft w:val="0"/>
      <w:marRight w:val="0"/>
      <w:marTop w:val="0"/>
      <w:marBottom w:val="0"/>
      <w:divBdr>
        <w:top w:val="none" w:sz="0" w:space="0" w:color="auto"/>
        <w:left w:val="none" w:sz="0" w:space="0" w:color="auto"/>
        <w:bottom w:val="none" w:sz="0" w:space="0" w:color="auto"/>
        <w:right w:val="none" w:sz="0" w:space="0" w:color="auto"/>
      </w:divBdr>
    </w:div>
    <w:div w:id="1499619035">
      <w:bodyDiv w:val="1"/>
      <w:marLeft w:val="0"/>
      <w:marRight w:val="0"/>
      <w:marTop w:val="0"/>
      <w:marBottom w:val="0"/>
      <w:divBdr>
        <w:top w:val="none" w:sz="0" w:space="0" w:color="auto"/>
        <w:left w:val="none" w:sz="0" w:space="0" w:color="auto"/>
        <w:bottom w:val="none" w:sz="0" w:space="0" w:color="auto"/>
        <w:right w:val="none" w:sz="0" w:space="0" w:color="auto"/>
      </w:divBdr>
    </w:div>
    <w:div w:id="1499883498">
      <w:bodyDiv w:val="1"/>
      <w:marLeft w:val="0"/>
      <w:marRight w:val="0"/>
      <w:marTop w:val="0"/>
      <w:marBottom w:val="0"/>
      <w:divBdr>
        <w:top w:val="none" w:sz="0" w:space="0" w:color="auto"/>
        <w:left w:val="none" w:sz="0" w:space="0" w:color="auto"/>
        <w:bottom w:val="none" w:sz="0" w:space="0" w:color="auto"/>
        <w:right w:val="none" w:sz="0" w:space="0" w:color="auto"/>
      </w:divBdr>
    </w:div>
    <w:div w:id="1511261442">
      <w:bodyDiv w:val="1"/>
      <w:marLeft w:val="0"/>
      <w:marRight w:val="0"/>
      <w:marTop w:val="0"/>
      <w:marBottom w:val="0"/>
      <w:divBdr>
        <w:top w:val="none" w:sz="0" w:space="0" w:color="auto"/>
        <w:left w:val="none" w:sz="0" w:space="0" w:color="auto"/>
        <w:bottom w:val="none" w:sz="0" w:space="0" w:color="auto"/>
        <w:right w:val="none" w:sz="0" w:space="0" w:color="auto"/>
      </w:divBdr>
    </w:div>
    <w:div w:id="1521123152">
      <w:bodyDiv w:val="1"/>
      <w:marLeft w:val="0"/>
      <w:marRight w:val="0"/>
      <w:marTop w:val="0"/>
      <w:marBottom w:val="0"/>
      <w:divBdr>
        <w:top w:val="none" w:sz="0" w:space="0" w:color="auto"/>
        <w:left w:val="none" w:sz="0" w:space="0" w:color="auto"/>
        <w:bottom w:val="none" w:sz="0" w:space="0" w:color="auto"/>
        <w:right w:val="none" w:sz="0" w:space="0" w:color="auto"/>
      </w:divBdr>
    </w:div>
    <w:div w:id="1529835442">
      <w:bodyDiv w:val="1"/>
      <w:marLeft w:val="0"/>
      <w:marRight w:val="0"/>
      <w:marTop w:val="0"/>
      <w:marBottom w:val="0"/>
      <w:divBdr>
        <w:top w:val="none" w:sz="0" w:space="0" w:color="auto"/>
        <w:left w:val="none" w:sz="0" w:space="0" w:color="auto"/>
        <w:bottom w:val="none" w:sz="0" w:space="0" w:color="auto"/>
        <w:right w:val="none" w:sz="0" w:space="0" w:color="auto"/>
      </w:divBdr>
    </w:div>
    <w:div w:id="1533880827">
      <w:bodyDiv w:val="1"/>
      <w:marLeft w:val="0"/>
      <w:marRight w:val="0"/>
      <w:marTop w:val="0"/>
      <w:marBottom w:val="0"/>
      <w:divBdr>
        <w:top w:val="none" w:sz="0" w:space="0" w:color="auto"/>
        <w:left w:val="none" w:sz="0" w:space="0" w:color="auto"/>
        <w:bottom w:val="none" w:sz="0" w:space="0" w:color="auto"/>
        <w:right w:val="none" w:sz="0" w:space="0" w:color="auto"/>
      </w:divBdr>
    </w:div>
    <w:div w:id="1536192574">
      <w:bodyDiv w:val="1"/>
      <w:marLeft w:val="0"/>
      <w:marRight w:val="0"/>
      <w:marTop w:val="0"/>
      <w:marBottom w:val="0"/>
      <w:divBdr>
        <w:top w:val="none" w:sz="0" w:space="0" w:color="auto"/>
        <w:left w:val="none" w:sz="0" w:space="0" w:color="auto"/>
        <w:bottom w:val="none" w:sz="0" w:space="0" w:color="auto"/>
        <w:right w:val="none" w:sz="0" w:space="0" w:color="auto"/>
      </w:divBdr>
    </w:div>
    <w:div w:id="1539389523">
      <w:bodyDiv w:val="1"/>
      <w:marLeft w:val="0"/>
      <w:marRight w:val="0"/>
      <w:marTop w:val="0"/>
      <w:marBottom w:val="0"/>
      <w:divBdr>
        <w:top w:val="none" w:sz="0" w:space="0" w:color="auto"/>
        <w:left w:val="none" w:sz="0" w:space="0" w:color="auto"/>
        <w:bottom w:val="none" w:sz="0" w:space="0" w:color="auto"/>
        <w:right w:val="none" w:sz="0" w:space="0" w:color="auto"/>
      </w:divBdr>
    </w:div>
    <w:div w:id="1541359855">
      <w:bodyDiv w:val="1"/>
      <w:marLeft w:val="0"/>
      <w:marRight w:val="0"/>
      <w:marTop w:val="0"/>
      <w:marBottom w:val="0"/>
      <w:divBdr>
        <w:top w:val="none" w:sz="0" w:space="0" w:color="auto"/>
        <w:left w:val="none" w:sz="0" w:space="0" w:color="auto"/>
        <w:bottom w:val="none" w:sz="0" w:space="0" w:color="auto"/>
        <w:right w:val="none" w:sz="0" w:space="0" w:color="auto"/>
      </w:divBdr>
    </w:div>
    <w:div w:id="1546523761">
      <w:bodyDiv w:val="1"/>
      <w:marLeft w:val="0"/>
      <w:marRight w:val="0"/>
      <w:marTop w:val="0"/>
      <w:marBottom w:val="0"/>
      <w:divBdr>
        <w:top w:val="none" w:sz="0" w:space="0" w:color="auto"/>
        <w:left w:val="none" w:sz="0" w:space="0" w:color="auto"/>
        <w:bottom w:val="none" w:sz="0" w:space="0" w:color="auto"/>
        <w:right w:val="none" w:sz="0" w:space="0" w:color="auto"/>
      </w:divBdr>
    </w:div>
    <w:div w:id="1564297044">
      <w:bodyDiv w:val="1"/>
      <w:marLeft w:val="0"/>
      <w:marRight w:val="0"/>
      <w:marTop w:val="0"/>
      <w:marBottom w:val="0"/>
      <w:divBdr>
        <w:top w:val="none" w:sz="0" w:space="0" w:color="auto"/>
        <w:left w:val="none" w:sz="0" w:space="0" w:color="auto"/>
        <w:bottom w:val="none" w:sz="0" w:space="0" w:color="auto"/>
        <w:right w:val="none" w:sz="0" w:space="0" w:color="auto"/>
      </w:divBdr>
    </w:div>
    <w:div w:id="1565794281">
      <w:bodyDiv w:val="1"/>
      <w:marLeft w:val="0"/>
      <w:marRight w:val="0"/>
      <w:marTop w:val="0"/>
      <w:marBottom w:val="0"/>
      <w:divBdr>
        <w:top w:val="none" w:sz="0" w:space="0" w:color="auto"/>
        <w:left w:val="none" w:sz="0" w:space="0" w:color="auto"/>
        <w:bottom w:val="none" w:sz="0" w:space="0" w:color="auto"/>
        <w:right w:val="none" w:sz="0" w:space="0" w:color="auto"/>
      </w:divBdr>
    </w:div>
    <w:div w:id="1569995781">
      <w:bodyDiv w:val="1"/>
      <w:marLeft w:val="0"/>
      <w:marRight w:val="0"/>
      <w:marTop w:val="0"/>
      <w:marBottom w:val="0"/>
      <w:divBdr>
        <w:top w:val="none" w:sz="0" w:space="0" w:color="auto"/>
        <w:left w:val="none" w:sz="0" w:space="0" w:color="auto"/>
        <w:bottom w:val="none" w:sz="0" w:space="0" w:color="auto"/>
        <w:right w:val="none" w:sz="0" w:space="0" w:color="auto"/>
      </w:divBdr>
    </w:div>
    <w:div w:id="1579291095">
      <w:bodyDiv w:val="1"/>
      <w:marLeft w:val="0"/>
      <w:marRight w:val="0"/>
      <w:marTop w:val="0"/>
      <w:marBottom w:val="0"/>
      <w:divBdr>
        <w:top w:val="none" w:sz="0" w:space="0" w:color="auto"/>
        <w:left w:val="none" w:sz="0" w:space="0" w:color="auto"/>
        <w:bottom w:val="none" w:sz="0" w:space="0" w:color="auto"/>
        <w:right w:val="none" w:sz="0" w:space="0" w:color="auto"/>
      </w:divBdr>
    </w:div>
    <w:div w:id="1586920948">
      <w:bodyDiv w:val="1"/>
      <w:marLeft w:val="0"/>
      <w:marRight w:val="0"/>
      <w:marTop w:val="0"/>
      <w:marBottom w:val="0"/>
      <w:divBdr>
        <w:top w:val="none" w:sz="0" w:space="0" w:color="auto"/>
        <w:left w:val="none" w:sz="0" w:space="0" w:color="auto"/>
        <w:bottom w:val="none" w:sz="0" w:space="0" w:color="auto"/>
        <w:right w:val="none" w:sz="0" w:space="0" w:color="auto"/>
      </w:divBdr>
    </w:div>
    <w:div w:id="1598752344">
      <w:bodyDiv w:val="1"/>
      <w:marLeft w:val="0"/>
      <w:marRight w:val="0"/>
      <w:marTop w:val="0"/>
      <w:marBottom w:val="0"/>
      <w:divBdr>
        <w:top w:val="none" w:sz="0" w:space="0" w:color="auto"/>
        <w:left w:val="none" w:sz="0" w:space="0" w:color="auto"/>
        <w:bottom w:val="none" w:sz="0" w:space="0" w:color="auto"/>
        <w:right w:val="none" w:sz="0" w:space="0" w:color="auto"/>
      </w:divBdr>
    </w:div>
    <w:div w:id="1613855946">
      <w:bodyDiv w:val="1"/>
      <w:marLeft w:val="0"/>
      <w:marRight w:val="0"/>
      <w:marTop w:val="0"/>
      <w:marBottom w:val="0"/>
      <w:divBdr>
        <w:top w:val="none" w:sz="0" w:space="0" w:color="auto"/>
        <w:left w:val="none" w:sz="0" w:space="0" w:color="auto"/>
        <w:bottom w:val="none" w:sz="0" w:space="0" w:color="auto"/>
        <w:right w:val="none" w:sz="0" w:space="0" w:color="auto"/>
      </w:divBdr>
    </w:div>
    <w:div w:id="1614944395">
      <w:bodyDiv w:val="1"/>
      <w:marLeft w:val="0"/>
      <w:marRight w:val="0"/>
      <w:marTop w:val="0"/>
      <w:marBottom w:val="0"/>
      <w:divBdr>
        <w:top w:val="none" w:sz="0" w:space="0" w:color="auto"/>
        <w:left w:val="none" w:sz="0" w:space="0" w:color="auto"/>
        <w:bottom w:val="none" w:sz="0" w:space="0" w:color="auto"/>
        <w:right w:val="none" w:sz="0" w:space="0" w:color="auto"/>
      </w:divBdr>
    </w:div>
    <w:div w:id="1624996978">
      <w:bodyDiv w:val="1"/>
      <w:marLeft w:val="0"/>
      <w:marRight w:val="0"/>
      <w:marTop w:val="0"/>
      <w:marBottom w:val="0"/>
      <w:divBdr>
        <w:top w:val="none" w:sz="0" w:space="0" w:color="auto"/>
        <w:left w:val="none" w:sz="0" w:space="0" w:color="auto"/>
        <w:bottom w:val="none" w:sz="0" w:space="0" w:color="auto"/>
        <w:right w:val="none" w:sz="0" w:space="0" w:color="auto"/>
      </w:divBdr>
    </w:div>
    <w:div w:id="1627273101">
      <w:bodyDiv w:val="1"/>
      <w:marLeft w:val="0"/>
      <w:marRight w:val="0"/>
      <w:marTop w:val="0"/>
      <w:marBottom w:val="0"/>
      <w:divBdr>
        <w:top w:val="none" w:sz="0" w:space="0" w:color="auto"/>
        <w:left w:val="none" w:sz="0" w:space="0" w:color="auto"/>
        <w:bottom w:val="none" w:sz="0" w:space="0" w:color="auto"/>
        <w:right w:val="none" w:sz="0" w:space="0" w:color="auto"/>
      </w:divBdr>
    </w:div>
    <w:div w:id="1635603546">
      <w:bodyDiv w:val="1"/>
      <w:marLeft w:val="0"/>
      <w:marRight w:val="0"/>
      <w:marTop w:val="0"/>
      <w:marBottom w:val="0"/>
      <w:divBdr>
        <w:top w:val="none" w:sz="0" w:space="0" w:color="auto"/>
        <w:left w:val="none" w:sz="0" w:space="0" w:color="auto"/>
        <w:bottom w:val="none" w:sz="0" w:space="0" w:color="auto"/>
        <w:right w:val="none" w:sz="0" w:space="0" w:color="auto"/>
      </w:divBdr>
    </w:div>
    <w:div w:id="1650284468">
      <w:bodyDiv w:val="1"/>
      <w:marLeft w:val="0"/>
      <w:marRight w:val="0"/>
      <w:marTop w:val="0"/>
      <w:marBottom w:val="0"/>
      <w:divBdr>
        <w:top w:val="none" w:sz="0" w:space="0" w:color="auto"/>
        <w:left w:val="none" w:sz="0" w:space="0" w:color="auto"/>
        <w:bottom w:val="none" w:sz="0" w:space="0" w:color="auto"/>
        <w:right w:val="none" w:sz="0" w:space="0" w:color="auto"/>
      </w:divBdr>
    </w:div>
    <w:div w:id="1659848555">
      <w:bodyDiv w:val="1"/>
      <w:marLeft w:val="0"/>
      <w:marRight w:val="0"/>
      <w:marTop w:val="0"/>
      <w:marBottom w:val="0"/>
      <w:divBdr>
        <w:top w:val="none" w:sz="0" w:space="0" w:color="auto"/>
        <w:left w:val="none" w:sz="0" w:space="0" w:color="auto"/>
        <w:bottom w:val="none" w:sz="0" w:space="0" w:color="auto"/>
        <w:right w:val="none" w:sz="0" w:space="0" w:color="auto"/>
      </w:divBdr>
    </w:div>
    <w:div w:id="1662417862">
      <w:bodyDiv w:val="1"/>
      <w:marLeft w:val="0"/>
      <w:marRight w:val="0"/>
      <w:marTop w:val="0"/>
      <w:marBottom w:val="0"/>
      <w:divBdr>
        <w:top w:val="none" w:sz="0" w:space="0" w:color="auto"/>
        <w:left w:val="none" w:sz="0" w:space="0" w:color="auto"/>
        <w:bottom w:val="none" w:sz="0" w:space="0" w:color="auto"/>
        <w:right w:val="none" w:sz="0" w:space="0" w:color="auto"/>
      </w:divBdr>
    </w:div>
    <w:div w:id="1662851115">
      <w:bodyDiv w:val="1"/>
      <w:marLeft w:val="0"/>
      <w:marRight w:val="0"/>
      <w:marTop w:val="0"/>
      <w:marBottom w:val="0"/>
      <w:divBdr>
        <w:top w:val="none" w:sz="0" w:space="0" w:color="auto"/>
        <w:left w:val="none" w:sz="0" w:space="0" w:color="auto"/>
        <w:bottom w:val="none" w:sz="0" w:space="0" w:color="auto"/>
        <w:right w:val="none" w:sz="0" w:space="0" w:color="auto"/>
      </w:divBdr>
    </w:div>
    <w:div w:id="1664355997">
      <w:bodyDiv w:val="1"/>
      <w:marLeft w:val="0"/>
      <w:marRight w:val="0"/>
      <w:marTop w:val="0"/>
      <w:marBottom w:val="0"/>
      <w:divBdr>
        <w:top w:val="none" w:sz="0" w:space="0" w:color="auto"/>
        <w:left w:val="none" w:sz="0" w:space="0" w:color="auto"/>
        <w:bottom w:val="none" w:sz="0" w:space="0" w:color="auto"/>
        <w:right w:val="none" w:sz="0" w:space="0" w:color="auto"/>
      </w:divBdr>
    </w:div>
    <w:div w:id="1664551734">
      <w:bodyDiv w:val="1"/>
      <w:marLeft w:val="0"/>
      <w:marRight w:val="0"/>
      <w:marTop w:val="0"/>
      <w:marBottom w:val="0"/>
      <w:divBdr>
        <w:top w:val="none" w:sz="0" w:space="0" w:color="auto"/>
        <w:left w:val="none" w:sz="0" w:space="0" w:color="auto"/>
        <w:bottom w:val="none" w:sz="0" w:space="0" w:color="auto"/>
        <w:right w:val="none" w:sz="0" w:space="0" w:color="auto"/>
      </w:divBdr>
    </w:div>
    <w:div w:id="1667440497">
      <w:bodyDiv w:val="1"/>
      <w:marLeft w:val="0"/>
      <w:marRight w:val="0"/>
      <w:marTop w:val="0"/>
      <w:marBottom w:val="0"/>
      <w:divBdr>
        <w:top w:val="none" w:sz="0" w:space="0" w:color="auto"/>
        <w:left w:val="none" w:sz="0" w:space="0" w:color="auto"/>
        <w:bottom w:val="none" w:sz="0" w:space="0" w:color="auto"/>
        <w:right w:val="none" w:sz="0" w:space="0" w:color="auto"/>
      </w:divBdr>
    </w:div>
    <w:div w:id="1691832788">
      <w:bodyDiv w:val="1"/>
      <w:marLeft w:val="0"/>
      <w:marRight w:val="0"/>
      <w:marTop w:val="0"/>
      <w:marBottom w:val="0"/>
      <w:divBdr>
        <w:top w:val="none" w:sz="0" w:space="0" w:color="auto"/>
        <w:left w:val="none" w:sz="0" w:space="0" w:color="auto"/>
        <w:bottom w:val="none" w:sz="0" w:space="0" w:color="auto"/>
        <w:right w:val="none" w:sz="0" w:space="0" w:color="auto"/>
      </w:divBdr>
    </w:div>
    <w:div w:id="1701280323">
      <w:bodyDiv w:val="1"/>
      <w:marLeft w:val="0"/>
      <w:marRight w:val="0"/>
      <w:marTop w:val="0"/>
      <w:marBottom w:val="0"/>
      <w:divBdr>
        <w:top w:val="none" w:sz="0" w:space="0" w:color="auto"/>
        <w:left w:val="none" w:sz="0" w:space="0" w:color="auto"/>
        <w:bottom w:val="none" w:sz="0" w:space="0" w:color="auto"/>
        <w:right w:val="none" w:sz="0" w:space="0" w:color="auto"/>
      </w:divBdr>
    </w:div>
    <w:div w:id="1714381277">
      <w:bodyDiv w:val="1"/>
      <w:marLeft w:val="0"/>
      <w:marRight w:val="0"/>
      <w:marTop w:val="0"/>
      <w:marBottom w:val="0"/>
      <w:divBdr>
        <w:top w:val="none" w:sz="0" w:space="0" w:color="auto"/>
        <w:left w:val="none" w:sz="0" w:space="0" w:color="auto"/>
        <w:bottom w:val="none" w:sz="0" w:space="0" w:color="auto"/>
        <w:right w:val="none" w:sz="0" w:space="0" w:color="auto"/>
      </w:divBdr>
    </w:div>
    <w:div w:id="1718357408">
      <w:bodyDiv w:val="1"/>
      <w:marLeft w:val="0"/>
      <w:marRight w:val="0"/>
      <w:marTop w:val="0"/>
      <w:marBottom w:val="0"/>
      <w:divBdr>
        <w:top w:val="none" w:sz="0" w:space="0" w:color="auto"/>
        <w:left w:val="none" w:sz="0" w:space="0" w:color="auto"/>
        <w:bottom w:val="none" w:sz="0" w:space="0" w:color="auto"/>
        <w:right w:val="none" w:sz="0" w:space="0" w:color="auto"/>
      </w:divBdr>
    </w:div>
    <w:div w:id="1731154404">
      <w:bodyDiv w:val="1"/>
      <w:marLeft w:val="0"/>
      <w:marRight w:val="0"/>
      <w:marTop w:val="0"/>
      <w:marBottom w:val="0"/>
      <w:divBdr>
        <w:top w:val="none" w:sz="0" w:space="0" w:color="auto"/>
        <w:left w:val="none" w:sz="0" w:space="0" w:color="auto"/>
        <w:bottom w:val="none" w:sz="0" w:space="0" w:color="auto"/>
        <w:right w:val="none" w:sz="0" w:space="0" w:color="auto"/>
      </w:divBdr>
    </w:div>
    <w:div w:id="1758360347">
      <w:bodyDiv w:val="1"/>
      <w:marLeft w:val="0"/>
      <w:marRight w:val="0"/>
      <w:marTop w:val="0"/>
      <w:marBottom w:val="0"/>
      <w:divBdr>
        <w:top w:val="none" w:sz="0" w:space="0" w:color="auto"/>
        <w:left w:val="none" w:sz="0" w:space="0" w:color="auto"/>
        <w:bottom w:val="none" w:sz="0" w:space="0" w:color="auto"/>
        <w:right w:val="none" w:sz="0" w:space="0" w:color="auto"/>
      </w:divBdr>
    </w:div>
    <w:div w:id="1765608360">
      <w:bodyDiv w:val="1"/>
      <w:marLeft w:val="0"/>
      <w:marRight w:val="0"/>
      <w:marTop w:val="0"/>
      <w:marBottom w:val="0"/>
      <w:divBdr>
        <w:top w:val="none" w:sz="0" w:space="0" w:color="auto"/>
        <w:left w:val="none" w:sz="0" w:space="0" w:color="auto"/>
        <w:bottom w:val="none" w:sz="0" w:space="0" w:color="auto"/>
        <w:right w:val="none" w:sz="0" w:space="0" w:color="auto"/>
      </w:divBdr>
    </w:div>
    <w:div w:id="1774202605">
      <w:bodyDiv w:val="1"/>
      <w:marLeft w:val="0"/>
      <w:marRight w:val="0"/>
      <w:marTop w:val="0"/>
      <w:marBottom w:val="0"/>
      <w:divBdr>
        <w:top w:val="none" w:sz="0" w:space="0" w:color="auto"/>
        <w:left w:val="none" w:sz="0" w:space="0" w:color="auto"/>
        <w:bottom w:val="none" w:sz="0" w:space="0" w:color="auto"/>
        <w:right w:val="none" w:sz="0" w:space="0" w:color="auto"/>
      </w:divBdr>
    </w:div>
    <w:div w:id="1776826347">
      <w:bodyDiv w:val="1"/>
      <w:marLeft w:val="0"/>
      <w:marRight w:val="0"/>
      <w:marTop w:val="0"/>
      <w:marBottom w:val="0"/>
      <w:divBdr>
        <w:top w:val="none" w:sz="0" w:space="0" w:color="auto"/>
        <w:left w:val="none" w:sz="0" w:space="0" w:color="auto"/>
        <w:bottom w:val="none" w:sz="0" w:space="0" w:color="auto"/>
        <w:right w:val="none" w:sz="0" w:space="0" w:color="auto"/>
      </w:divBdr>
    </w:div>
    <w:div w:id="1779368605">
      <w:bodyDiv w:val="1"/>
      <w:marLeft w:val="0"/>
      <w:marRight w:val="0"/>
      <w:marTop w:val="0"/>
      <w:marBottom w:val="0"/>
      <w:divBdr>
        <w:top w:val="none" w:sz="0" w:space="0" w:color="auto"/>
        <w:left w:val="none" w:sz="0" w:space="0" w:color="auto"/>
        <w:bottom w:val="none" w:sz="0" w:space="0" w:color="auto"/>
        <w:right w:val="none" w:sz="0" w:space="0" w:color="auto"/>
      </w:divBdr>
    </w:div>
    <w:div w:id="1792089512">
      <w:bodyDiv w:val="1"/>
      <w:marLeft w:val="0"/>
      <w:marRight w:val="0"/>
      <w:marTop w:val="0"/>
      <w:marBottom w:val="0"/>
      <w:divBdr>
        <w:top w:val="none" w:sz="0" w:space="0" w:color="auto"/>
        <w:left w:val="none" w:sz="0" w:space="0" w:color="auto"/>
        <w:bottom w:val="none" w:sz="0" w:space="0" w:color="auto"/>
        <w:right w:val="none" w:sz="0" w:space="0" w:color="auto"/>
      </w:divBdr>
    </w:div>
    <w:div w:id="1793592071">
      <w:bodyDiv w:val="1"/>
      <w:marLeft w:val="0"/>
      <w:marRight w:val="0"/>
      <w:marTop w:val="0"/>
      <w:marBottom w:val="0"/>
      <w:divBdr>
        <w:top w:val="none" w:sz="0" w:space="0" w:color="auto"/>
        <w:left w:val="none" w:sz="0" w:space="0" w:color="auto"/>
        <w:bottom w:val="none" w:sz="0" w:space="0" w:color="auto"/>
        <w:right w:val="none" w:sz="0" w:space="0" w:color="auto"/>
      </w:divBdr>
    </w:div>
    <w:div w:id="1793786347">
      <w:bodyDiv w:val="1"/>
      <w:marLeft w:val="0"/>
      <w:marRight w:val="0"/>
      <w:marTop w:val="0"/>
      <w:marBottom w:val="0"/>
      <w:divBdr>
        <w:top w:val="none" w:sz="0" w:space="0" w:color="auto"/>
        <w:left w:val="none" w:sz="0" w:space="0" w:color="auto"/>
        <w:bottom w:val="none" w:sz="0" w:space="0" w:color="auto"/>
        <w:right w:val="none" w:sz="0" w:space="0" w:color="auto"/>
      </w:divBdr>
    </w:div>
    <w:div w:id="1793984152">
      <w:bodyDiv w:val="1"/>
      <w:marLeft w:val="0"/>
      <w:marRight w:val="0"/>
      <w:marTop w:val="0"/>
      <w:marBottom w:val="0"/>
      <w:divBdr>
        <w:top w:val="none" w:sz="0" w:space="0" w:color="auto"/>
        <w:left w:val="none" w:sz="0" w:space="0" w:color="auto"/>
        <w:bottom w:val="none" w:sz="0" w:space="0" w:color="auto"/>
        <w:right w:val="none" w:sz="0" w:space="0" w:color="auto"/>
      </w:divBdr>
    </w:div>
    <w:div w:id="1795709897">
      <w:bodyDiv w:val="1"/>
      <w:marLeft w:val="0"/>
      <w:marRight w:val="0"/>
      <w:marTop w:val="0"/>
      <w:marBottom w:val="0"/>
      <w:divBdr>
        <w:top w:val="none" w:sz="0" w:space="0" w:color="auto"/>
        <w:left w:val="none" w:sz="0" w:space="0" w:color="auto"/>
        <w:bottom w:val="none" w:sz="0" w:space="0" w:color="auto"/>
        <w:right w:val="none" w:sz="0" w:space="0" w:color="auto"/>
      </w:divBdr>
    </w:div>
    <w:div w:id="1798982616">
      <w:bodyDiv w:val="1"/>
      <w:marLeft w:val="0"/>
      <w:marRight w:val="0"/>
      <w:marTop w:val="0"/>
      <w:marBottom w:val="0"/>
      <w:divBdr>
        <w:top w:val="none" w:sz="0" w:space="0" w:color="auto"/>
        <w:left w:val="none" w:sz="0" w:space="0" w:color="auto"/>
        <w:bottom w:val="none" w:sz="0" w:space="0" w:color="auto"/>
        <w:right w:val="none" w:sz="0" w:space="0" w:color="auto"/>
      </w:divBdr>
    </w:div>
    <w:div w:id="1806896173">
      <w:bodyDiv w:val="1"/>
      <w:marLeft w:val="0"/>
      <w:marRight w:val="0"/>
      <w:marTop w:val="0"/>
      <w:marBottom w:val="0"/>
      <w:divBdr>
        <w:top w:val="none" w:sz="0" w:space="0" w:color="auto"/>
        <w:left w:val="none" w:sz="0" w:space="0" w:color="auto"/>
        <w:bottom w:val="none" w:sz="0" w:space="0" w:color="auto"/>
        <w:right w:val="none" w:sz="0" w:space="0" w:color="auto"/>
      </w:divBdr>
    </w:div>
    <w:div w:id="1807897277">
      <w:bodyDiv w:val="1"/>
      <w:marLeft w:val="0"/>
      <w:marRight w:val="0"/>
      <w:marTop w:val="0"/>
      <w:marBottom w:val="0"/>
      <w:divBdr>
        <w:top w:val="none" w:sz="0" w:space="0" w:color="auto"/>
        <w:left w:val="none" w:sz="0" w:space="0" w:color="auto"/>
        <w:bottom w:val="none" w:sz="0" w:space="0" w:color="auto"/>
        <w:right w:val="none" w:sz="0" w:space="0" w:color="auto"/>
      </w:divBdr>
    </w:div>
    <w:div w:id="1812745845">
      <w:bodyDiv w:val="1"/>
      <w:marLeft w:val="0"/>
      <w:marRight w:val="0"/>
      <w:marTop w:val="0"/>
      <w:marBottom w:val="0"/>
      <w:divBdr>
        <w:top w:val="none" w:sz="0" w:space="0" w:color="auto"/>
        <w:left w:val="none" w:sz="0" w:space="0" w:color="auto"/>
        <w:bottom w:val="none" w:sz="0" w:space="0" w:color="auto"/>
        <w:right w:val="none" w:sz="0" w:space="0" w:color="auto"/>
      </w:divBdr>
    </w:div>
    <w:div w:id="1828548061">
      <w:bodyDiv w:val="1"/>
      <w:marLeft w:val="0"/>
      <w:marRight w:val="0"/>
      <w:marTop w:val="0"/>
      <w:marBottom w:val="0"/>
      <w:divBdr>
        <w:top w:val="none" w:sz="0" w:space="0" w:color="auto"/>
        <w:left w:val="none" w:sz="0" w:space="0" w:color="auto"/>
        <w:bottom w:val="none" w:sz="0" w:space="0" w:color="auto"/>
        <w:right w:val="none" w:sz="0" w:space="0" w:color="auto"/>
      </w:divBdr>
    </w:div>
    <w:div w:id="1837333991">
      <w:bodyDiv w:val="1"/>
      <w:marLeft w:val="0"/>
      <w:marRight w:val="0"/>
      <w:marTop w:val="0"/>
      <w:marBottom w:val="0"/>
      <w:divBdr>
        <w:top w:val="none" w:sz="0" w:space="0" w:color="auto"/>
        <w:left w:val="none" w:sz="0" w:space="0" w:color="auto"/>
        <w:bottom w:val="none" w:sz="0" w:space="0" w:color="auto"/>
        <w:right w:val="none" w:sz="0" w:space="0" w:color="auto"/>
      </w:divBdr>
    </w:div>
    <w:div w:id="1838569849">
      <w:bodyDiv w:val="1"/>
      <w:marLeft w:val="0"/>
      <w:marRight w:val="0"/>
      <w:marTop w:val="0"/>
      <w:marBottom w:val="0"/>
      <w:divBdr>
        <w:top w:val="none" w:sz="0" w:space="0" w:color="auto"/>
        <w:left w:val="none" w:sz="0" w:space="0" w:color="auto"/>
        <w:bottom w:val="none" w:sz="0" w:space="0" w:color="auto"/>
        <w:right w:val="none" w:sz="0" w:space="0" w:color="auto"/>
      </w:divBdr>
    </w:div>
    <w:div w:id="1842811284">
      <w:bodyDiv w:val="1"/>
      <w:marLeft w:val="0"/>
      <w:marRight w:val="0"/>
      <w:marTop w:val="0"/>
      <w:marBottom w:val="0"/>
      <w:divBdr>
        <w:top w:val="none" w:sz="0" w:space="0" w:color="auto"/>
        <w:left w:val="none" w:sz="0" w:space="0" w:color="auto"/>
        <w:bottom w:val="none" w:sz="0" w:space="0" w:color="auto"/>
        <w:right w:val="none" w:sz="0" w:space="0" w:color="auto"/>
      </w:divBdr>
    </w:div>
    <w:div w:id="1850484719">
      <w:bodyDiv w:val="1"/>
      <w:marLeft w:val="0"/>
      <w:marRight w:val="0"/>
      <w:marTop w:val="0"/>
      <w:marBottom w:val="0"/>
      <w:divBdr>
        <w:top w:val="none" w:sz="0" w:space="0" w:color="auto"/>
        <w:left w:val="none" w:sz="0" w:space="0" w:color="auto"/>
        <w:bottom w:val="none" w:sz="0" w:space="0" w:color="auto"/>
        <w:right w:val="none" w:sz="0" w:space="0" w:color="auto"/>
      </w:divBdr>
    </w:div>
    <w:div w:id="1853031569">
      <w:bodyDiv w:val="1"/>
      <w:marLeft w:val="0"/>
      <w:marRight w:val="0"/>
      <w:marTop w:val="0"/>
      <w:marBottom w:val="0"/>
      <w:divBdr>
        <w:top w:val="none" w:sz="0" w:space="0" w:color="auto"/>
        <w:left w:val="none" w:sz="0" w:space="0" w:color="auto"/>
        <w:bottom w:val="none" w:sz="0" w:space="0" w:color="auto"/>
        <w:right w:val="none" w:sz="0" w:space="0" w:color="auto"/>
      </w:divBdr>
    </w:div>
    <w:div w:id="1856840843">
      <w:bodyDiv w:val="1"/>
      <w:marLeft w:val="0"/>
      <w:marRight w:val="0"/>
      <w:marTop w:val="0"/>
      <w:marBottom w:val="0"/>
      <w:divBdr>
        <w:top w:val="none" w:sz="0" w:space="0" w:color="auto"/>
        <w:left w:val="none" w:sz="0" w:space="0" w:color="auto"/>
        <w:bottom w:val="none" w:sz="0" w:space="0" w:color="auto"/>
        <w:right w:val="none" w:sz="0" w:space="0" w:color="auto"/>
      </w:divBdr>
    </w:div>
    <w:div w:id="1874225548">
      <w:bodyDiv w:val="1"/>
      <w:marLeft w:val="0"/>
      <w:marRight w:val="0"/>
      <w:marTop w:val="0"/>
      <w:marBottom w:val="0"/>
      <w:divBdr>
        <w:top w:val="none" w:sz="0" w:space="0" w:color="auto"/>
        <w:left w:val="none" w:sz="0" w:space="0" w:color="auto"/>
        <w:bottom w:val="none" w:sz="0" w:space="0" w:color="auto"/>
        <w:right w:val="none" w:sz="0" w:space="0" w:color="auto"/>
      </w:divBdr>
    </w:div>
    <w:div w:id="1885093847">
      <w:bodyDiv w:val="1"/>
      <w:marLeft w:val="0"/>
      <w:marRight w:val="0"/>
      <w:marTop w:val="0"/>
      <w:marBottom w:val="0"/>
      <w:divBdr>
        <w:top w:val="none" w:sz="0" w:space="0" w:color="auto"/>
        <w:left w:val="none" w:sz="0" w:space="0" w:color="auto"/>
        <w:bottom w:val="none" w:sz="0" w:space="0" w:color="auto"/>
        <w:right w:val="none" w:sz="0" w:space="0" w:color="auto"/>
      </w:divBdr>
    </w:div>
    <w:div w:id="1894609899">
      <w:bodyDiv w:val="1"/>
      <w:marLeft w:val="0"/>
      <w:marRight w:val="0"/>
      <w:marTop w:val="0"/>
      <w:marBottom w:val="0"/>
      <w:divBdr>
        <w:top w:val="none" w:sz="0" w:space="0" w:color="auto"/>
        <w:left w:val="none" w:sz="0" w:space="0" w:color="auto"/>
        <w:bottom w:val="none" w:sz="0" w:space="0" w:color="auto"/>
        <w:right w:val="none" w:sz="0" w:space="0" w:color="auto"/>
      </w:divBdr>
    </w:div>
    <w:div w:id="1900168949">
      <w:bodyDiv w:val="1"/>
      <w:marLeft w:val="0"/>
      <w:marRight w:val="0"/>
      <w:marTop w:val="0"/>
      <w:marBottom w:val="0"/>
      <w:divBdr>
        <w:top w:val="none" w:sz="0" w:space="0" w:color="auto"/>
        <w:left w:val="none" w:sz="0" w:space="0" w:color="auto"/>
        <w:bottom w:val="none" w:sz="0" w:space="0" w:color="auto"/>
        <w:right w:val="none" w:sz="0" w:space="0" w:color="auto"/>
      </w:divBdr>
    </w:div>
    <w:div w:id="1901481224">
      <w:bodyDiv w:val="1"/>
      <w:marLeft w:val="0"/>
      <w:marRight w:val="0"/>
      <w:marTop w:val="0"/>
      <w:marBottom w:val="0"/>
      <w:divBdr>
        <w:top w:val="none" w:sz="0" w:space="0" w:color="auto"/>
        <w:left w:val="none" w:sz="0" w:space="0" w:color="auto"/>
        <w:bottom w:val="none" w:sz="0" w:space="0" w:color="auto"/>
        <w:right w:val="none" w:sz="0" w:space="0" w:color="auto"/>
      </w:divBdr>
    </w:div>
    <w:div w:id="1903253859">
      <w:bodyDiv w:val="1"/>
      <w:marLeft w:val="0"/>
      <w:marRight w:val="0"/>
      <w:marTop w:val="0"/>
      <w:marBottom w:val="0"/>
      <w:divBdr>
        <w:top w:val="none" w:sz="0" w:space="0" w:color="auto"/>
        <w:left w:val="none" w:sz="0" w:space="0" w:color="auto"/>
        <w:bottom w:val="none" w:sz="0" w:space="0" w:color="auto"/>
        <w:right w:val="none" w:sz="0" w:space="0" w:color="auto"/>
      </w:divBdr>
    </w:div>
    <w:div w:id="1930388815">
      <w:bodyDiv w:val="1"/>
      <w:marLeft w:val="0"/>
      <w:marRight w:val="0"/>
      <w:marTop w:val="0"/>
      <w:marBottom w:val="0"/>
      <w:divBdr>
        <w:top w:val="none" w:sz="0" w:space="0" w:color="auto"/>
        <w:left w:val="none" w:sz="0" w:space="0" w:color="auto"/>
        <w:bottom w:val="none" w:sz="0" w:space="0" w:color="auto"/>
        <w:right w:val="none" w:sz="0" w:space="0" w:color="auto"/>
      </w:divBdr>
    </w:div>
    <w:div w:id="1943761801">
      <w:bodyDiv w:val="1"/>
      <w:marLeft w:val="0"/>
      <w:marRight w:val="0"/>
      <w:marTop w:val="0"/>
      <w:marBottom w:val="0"/>
      <w:divBdr>
        <w:top w:val="none" w:sz="0" w:space="0" w:color="auto"/>
        <w:left w:val="none" w:sz="0" w:space="0" w:color="auto"/>
        <w:bottom w:val="none" w:sz="0" w:space="0" w:color="auto"/>
        <w:right w:val="none" w:sz="0" w:space="0" w:color="auto"/>
      </w:divBdr>
    </w:div>
    <w:div w:id="1945989666">
      <w:bodyDiv w:val="1"/>
      <w:marLeft w:val="0"/>
      <w:marRight w:val="0"/>
      <w:marTop w:val="0"/>
      <w:marBottom w:val="0"/>
      <w:divBdr>
        <w:top w:val="none" w:sz="0" w:space="0" w:color="auto"/>
        <w:left w:val="none" w:sz="0" w:space="0" w:color="auto"/>
        <w:bottom w:val="none" w:sz="0" w:space="0" w:color="auto"/>
        <w:right w:val="none" w:sz="0" w:space="0" w:color="auto"/>
      </w:divBdr>
    </w:div>
    <w:div w:id="1947075620">
      <w:bodyDiv w:val="1"/>
      <w:marLeft w:val="0"/>
      <w:marRight w:val="0"/>
      <w:marTop w:val="0"/>
      <w:marBottom w:val="0"/>
      <w:divBdr>
        <w:top w:val="none" w:sz="0" w:space="0" w:color="auto"/>
        <w:left w:val="none" w:sz="0" w:space="0" w:color="auto"/>
        <w:bottom w:val="none" w:sz="0" w:space="0" w:color="auto"/>
        <w:right w:val="none" w:sz="0" w:space="0" w:color="auto"/>
      </w:divBdr>
    </w:div>
    <w:div w:id="1959413228">
      <w:bodyDiv w:val="1"/>
      <w:marLeft w:val="0"/>
      <w:marRight w:val="0"/>
      <w:marTop w:val="0"/>
      <w:marBottom w:val="0"/>
      <w:divBdr>
        <w:top w:val="none" w:sz="0" w:space="0" w:color="auto"/>
        <w:left w:val="none" w:sz="0" w:space="0" w:color="auto"/>
        <w:bottom w:val="none" w:sz="0" w:space="0" w:color="auto"/>
        <w:right w:val="none" w:sz="0" w:space="0" w:color="auto"/>
      </w:divBdr>
    </w:div>
    <w:div w:id="1981958395">
      <w:bodyDiv w:val="1"/>
      <w:marLeft w:val="0"/>
      <w:marRight w:val="0"/>
      <w:marTop w:val="0"/>
      <w:marBottom w:val="0"/>
      <w:divBdr>
        <w:top w:val="none" w:sz="0" w:space="0" w:color="auto"/>
        <w:left w:val="none" w:sz="0" w:space="0" w:color="auto"/>
        <w:bottom w:val="none" w:sz="0" w:space="0" w:color="auto"/>
        <w:right w:val="none" w:sz="0" w:space="0" w:color="auto"/>
      </w:divBdr>
    </w:div>
    <w:div w:id="1990400291">
      <w:bodyDiv w:val="1"/>
      <w:marLeft w:val="0"/>
      <w:marRight w:val="0"/>
      <w:marTop w:val="0"/>
      <w:marBottom w:val="0"/>
      <w:divBdr>
        <w:top w:val="none" w:sz="0" w:space="0" w:color="auto"/>
        <w:left w:val="none" w:sz="0" w:space="0" w:color="auto"/>
        <w:bottom w:val="none" w:sz="0" w:space="0" w:color="auto"/>
        <w:right w:val="none" w:sz="0" w:space="0" w:color="auto"/>
      </w:divBdr>
    </w:div>
    <w:div w:id="1997108119">
      <w:bodyDiv w:val="1"/>
      <w:marLeft w:val="0"/>
      <w:marRight w:val="0"/>
      <w:marTop w:val="0"/>
      <w:marBottom w:val="0"/>
      <w:divBdr>
        <w:top w:val="none" w:sz="0" w:space="0" w:color="auto"/>
        <w:left w:val="none" w:sz="0" w:space="0" w:color="auto"/>
        <w:bottom w:val="none" w:sz="0" w:space="0" w:color="auto"/>
        <w:right w:val="none" w:sz="0" w:space="0" w:color="auto"/>
      </w:divBdr>
    </w:div>
    <w:div w:id="1998461609">
      <w:bodyDiv w:val="1"/>
      <w:marLeft w:val="0"/>
      <w:marRight w:val="0"/>
      <w:marTop w:val="0"/>
      <w:marBottom w:val="0"/>
      <w:divBdr>
        <w:top w:val="none" w:sz="0" w:space="0" w:color="auto"/>
        <w:left w:val="none" w:sz="0" w:space="0" w:color="auto"/>
        <w:bottom w:val="none" w:sz="0" w:space="0" w:color="auto"/>
        <w:right w:val="none" w:sz="0" w:space="0" w:color="auto"/>
      </w:divBdr>
    </w:div>
    <w:div w:id="2000887420">
      <w:bodyDiv w:val="1"/>
      <w:marLeft w:val="0"/>
      <w:marRight w:val="0"/>
      <w:marTop w:val="0"/>
      <w:marBottom w:val="0"/>
      <w:divBdr>
        <w:top w:val="none" w:sz="0" w:space="0" w:color="auto"/>
        <w:left w:val="none" w:sz="0" w:space="0" w:color="auto"/>
        <w:bottom w:val="none" w:sz="0" w:space="0" w:color="auto"/>
        <w:right w:val="none" w:sz="0" w:space="0" w:color="auto"/>
      </w:divBdr>
    </w:div>
    <w:div w:id="2002732695">
      <w:bodyDiv w:val="1"/>
      <w:marLeft w:val="0"/>
      <w:marRight w:val="0"/>
      <w:marTop w:val="0"/>
      <w:marBottom w:val="0"/>
      <w:divBdr>
        <w:top w:val="none" w:sz="0" w:space="0" w:color="auto"/>
        <w:left w:val="none" w:sz="0" w:space="0" w:color="auto"/>
        <w:bottom w:val="none" w:sz="0" w:space="0" w:color="auto"/>
        <w:right w:val="none" w:sz="0" w:space="0" w:color="auto"/>
      </w:divBdr>
    </w:div>
    <w:div w:id="2013724994">
      <w:bodyDiv w:val="1"/>
      <w:marLeft w:val="0"/>
      <w:marRight w:val="0"/>
      <w:marTop w:val="0"/>
      <w:marBottom w:val="0"/>
      <w:divBdr>
        <w:top w:val="none" w:sz="0" w:space="0" w:color="auto"/>
        <w:left w:val="none" w:sz="0" w:space="0" w:color="auto"/>
        <w:bottom w:val="none" w:sz="0" w:space="0" w:color="auto"/>
        <w:right w:val="none" w:sz="0" w:space="0" w:color="auto"/>
      </w:divBdr>
    </w:div>
    <w:div w:id="2053575547">
      <w:bodyDiv w:val="1"/>
      <w:marLeft w:val="0"/>
      <w:marRight w:val="0"/>
      <w:marTop w:val="0"/>
      <w:marBottom w:val="0"/>
      <w:divBdr>
        <w:top w:val="none" w:sz="0" w:space="0" w:color="auto"/>
        <w:left w:val="none" w:sz="0" w:space="0" w:color="auto"/>
        <w:bottom w:val="none" w:sz="0" w:space="0" w:color="auto"/>
        <w:right w:val="none" w:sz="0" w:space="0" w:color="auto"/>
      </w:divBdr>
    </w:div>
    <w:div w:id="2067412709">
      <w:bodyDiv w:val="1"/>
      <w:marLeft w:val="0"/>
      <w:marRight w:val="0"/>
      <w:marTop w:val="0"/>
      <w:marBottom w:val="0"/>
      <w:divBdr>
        <w:top w:val="none" w:sz="0" w:space="0" w:color="auto"/>
        <w:left w:val="none" w:sz="0" w:space="0" w:color="auto"/>
        <w:bottom w:val="none" w:sz="0" w:space="0" w:color="auto"/>
        <w:right w:val="none" w:sz="0" w:space="0" w:color="auto"/>
      </w:divBdr>
    </w:div>
    <w:div w:id="2070953168">
      <w:bodyDiv w:val="1"/>
      <w:marLeft w:val="0"/>
      <w:marRight w:val="0"/>
      <w:marTop w:val="0"/>
      <w:marBottom w:val="0"/>
      <w:divBdr>
        <w:top w:val="none" w:sz="0" w:space="0" w:color="auto"/>
        <w:left w:val="none" w:sz="0" w:space="0" w:color="auto"/>
        <w:bottom w:val="none" w:sz="0" w:space="0" w:color="auto"/>
        <w:right w:val="none" w:sz="0" w:space="0" w:color="auto"/>
      </w:divBdr>
    </w:div>
    <w:div w:id="2071462247">
      <w:bodyDiv w:val="1"/>
      <w:marLeft w:val="0"/>
      <w:marRight w:val="0"/>
      <w:marTop w:val="0"/>
      <w:marBottom w:val="0"/>
      <w:divBdr>
        <w:top w:val="none" w:sz="0" w:space="0" w:color="auto"/>
        <w:left w:val="none" w:sz="0" w:space="0" w:color="auto"/>
        <w:bottom w:val="none" w:sz="0" w:space="0" w:color="auto"/>
        <w:right w:val="none" w:sz="0" w:space="0" w:color="auto"/>
      </w:divBdr>
    </w:div>
    <w:div w:id="2077237341">
      <w:bodyDiv w:val="1"/>
      <w:marLeft w:val="0"/>
      <w:marRight w:val="0"/>
      <w:marTop w:val="0"/>
      <w:marBottom w:val="0"/>
      <w:divBdr>
        <w:top w:val="none" w:sz="0" w:space="0" w:color="auto"/>
        <w:left w:val="none" w:sz="0" w:space="0" w:color="auto"/>
        <w:bottom w:val="none" w:sz="0" w:space="0" w:color="auto"/>
        <w:right w:val="none" w:sz="0" w:space="0" w:color="auto"/>
      </w:divBdr>
    </w:div>
    <w:div w:id="2085686643">
      <w:bodyDiv w:val="1"/>
      <w:marLeft w:val="0"/>
      <w:marRight w:val="0"/>
      <w:marTop w:val="0"/>
      <w:marBottom w:val="0"/>
      <w:divBdr>
        <w:top w:val="none" w:sz="0" w:space="0" w:color="auto"/>
        <w:left w:val="none" w:sz="0" w:space="0" w:color="auto"/>
        <w:bottom w:val="none" w:sz="0" w:space="0" w:color="auto"/>
        <w:right w:val="none" w:sz="0" w:space="0" w:color="auto"/>
      </w:divBdr>
    </w:div>
    <w:div w:id="2086682366">
      <w:bodyDiv w:val="1"/>
      <w:marLeft w:val="0"/>
      <w:marRight w:val="0"/>
      <w:marTop w:val="0"/>
      <w:marBottom w:val="0"/>
      <w:divBdr>
        <w:top w:val="none" w:sz="0" w:space="0" w:color="auto"/>
        <w:left w:val="none" w:sz="0" w:space="0" w:color="auto"/>
        <w:bottom w:val="none" w:sz="0" w:space="0" w:color="auto"/>
        <w:right w:val="none" w:sz="0" w:space="0" w:color="auto"/>
      </w:divBdr>
    </w:div>
    <w:div w:id="2097047546">
      <w:bodyDiv w:val="1"/>
      <w:marLeft w:val="0"/>
      <w:marRight w:val="0"/>
      <w:marTop w:val="0"/>
      <w:marBottom w:val="0"/>
      <w:divBdr>
        <w:top w:val="none" w:sz="0" w:space="0" w:color="auto"/>
        <w:left w:val="none" w:sz="0" w:space="0" w:color="auto"/>
        <w:bottom w:val="none" w:sz="0" w:space="0" w:color="auto"/>
        <w:right w:val="none" w:sz="0" w:space="0" w:color="auto"/>
      </w:divBdr>
    </w:div>
    <w:div w:id="2122532983">
      <w:bodyDiv w:val="1"/>
      <w:marLeft w:val="0"/>
      <w:marRight w:val="0"/>
      <w:marTop w:val="0"/>
      <w:marBottom w:val="0"/>
      <w:divBdr>
        <w:top w:val="none" w:sz="0" w:space="0" w:color="auto"/>
        <w:left w:val="none" w:sz="0" w:space="0" w:color="auto"/>
        <w:bottom w:val="none" w:sz="0" w:space="0" w:color="auto"/>
        <w:right w:val="none" w:sz="0" w:space="0" w:color="auto"/>
      </w:divBdr>
    </w:div>
    <w:div w:id="2124959640">
      <w:bodyDiv w:val="1"/>
      <w:marLeft w:val="0"/>
      <w:marRight w:val="0"/>
      <w:marTop w:val="0"/>
      <w:marBottom w:val="0"/>
      <w:divBdr>
        <w:top w:val="none" w:sz="0" w:space="0" w:color="auto"/>
        <w:left w:val="none" w:sz="0" w:space="0" w:color="auto"/>
        <w:bottom w:val="none" w:sz="0" w:space="0" w:color="auto"/>
        <w:right w:val="none" w:sz="0" w:space="0" w:color="auto"/>
      </w:divBdr>
    </w:div>
    <w:div w:id="2128232897">
      <w:bodyDiv w:val="1"/>
      <w:marLeft w:val="0"/>
      <w:marRight w:val="0"/>
      <w:marTop w:val="0"/>
      <w:marBottom w:val="0"/>
      <w:divBdr>
        <w:top w:val="none" w:sz="0" w:space="0" w:color="auto"/>
        <w:left w:val="none" w:sz="0" w:space="0" w:color="auto"/>
        <w:bottom w:val="none" w:sz="0" w:space="0" w:color="auto"/>
        <w:right w:val="none" w:sz="0" w:space="0" w:color="auto"/>
      </w:divBdr>
    </w:div>
    <w:div w:id="212831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reg-central.eu/newpilgrimage" TargetMode="External"/><Relationship Id="rId13" Type="http://schemas.openxmlformats.org/officeDocument/2006/relationships/hyperlink" Target="http://www.zakon.hr/cms.htm?id=68" TargetMode="External"/><Relationship Id="rId18" Type="http://schemas.openxmlformats.org/officeDocument/2006/relationships/hyperlink" Target="http://www.zakon.hr/cms.htm?id=7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zakon.hr/cms.htm?id=67" TargetMode="External"/><Relationship Id="rId17" Type="http://schemas.openxmlformats.org/officeDocument/2006/relationships/hyperlink" Target="http://www.zakon.hr/cms.htm?id=72" TargetMode="External"/><Relationship Id="rId2" Type="http://schemas.openxmlformats.org/officeDocument/2006/relationships/numbering" Target="numbering.xml"/><Relationship Id="rId16" Type="http://schemas.openxmlformats.org/officeDocument/2006/relationships/hyperlink" Target="http://www.zakon.hr/cms.htm?id=71" TargetMode="External"/><Relationship Id="rId20" Type="http://schemas.openxmlformats.org/officeDocument/2006/relationships/hyperlink" Target="http://www.zakon.hr/cms.htm?id=4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66"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zakon.hr/cms.htm?id=70" TargetMode="External"/><Relationship Id="rId23" Type="http://schemas.openxmlformats.org/officeDocument/2006/relationships/theme" Target="theme/theme1.xml"/><Relationship Id="rId10" Type="http://schemas.openxmlformats.org/officeDocument/2006/relationships/hyperlink" Target="http://narodne-novine.nn.hr/clanci/sluzbeni/2015_10_105_2060.html" TargetMode="External"/><Relationship Id="rId19" Type="http://schemas.openxmlformats.org/officeDocument/2006/relationships/hyperlink" Target="http://www.zakon.hr/cms.htm?id=182" TargetMode="External"/><Relationship Id="rId4" Type="http://schemas.openxmlformats.org/officeDocument/2006/relationships/settings" Target="settings.xml"/><Relationship Id="rId9" Type="http://schemas.openxmlformats.org/officeDocument/2006/relationships/hyperlink" Target="http://narodne-novine.nn.hr/clanci/sluzbeni/2015_10_105_2060.html" TargetMode="External"/><Relationship Id="rId14" Type="http://schemas.openxmlformats.org/officeDocument/2006/relationships/hyperlink" Target="http://www.zakon.hr/cms.htm?id=6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BAF81-3139-491C-9EEB-90662E503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41394</Words>
  <Characters>235950</Characters>
  <Application>Microsoft Office Word</Application>
  <DocSecurity>0</DocSecurity>
  <Lines>1966</Lines>
  <Paragraphs>553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marijovinko</dc:creator>
  <cp:lastModifiedBy>maricaknezic</cp:lastModifiedBy>
  <cp:revision>5</cp:revision>
  <cp:lastPrinted>2017-12-15T00:06:00Z</cp:lastPrinted>
  <dcterms:created xsi:type="dcterms:W3CDTF">2017-12-15T00:04:00Z</dcterms:created>
  <dcterms:modified xsi:type="dcterms:W3CDTF">2018-01-04T10:03:00Z</dcterms:modified>
</cp:coreProperties>
</file>