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95" w:type="dxa"/>
        <w:tblLayout w:type="fixed"/>
        <w:tblLook w:val="04A0"/>
      </w:tblPr>
      <w:tblGrid>
        <w:gridCol w:w="2140"/>
        <w:gridCol w:w="1417"/>
        <w:gridCol w:w="1843"/>
        <w:gridCol w:w="3402"/>
        <w:gridCol w:w="1276"/>
        <w:gridCol w:w="236"/>
        <w:gridCol w:w="1465"/>
        <w:gridCol w:w="992"/>
        <w:gridCol w:w="1276"/>
        <w:gridCol w:w="992"/>
        <w:gridCol w:w="709"/>
      </w:tblGrid>
      <w:tr w:rsidR="00B453F1" w:rsidRPr="00CB2521" w:rsidTr="00B453F1">
        <w:trPr>
          <w:trHeight w:val="300"/>
        </w:trPr>
        <w:tc>
          <w:tcPr>
            <w:tcW w:w="157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E92DFC" w:rsidRDefault="009248ED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lang w:eastAsia="hr-HR"/>
              </w:rPr>
            </w:pPr>
            <w:r>
              <w:rPr>
                <w:sz w:val="14"/>
              </w:rPr>
      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      </w:r>
            <w:r w:rsidR="00B453F1" w:rsidRPr="00B453F1">
              <w:rPr>
                <w:sz w:val="14"/>
              </w:rPr>
              <w:br w:type="page"/>
            </w:r>
            <w:r w:rsidR="00B453F1" w:rsidRPr="00E92DFC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>PLAN RAZVOJNIH PROGRAMA ZA 2018</w:t>
            </w:r>
            <w:r w:rsidR="00E92DFC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>.</w:t>
            </w:r>
            <w:r w:rsidR="00B453F1" w:rsidRPr="00E92DFC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 xml:space="preserve"> i PROJEKCIJE ZA 2019</w:t>
            </w:r>
            <w:r w:rsidR="00E92DFC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>.</w:t>
            </w:r>
            <w:r w:rsidR="00B453F1" w:rsidRPr="00E92DFC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 xml:space="preserve"> I 2020</w:t>
            </w:r>
            <w:r w:rsidR="00E92DFC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>.</w:t>
            </w:r>
            <w:r w:rsidR="00B453F1" w:rsidRPr="00E92DFC">
              <w:rPr>
                <w:rFonts w:ascii="Calibri" w:eastAsia="Times New Roman" w:hAnsi="Calibri" w:cs="Times New Roman"/>
                <w:b/>
                <w:sz w:val="18"/>
                <w:lang w:eastAsia="hr-HR"/>
              </w:rPr>
              <w:t xml:space="preserve"> GODINU</w:t>
            </w:r>
          </w:p>
        </w:tc>
      </w:tr>
      <w:tr w:rsidR="00B453F1" w:rsidRPr="00CB2521" w:rsidTr="00B453F1">
        <w:trPr>
          <w:trHeight w:val="19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CB2521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CB2521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CB2521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F1" w:rsidRPr="00CB2521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</w:tr>
    </w:tbl>
    <w:p w:rsidR="00C327B0" w:rsidRDefault="00C327B0"/>
    <w:tbl>
      <w:tblPr>
        <w:tblW w:w="15748" w:type="dxa"/>
        <w:tblInd w:w="95" w:type="dxa"/>
        <w:tblLayout w:type="fixed"/>
        <w:tblLook w:val="04A0"/>
      </w:tblPr>
      <w:tblGrid>
        <w:gridCol w:w="13"/>
        <w:gridCol w:w="2127"/>
        <w:gridCol w:w="17"/>
        <w:gridCol w:w="1339"/>
        <w:gridCol w:w="61"/>
        <w:gridCol w:w="1843"/>
        <w:gridCol w:w="709"/>
        <w:gridCol w:w="425"/>
        <w:gridCol w:w="567"/>
        <w:gridCol w:w="567"/>
        <w:gridCol w:w="425"/>
        <w:gridCol w:w="709"/>
        <w:gridCol w:w="283"/>
        <w:gridCol w:w="2268"/>
        <w:gridCol w:w="426"/>
        <w:gridCol w:w="708"/>
        <w:gridCol w:w="270"/>
        <w:gridCol w:w="14"/>
        <w:gridCol w:w="709"/>
        <w:gridCol w:w="256"/>
        <w:gridCol w:w="27"/>
        <w:gridCol w:w="709"/>
        <w:gridCol w:w="243"/>
        <w:gridCol w:w="40"/>
        <w:gridCol w:w="993"/>
      </w:tblGrid>
      <w:tr w:rsidR="00B453F1" w:rsidRPr="00CB2521" w:rsidTr="00324AC1">
        <w:trPr>
          <w:trHeight w:val="488"/>
          <w:tblHeader/>
        </w:trPr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Cilj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Aktivnost/</w:t>
            </w: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br/>
              <w:t>projekt u proračunu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Način ostvarivanja cilja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Sredstva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Pokazatelj rezultata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Polazna vrijednost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Ciljana vrijednost</w:t>
            </w:r>
          </w:p>
        </w:tc>
      </w:tr>
      <w:tr w:rsidR="00B453F1" w:rsidRPr="00CB2521" w:rsidTr="00324AC1">
        <w:trPr>
          <w:trHeight w:val="300"/>
          <w:tblHeader/>
        </w:trPr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2018.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2019.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2020.</w:t>
            </w: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2018.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2019.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2020.</w:t>
            </w:r>
          </w:p>
        </w:tc>
      </w:tr>
      <w:tr w:rsidR="00C327B0" w:rsidRPr="00CB2521" w:rsidTr="00324AC1">
        <w:trPr>
          <w:trHeight w:val="307"/>
          <w:tblHeader/>
        </w:trPr>
        <w:tc>
          <w:tcPr>
            <w:tcW w:w="1574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7B0" w:rsidRPr="00CB2521" w:rsidRDefault="00C327B0" w:rsidP="00C32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 </w:t>
            </w:r>
          </w:p>
        </w:tc>
      </w:tr>
      <w:tr w:rsidR="00B453F1" w:rsidRPr="00CB2521" w:rsidTr="00324AC1">
        <w:trPr>
          <w:trHeight w:val="300"/>
        </w:trPr>
        <w:tc>
          <w:tcPr>
            <w:tcW w:w="1574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RAZDJEL 001 - UPRAVNI ODJEL ZA POSLOVE GRADSKOG VIJEĆA I GRADONAČELNIKA</w:t>
            </w:r>
          </w:p>
        </w:tc>
      </w:tr>
      <w:tr w:rsidR="00B453F1" w:rsidRPr="00CB2521" w:rsidTr="00324AC1">
        <w:trPr>
          <w:trHeight w:val="1456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Transparentnim i odgovornim radom stručno osposobljenih i samostalnih službenika izvršavati poslove i zadaće te na taj način doprinositi uspostavljanju moderne, profesionalne i kvalitetne uprave.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A100001 Administrativno, tehničko i stručno osoblje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Stvaranje uvjeta za omogućavanje nesmetanog odvijanja poslova iz nadležnosti Grada kroz pripremu općih i posebnih akata; edukacija i stručno usavršavanje službenika.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2.026.400,00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1.956.400,00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1.956.400,00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Kontinuirano funkcioniranje i rezultati u izvršavanju aktivnosti; broj donesenih akata.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B453F1" w:rsidRPr="00CB2521" w:rsidTr="00324AC1">
        <w:trPr>
          <w:trHeight w:val="1281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Učinkovito i racionalno upravljanje gradskim prostorom i gradskom imovinom.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A100002 Održavanje zgrada i opreme za redovno korištenje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Stvaranje uvjeta za omogućavanje nesmetanog odvijanja poslova iz nadležnosti Grada kontinuiranim osiguravanjem potrebnih resursa.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400.000,00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400.000,00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400.000,00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 Broj objekata koji su potpuno ili djelomično rekonstruirani;         broj periodičnih servisa i interventnih popravaka na održavanju objekata, instalacija, opreme i uređaja; obavljanje poslova nabave nove ili obnavljanja dotrajale opreme.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B453F1" w:rsidRPr="00CB2521" w:rsidTr="00324AC1">
        <w:trPr>
          <w:trHeight w:val="834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Odgovornim i učinkovitim gospodarenjem imovinom i sredstvima osigurati redovito funkcioniranje tijela Grada 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A100003 Rashodi za nabavu i održavanje prijevoznih sredstava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Redovito održavanje prijevoznih sredstava.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70.000,00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70.000,00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70.000,00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Redovito održavanje prijevoznih sredstava, uplaćene premije osiguranja.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B453F1" w:rsidRPr="00CB2521" w:rsidTr="00324AC1">
        <w:trPr>
          <w:trHeight w:val="850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Jačanje zapošljavanja i stjecanje znanja i vještina potrebnih za rad.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A100005 Stručno </w:t>
            </w:r>
            <w:r w:rsidR="00E92DFC"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osposobljavanje</w:t>
            </w: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 za rad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Nezaposlenim osobama bez radnog iskustva s područja Grada osigurati ulazak na tržište rada u zvanju za koje su se obrazovale.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25.000,00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25.000,00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25.000,00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Uspješno položen državni stručni ispit.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B453F1" w:rsidRPr="00CB2521" w:rsidTr="00324AC1">
        <w:trPr>
          <w:trHeight w:val="675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Pravovremeno, transparentno, odgovorno, učinkovito, efikasno i ekonomično izvršavanje poslova i zadaća.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A100001  Donošenje akata i mjera iz djelokruga predstavničkog i izvršnog tijela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Osiguranje uvjeta za neometan i učinkovit rad Gradskog vijeća, ispunjavanje ciljeva i zadaća Gradskog vijeća kao predstavničkog tijela građana.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419.300,00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419.300,00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419.300,00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Održavanje sjednica Gradskog vijeća, pravovremena izrada i objava akata.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B453F1" w:rsidRPr="00CB2521" w:rsidTr="00324AC1">
        <w:trPr>
          <w:trHeight w:val="690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Informiranje javnosti o radu gradske uprave.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A100002 Informiranje građana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Objavljivanje općih i službenih akata, objavljivanje informacija o radu gradske uprave na službenoj stranici Grada.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590.000,00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590.000,00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590.000,00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Ostvarene javne potrebe; broj objavljenih općih i posebnih akata.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B453F1" w:rsidRPr="00CB2521" w:rsidTr="00324AC1">
        <w:trPr>
          <w:trHeight w:val="849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Kvalitetnije obavljanje poslova iz nadležnosti predstavničkog i izvršnog tijela.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A100003 Osnovne funkcije političkih stranaka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Redovno godišnje financiranje rada političkih stranaka i gradskih vijećnika izabranih s liste grupe birača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51.000,00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51.000,00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51.000,00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Poboljšanje kvalitete života, prostorno-planska regulativa, rješavanje infrastrukture, kvaliteta života u zajednici.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B453F1" w:rsidRPr="00CB2521" w:rsidTr="00324AC1">
        <w:trPr>
          <w:trHeight w:val="1272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Učinkovito i djelotvorno upravljanje Gradom.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A100004 Troškovi za rad predstavničkih i izvršnih tijela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Osiguravanje sredstava za plaću zamjenice gradonačelnika, materijalne troškove te naknade za </w:t>
            </w:r>
            <w:r w:rsidR="009454FD"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gradonačelnika</w:t>
            </w: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 i zamjenika gradonačelnika.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538.700,00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538.700,00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538.700,00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Realizacija planiranih aktivnosti i uspješno obavljanje poslova iz nadležnosti Grada.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B453F1" w:rsidRPr="00CB2521" w:rsidTr="00324AC1">
        <w:trPr>
          <w:trHeight w:val="1120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Osiguravanje organizacijskih i tehničkih uvjeta za obavljanje poslova.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A100006 Ostali rashodi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Pravovremena i uspješna priprema protokola, manifestacija i drugih događanja od interesa za Grad.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650.000,00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650.000,00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650.000,00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Uspješno provedeni službeni, radni i protokolarni sastanci, uspješno organizirane manifestacije.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B453F1" w:rsidRPr="00CB2521" w:rsidTr="00324AC1">
        <w:trPr>
          <w:trHeight w:val="852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Neposrednim sudjelovanjem građana u odlučivanju podići razinu kvalitete života.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A100007 Troškovi izbora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Provođenje izbora za članove vijeća mjesnih odbora.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138.000,00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Uspješno provedeni izbori.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0%</w:t>
            </w:r>
          </w:p>
        </w:tc>
      </w:tr>
      <w:tr w:rsidR="00B453F1" w:rsidRPr="00CB2521" w:rsidTr="00324AC1">
        <w:trPr>
          <w:trHeight w:val="836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Podizanje razine kvalitete života.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A100008</w:t>
            </w: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br/>
              <w:t>Obilježavanje obljetnica iz Domovinskog rata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Obilježavanje obljetnica iz Domovinskog rata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30.000,00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Broj aktivnosti na obilježavanju obljetnica Domovinskog rata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4</w:t>
            </w:r>
          </w:p>
        </w:tc>
      </w:tr>
      <w:tr w:rsidR="00B453F1" w:rsidRPr="00CB2521" w:rsidTr="00324AC1">
        <w:trPr>
          <w:trHeight w:val="692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Učinkovito i djelotvorno upravljanje Gradom.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K100002</w:t>
            </w: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br/>
              <w:t>Nabava opreme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Nabava opreme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30.000,00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30.000,00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Broj opreme nabavljene u tekućoj godini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</w:t>
            </w:r>
          </w:p>
        </w:tc>
      </w:tr>
      <w:tr w:rsidR="00B453F1" w:rsidRPr="00CB2521" w:rsidTr="00324AC1">
        <w:trPr>
          <w:trHeight w:val="566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Stvaranje uvjeta za sudjelovanje mladih u javnom životu i poboljšanje položaja i interesa mladih.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A100003 Sredstva za rad Savjeta mladih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Rasprava o pitanjima od značaja za unapređenje položaja mladih i načinu rješavanja tih pitanja; informiranost mladih; provođenje mjera za ostvarivanje programa.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50.000,00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50.000,00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50.000,00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Sudjelovanje mladih u političkom i javnom životu Grada.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B453F1" w:rsidRPr="00CB2521" w:rsidTr="00324AC1">
        <w:trPr>
          <w:trHeight w:val="1201"/>
        </w:trPr>
        <w:tc>
          <w:tcPr>
            <w:tcW w:w="2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Podizanje razine kvalitete života.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A100004 Sajam mogućnosti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Edukacija djece školske dobi s ciljem prevencije svih oblika ovisnosti, prevencija nedopuštenog ili rizičnog ponašanja.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5.000,00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Broj održanih predavanja i radionica.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B453F1" w:rsidRPr="00CB2521" w:rsidTr="00324AC1">
        <w:trPr>
          <w:trHeight w:val="1274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Podizanje razine kvalitete života.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Mjesna samouprava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Neposredno sudjelovanje građana u odlučivanju o lokalnim poslovima od neposrednog i svakodnevnog utjecaja na život i rad građana.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140.000,00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140.000,00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140.000,00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Zadovoljstvo građana akcijama provedenim na njihovom području.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3F1" w:rsidRPr="00CB2521" w:rsidRDefault="00B453F1" w:rsidP="003523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>100%</w:t>
            </w:r>
          </w:p>
        </w:tc>
      </w:tr>
      <w:tr w:rsidR="00E92DFC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244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DFC" w:rsidRPr="001E5D10" w:rsidRDefault="00E92DFC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244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RAZDJEL 002 UPRAVNI ODJEL ZA GOSPODARSTVO I FINANCIJE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79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PROGRAM 1004 RAZVOJ GOSPODARSTVA I TURIZMA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001 i 003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Efikasno praćenje i kontrola izvršavanja proračuna i namjenskog trošenja sredstava, poboljšanje konkurentnosti poduzetništva i poljoprivrede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A100001 Administrativno, tehničko i stručno osoblje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Stvaranje uvjeta za omogućavanje nesmetanog odvijanja poslova Upravnog odjela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2.243.000,00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11.952.110,00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12.502.610,00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Pravovremeno izvršavanje obveza, poštivanje zakonskih rokova, odnos plana i izvršenja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8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Jačanje zapošljavanja i stjecanje znanja i vještina potrebnih za izvršenje radnih obveza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A100005 Stručno osposobljavanje za rad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Nezaposlenim osobama bez radnog iskustva osigurati ulazak na tržište rada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14.000,00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14.000,00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14.000,00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Po završetku programa uspješno položen državni stručni ispit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Razvoj poduzetništva i očuvanje obrtničke tradicije, dodjela potpora radi povećanja učinkovitosti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A100001 Poticanje poljoprivrede – Subvencioniranje uzgoja stoke i peradi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Osigurati dostatna sredstva poljoprivrednicima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150.000,00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Povećanje konkurentnosti i zaštititi aktivna poljoprivredna gospodarstva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Krave </w:t>
            </w:r>
            <w:proofErr w:type="spellStart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plodkinje</w:t>
            </w:r>
            <w:proofErr w:type="spellEnd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Krave </w:t>
            </w:r>
            <w:proofErr w:type="spellStart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plodkinje</w:t>
            </w:r>
            <w:proofErr w:type="spellEnd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Krave </w:t>
            </w:r>
            <w:proofErr w:type="spellStart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plodkinje</w:t>
            </w:r>
            <w:proofErr w:type="spellEnd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Krave </w:t>
            </w:r>
            <w:proofErr w:type="spellStart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plodkinje</w:t>
            </w:r>
            <w:proofErr w:type="spellEnd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180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Rasplodne krmače 280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Rasplodne krmače 290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Rasplodne krmače 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Rasplodne krmače 300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Guske 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Guske 350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Guske 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Guske 400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0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Razvoj poduzetništva i očuvanje obrtničke tradicije, dodjela potpora radi povećanja učinkovitosti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A100002 Subvencije pčelarima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Subvencije osigurati putem OPG-a za održavanje pčelinjih zajednica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30.000,00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Broj pčelinjih društava / košnica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980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1120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Razvoj poduzetništva i očuvanje obrtničke tradicije, dodjela potpora radi povećanja učinkovitosti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A100003 Poticanje razvoja gospodarstva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Donacijama pomoći malim poduzetnicima i obrtnicima za održavanje djelatnosti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1.096.000,00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100.000,00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Poticanje zapošljavanja i otvaranje novih radnih mjesta te očuvanje postojećih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Razvoj turizma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A100004 Razvoj turizma na području</w:t>
            </w:r>
          </w:p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Grada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Zakonom o turističkim zajednicama promicati hrvatski turizam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230.000,00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400.000,00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400.000,00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Razvoj turističke ponude na području Grada</w:t>
            </w:r>
            <w:r w:rsidR="00E92DFC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</w:t>
            </w: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Dugog Sela, razvijanje prepoznatljivosti Grada kao turističkog odredišta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Razvoj turizma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A100005 Uređenje prostora za turistički ured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Izrada projekta i uređenje prostora za turistički ured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271.000,00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PR04.A5.1 Broj izrađene projektne dokumentacije u tekućoj godini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PR04.A5.2 Postotak realizacije izgradnje sukladno projektu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života, razvoj turizma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T100001 Etno selo – Martin </w:t>
            </w:r>
            <w:proofErr w:type="spellStart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breg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Otkup potrebnog zemljišta i uređenje prostora etno sela sukladno DPU Martin </w:t>
            </w:r>
            <w:proofErr w:type="spellStart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breg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829.000,00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739.000,00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PR04.T1.1 Broj otkupljenih parcela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3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PR04.T5.2 Broj preseljenih starih „</w:t>
            </w:r>
            <w:proofErr w:type="spellStart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hiža</w:t>
            </w:r>
            <w:proofErr w:type="spellEnd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“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Program Središnja Europa 2014-2020 </w:t>
            </w:r>
            <w:proofErr w:type="spellStart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NewPilgrimAge</w:t>
            </w:r>
            <w:proofErr w:type="spellEnd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– Očuvanje materijalne i nematerijalne </w:t>
            </w:r>
            <w:proofErr w:type="spellStart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svetomartinske</w:t>
            </w:r>
            <w:proofErr w:type="spellEnd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baštine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T100001 </w:t>
            </w:r>
            <w:proofErr w:type="spellStart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NewPilgramAge</w:t>
            </w:r>
            <w:proofErr w:type="spellEnd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– Novo hodočasničko doba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Razvijanje kapaciteta za integrirani razvoj kulturne baštine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297.000,00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326.000,00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326.000,00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Broj strategija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Broj implementiranih alata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Broj pilot akcija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5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Broj treninga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Broj posjeta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1620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Broj sudionika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6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Broj </w:t>
            </w:r>
            <w:r w:rsidR="00E92DFC"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snimljenih</w:t>
            </w: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videa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8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Razvoj poduzetništva i očuvanje obrtničke tradicije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T000001 ZAŽELI – program zapošljavanja žena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Zapošljavanje žena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Broj novozaposlenih, osiguranje osnovne njege krajnjim korisnicima usluga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352391" w:rsidRPr="001E5D10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8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bookmarkStart w:id="0" w:name="_GoBack"/>
            <w:bookmarkEnd w:id="0"/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Razvoj poduzetništva i očuvanje obrtničke tradicije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A100001 Podrška programima usmjerenim mladima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512.150,00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391" w:rsidRPr="001E5D10" w:rsidRDefault="00C327B0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-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Mladi od 15 do 29 godina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1E5D10">
              <w:rPr>
                <w:rFonts w:eastAsia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391" w:rsidRPr="001E5D10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</w:tr>
      <w:tr w:rsidR="00E92DFC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DFC" w:rsidRDefault="00E92DFC" w:rsidP="00C327B0">
            <w:pPr>
              <w:spacing w:after="0" w:line="240" w:lineRule="auto"/>
              <w:jc w:val="center"/>
            </w:pPr>
          </w:p>
        </w:tc>
      </w:tr>
      <w:tr w:rsidR="00D35B90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B90" w:rsidRPr="005B02AF" w:rsidRDefault="00352391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hr-HR"/>
              </w:rPr>
            </w:pPr>
            <w:r>
              <w:br w:type="page"/>
            </w:r>
            <w:r w:rsidR="00C327B0" w:rsidRPr="00E92DFC">
              <w:rPr>
                <w:sz w:val="14"/>
                <w:szCs w:val="14"/>
              </w:rPr>
              <w:t>U</w:t>
            </w:r>
            <w:r w:rsidR="00D35B90">
              <w:rPr>
                <w:rFonts w:eastAsia="Times New Roman" w:cs="Times New Roman"/>
                <w:sz w:val="12"/>
                <w:szCs w:val="12"/>
                <w:lang w:eastAsia="hr-HR"/>
              </w:rPr>
              <w:t xml:space="preserve">PRAVNI ODJEL ZA </w:t>
            </w:r>
            <w:r w:rsidR="00AC17F5">
              <w:rPr>
                <w:rFonts w:eastAsia="Times New Roman" w:cs="Times New Roman"/>
                <w:sz w:val="12"/>
                <w:szCs w:val="12"/>
                <w:lang w:eastAsia="hr-HR"/>
              </w:rPr>
              <w:t xml:space="preserve">PROSTORNO UREĐENJE, ZAŠTITU OKOLIŠA, </w:t>
            </w:r>
            <w:r w:rsidR="00D35B90">
              <w:rPr>
                <w:rFonts w:eastAsia="Times New Roman" w:cs="Times New Roman"/>
                <w:sz w:val="12"/>
                <w:szCs w:val="12"/>
                <w:lang w:eastAsia="hr-HR"/>
              </w:rPr>
              <w:t xml:space="preserve">KOMUNALNO </w:t>
            </w:r>
            <w:r w:rsidR="00AC17F5">
              <w:rPr>
                <w:rFonts w:eastAsia="Times New Roman" w:cs="Times New Roman"/>
                <w:sz w:val="12"/>
                <w:szCs w:val="12"/>
                <w:lang w:eastAsia="hr-HR"/>
              </w:rPr>
              <w:t xml:space="preserve">I </w:t>
            </w:r>
            <w:r w:rsidR="00D35B90">
              <w:rPr>
                <w:rFonts w:eastAsia="Times New Roman" w:cs="Times New Roman"/>
                <w:sz w:val="12"/>
                <w:szCs w:val="12"/>
                <w:lang w:eastAsia="hr-HR"/>
              </w:rPr>
              <w:t>STAMBENO GOSPODARSTVO</w:t>
            </w:r>
          </w:p>
        </w:tc>
      </w:tr>
      <w:tr w:rsidR="0085206A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6A" w:rsidRDefault="0085206A" w:rsidP="0085206A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hr-HR"/>
              </w:rPr>
            </w:pPr>
          </w:p>
          <w:p w:rsidR="0085206A" w:rsidRPr="005B02AF" w:rsidRDefault="0085206A" w:rsidP="0085206A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hr-HR"/>
              </w:rPr>
            </w:pP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06A" w:rsidRPr="005B02AF" w:rsidRDefault="0085206A" w:rsidP="0085206A">
            <w:pPr>
              <w:spacing w:after="0"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hr-HR"/>
              </w:rPr>
            </w:pPr>
            <w:r w:rsidRPr="005B02AF">
              <w:rPr>
                <w:rFonts w:eastAsia="Times New Roman" w:cs="Times New Roman"/>
                <w:sz w:val="12"/>
                <w:szCs w:val="12"/>
                <w:lang w:eastAsia="hr-HR"/>
              </w:rPr>
              <w:t>Odgovornost za provedbu Programa: Upravni odjel 003 Upravni odjel 002</w:t>
            </w:r>
          </w:p>
        </w:tc>
      </w:tr>
      <w:tr w:rsidR="005B02AF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Kvalitetan rad i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funkcioniranje upravnog odjela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Administrativno, tehničko i stručno osoblje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Rad djelatnika upravnog odjela - plaće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1.</w:t>
            </w:r>
            <w:r w:rsidR="00084D98"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778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1.824.000,00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1.824.000,00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00.A1.1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djelatnika koji obavljaju poslove u upravnom odjelu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13</w:t>
            </w:r>
          </w:p>
        </w:tc>
      </w:tr>
      <w:tr w:rsidR="005B02AF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Kvalitetan rad i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funkcioniranje upravnog odjela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A100005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Stručno osposobljavanje za rad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Stručno osposobljavanje djelatnika upravnog odjela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24.000,00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24.000,00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24.000,00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00.A5.1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stručnih skupova na kojim se učestvuje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</w:tr>
      <w:tr w:rsidR="005B02AF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Osiguranje zakonitosti postupanja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A100011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Povrat komunalnog doprinosa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Povrat </w:t>
            </w:r>
            <w:r w:rsidR="00210E94"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krivo uplaćenog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komunalnog doprinosa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50.000,00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50.000,00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50.000,00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00.A11.1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povrata krivo uplaćenog komunalnog doprinosa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5B02AF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Osiguranje zakonitosti postupanja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210E94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A100012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</w:r>
            <w:r w:rsidR="00210E94"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Preuzimanje i prijevoz pokojnika na obdukciju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210E94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Preuzimanje i prijevoz pokojnika na obdukciju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40.000,00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40.000,00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40.000,00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00.A12.1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obavljenih prijevoza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</w:tr>
      <w:tr w:rsidR="005B02AF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Kvalitetan rad i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funkcioniranje upravnog odjela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T100005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Nabava opreme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Nabava opreme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40.000,00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40.000,00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40.000,00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00.T5.1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nabavljenih kompleta računalne i druge opreme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2AF" w:rsidRPr="00C327B0" w:rsidRDefault="005B02A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Osiguranje zakonitosti postupanja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A100001</w:t>
            </w:r>
          </w:p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Radovi ugovoreni u prethodnim razdobljima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Radovi ugovoreni u prethodnim razdobljima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1.716.000,00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00.A5.1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plaćenih radova iz prethodnog razdoblja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Osiguranje zakonitosti postupanja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A100002</w:t>
            </w:r>
          </w:p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Projektiranja ugovorena u prethodnim razdoblju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Projektiranja ugovorena u prethodnim razdoblju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450.000,00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00.A5.2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plaćenih radova iz prethodnog razdoblja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83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P1005 GRADNJA OBJEKATA I UREĐAJA KOMUNALNE INFRASTRUKTURE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12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A100003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Otkup zemljišta za izgradnju komunalne infrastrukture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Otkup zemljišta od privatnih vlasnika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2.482.000,00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2.381.000,00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1.500.000,00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05.A3.1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m2 otkupljenog zemljišta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9566C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8000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A100004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Proširenje i uređenje groblja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Izrada dokumentacije za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protrebe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proširenja i uređenja groblja i izvedba radova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100.000,00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100.000,00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1.000.000,00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05.A4.1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Duljina rekonstruirane pristupne staze u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t.g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PR 05.A4.2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Uređenje prostora centralnog križa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41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A100005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Nerazvrstane ceste - ostalo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Ostali radovi i usluge na rekonstrukciji nerazvrstanih cesta, upisu nerazvrstanih cesta i sufinanciranje izvanrednog održavanja cesta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370.000,00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460.000,00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460.000,00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PR 05.A5.1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metara dužnih izvedenih  cesta sufinanciranje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PR 05.A5.2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upisanih nerazvrstanih cesta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9566C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88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05.A5.3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izrađenih geodetskih elaborata i procjena vrijednosti nekretnina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15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K100001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Javne površine - dječja igrališta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Izgradnja dječjih igrališta i unaprjeđenje postojećih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430.000,00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450.000,00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380.000,00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05.K1.1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izvedenih dječjih igrališta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90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05.K1.2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dopunjenih dječjih igrališta u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t.g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90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K100002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Javne površine - ostalo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Ostali troškovi kod izgradnje na javnim površinama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505.000,00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1.836.500,00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1.135.000,00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05.K2.1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izrađene projektne dokumentacije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9566C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3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05.K2.2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izvedenih radova na uređenju ostalih javnih površina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3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K100003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Nerazvrstane ceste nogostupi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Projektiranje i izgradnja nogostupa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1.286.500,00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3.187.000,00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612.000,00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05.K3.1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izrađene projektne dokumentacije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3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05.K3.2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metara dužnih izvedenog nogostupa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9566C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600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1800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K100004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Nerazvrstane ceste prometnice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Projektiranje, izgradnja i rekonstrukcija nerazvrstanih cesta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2.994.000,00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2.588.000,00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B5774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6.111.000,00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05.K4.1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izrađene projektne dokumentacije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05.K4.2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metara dužnih izvedenih nerazvrstanih cesta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3500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2200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Razvoj poduzetništva i očuvanje obrtničke tradicije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K100005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Nerazvrstane ceste prometnice - poduzetnička zona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Projektiranje, izgradnja i rekonstrukcija nerazvrstanih cesta u poduzetničkoj zoni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1.308.000,00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1.500.000,00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1.500.000,00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05.K5.1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metara dužnih izvedenih nerazvrstanih cesta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9566C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K100006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Javna rasvjeta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Projektiranje i izgradnja javne rasvjete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40.000,00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40.000,00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05.K6.1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rekonstruiranih ormara javne rasvjete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14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05.K7.2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zamijenjenih ili ugrađenih novih rasvjetnih tijela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60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60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Zaštita i očuvanje  prirodnih resursa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K100007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Gospodarenje komunalnim otpadom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Izgradnja odlagališta uređenje zelenih otoka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700.000,00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700.000,00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700.000,00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05.K7.1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uređenih zelenih otoka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9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05.K7.2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sati rada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kompaktora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i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buldozera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na razastiranju i sabijanju otpada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051.K7.3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Količina zemlje dovezena za prekrivanje otpada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9566C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2100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2100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3200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4300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05.K7.4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Ukupna količina razdvojeno sakupljenog korisnog otpada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16435F" w:rsidP="009566CC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4</w:t>
            </w:r>
            <w:r w:rsidR="00084D98"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16435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16435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850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16435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>950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20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05.K7.5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Izrađene dokumentacija za gospodarenje otpadom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90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K100013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Nerazvrstane ceste-Rotor Osječka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Izgradnja Rotora na uglu Osječke ulice,  Ulice Ivana Gorana Kovačića i Školske ulice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1.020.000,00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05.K13.1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K100014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Sigurnosna infrastruktura na prometnici Ž3034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Izgradnja semafora za usporavanje prometa na Zagrebačkoj ulici (ŽC 3034)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225.000,00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05.K14.1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izgrađenih i nadograđenih semafora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15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9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1006 ODRŽAVANJE KOMUNALNE INFRASTRUKTURE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Odvodnja atmosferskih voda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Održavanje putnih graba i cijevnih propusta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360.000,00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400.000,00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410.000,00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06.A1.1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metara dužnih održavanih putnih jaraka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7.000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7.000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7.200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7.500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06.A1.2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metara dužnih izvedenih i održavanih cijevnih propusta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180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A100002 Održavanje čistoće u dijelu koji se odnosi na čišćenje javnih površina 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Čišćenje javnih površina i nabava koševa za smeće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590.000,00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600.000,00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610.000,00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06.A2.1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sati rada na čišćenju grada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4.582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4.582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4.600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4.650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06.A2.2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divljih deponija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11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06.A2.3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koševa za smeće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A100003 Održavanje javnih površina 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Održavanje drveća i grmova, zelenila i cvijeća na zelenim površinama i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žardijnjerama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Održavanje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parkovnih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klupa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Održavanje dječjih igrališta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Održavanje fontane i semafora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Održavanje autobusnih stajališta i nadstrešnica te oglasnih panoa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1.530.000,00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1.535.000,00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1.540.000,00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06.A3.1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m2 održavanih javnih zelenih površina, gradskih parcela i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Birtovog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klanca u tekućoj godini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1.617.608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1.687.408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1.690.000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1.695.000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06.A3.2 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m2 uređenja zelenih površina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1.000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06.A3.3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za održavanje i uklanjanje stabala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06.A3.4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za sadnju stabala 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06.A3.5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m2 za uređenje Perivoja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gr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. Draškovića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06.A3.6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parkovnih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klupa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14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06.A3.7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komada lokacija za uređenja grmova i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parkovnih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gredica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24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28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06.A3.8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  komada cvjetnih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žardinjera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250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06.A3.9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cvjetnih sadnica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4000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4000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06.A3.10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dječjih igrališta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19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22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06.A3.11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godišnjih održavanja fontane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32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06.A3.12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mjeseci rada fontane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8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06.A3.13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m2 održavanja pješačkih staza i nogostupa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150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160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170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180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06.A3.14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prometnih zapreka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150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450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600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06.A3.15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autobus stajališta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34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06.A3.16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postave autobusnih nadstrešnica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06.A3.17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za postavu oglasnih panoa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06.A3.18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nepredviđenih radova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A100004 Održavanje nerazvrstanih cesta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Održavanje asfaltnih cesta, makadamskih cesta i poljskih putova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Zimsko održavanje nerazvrstanih cesta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Održavanje horizontalne i vertikalne signalizacije                        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 Postava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uspornika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1.800.000,00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1.810.000,00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1.820.000,00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06.A4.1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asfaltnih cesta za održavanje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54.859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56.000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57.500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59.000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06.A4.2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 makadamskih cesta za održavanje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45.800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45.000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44.000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43.000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06.A4.3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makadamskih cesta za pojačano održavanje i rekonstrukciju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2.000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2.000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2.000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2.000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06.A4.4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poljskih putova  za održavanje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7.000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7.000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7.000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7.000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06.A4.5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cesta za zimsko održavanje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C327B0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</w:t>
            </w:r>
            <w:r w:rsidR="00084D98"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98.965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100.965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102.965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C327B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104.965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06.A4.6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geodetskih usluga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06.A4.7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nepredviđenih radova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06.A4.8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prometne signalizacije - vertikalna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270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275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280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285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06.A4.9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m' prometne signalizacije-horizontalne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9.000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9.100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9.200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9.300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3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06.A4.10   Broj komada ulica predviđenih za postavljanje prometnih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uspornika</w:t>
            </w:r>
            <w:proofErr w:type="spellEnd"/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           3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           1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           1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A100005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Održavanje javne  rasvjete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Održavanje javne rasvjete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Energija za javnu rasvjetu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1.570.000,00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1.250.000,00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1.300.000,00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06.A5.1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komada javne rasvjete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1.810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1.830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1.850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1.870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A100009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Ostale komunalne akcije na području grada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Radovi na održavanju komunalne infrastrukture koje nije bilo moguće predvidjeti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50.000,00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55.000,00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60.000,00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06.A9.1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komunalnih akcija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1007 UREĐENJE I ODRŽAVANJE SAJMIŠTA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A100001 Održavanje sajmišta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Radovi održavanja prostora sajmišta i nabave i  održavanje opreme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40.000,00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40.000,00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40.000,00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07.A1.1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izvedenih radova na održavanju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6"/>
        </w:trPr>
        <w:tc>
          <w:tcPr>
            <w:tcW w:w="15735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B367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1008 RAZVOJ SUSTAVA VODOOPSKRBE I ODVODNJE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20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 kvalitete života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Razvoj poduzetništva i očuvanje obrtničke tradicije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K100003 Komunalne vodne građevine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Kapitalne pomoći za realizaciju Plana gradnje VIO ZŽ za 2018. godinu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1.015.000,00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1.000.000,00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1.000.000,00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08.K1.1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Količina izrađenih projektnih dokumentacija u tekućoj godini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6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08.K1.2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metara dužnih izgrađene vodnih instalacija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  1.000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285"/>
        </w:trPr>
        <w:tc>
          <w:tcPr>
            <w:tcW w:w="15735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1009 UPRAVLJANJE IMOVINOM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885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A100001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Tekuće i investicijsko održavanje građevinskih objekata 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Izrada projektne dokumentacije za održavanje objekata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Radovi na održavanju objekta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497.000,00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195.000,00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B5774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195.000,00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09.A1.1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izrađenih projektnih dokumentacija za potrebe gradnje ili uređenja objekata u vlasništvu Grada 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50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09.A1.2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izvedenih radova na uređenju i održavanju prostora u vlasništvu Grada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16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60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T100002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Uređenje društvenog doma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Leprovica</w:t>
            </w:r>
            <w:proofErr w:type="spellEnd"/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Uređenje prostora Društvenog doma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Leprovica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302.000,00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-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-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09.T1.1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50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T100003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Društveni dom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Leprovica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- EnU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Izvedba mjera energetske učinkovitosti  Društvenog doma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Leprovica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545.000,00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245.000,00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245.000,00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09.T2.1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30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T100004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Uređenje objekata u zakupu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Uređenje prostora na lokaciji Ulica Josipa Zorića 61 za potrebe rada DKPC-a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1.132.000,00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60,000,00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60,000,00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09.T2.1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Realizacija projekta u postotcima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27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1010 ZGRADE U VLASNIŠTVU GRADA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005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K100001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Izgradnja zgrade javne i poslovne namjene s pripadajućim trgom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Izrada projektne dokumentacije za izgradnju zamjenske zgrade za zgradu POU, komunalni i vodni doprinos te izgradnja objekta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1.373.500,00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2. 811.000,00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210E94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4.932.120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10.A1.1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izrađenih projektnih dokumentacija za potrebe gradnje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00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10.A1.2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izvedenih radova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10%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20%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81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PROGRAM 1010 PROSTORNO UREĐENJE I UNAPRJEĐENJE STANOVANJA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00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Plaćanje zajedničke pričuve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Plaćanje zajedničke pričuve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30.000,00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30.000,00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30.000,00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10.A2.1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objekata za koje se plaća zajednička pričuva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25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005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A100003 Energetska učinkovitost - subvencije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Subvencioniranje povećanja energetske učinkovitosti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225.000,00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225.000,00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B5774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225.000,00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10.A3.1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subvencija za ugradnju termostatskih ventila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10.A3.2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subvencija za povećanje energetske učinkovitosti pročelja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10.A3.3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provedenih aktivnosti informiranja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10.A3.4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subvencija za energetski učinkovitu gradnju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A100004 </w:t>
            </w:r>
          </w:p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Izgradnja priključka HRVI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Financiranje priključaka na komunalnu infrastrukturu i komunalnog doprinosa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20.000,00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20.000,00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20.000,00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10.T1.1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realiziranih projekta izgradnje obiteljske kuće za HRVI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A100005 </w:t>
            </w:r>
          </w:p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Održavanje javnog sata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Održavanje javnog sata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15.000,00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10.A5.1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mjeseci održavanja javnog sata u 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12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00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A100006 Prigodno uređenje središta grada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Božićno kićenje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Uređenje Grada za potrebe manifestacija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120.000,00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120.000,00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B5774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120.000,00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10.A6.1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realiziranih manifestacija za koje je središte Grada bilo uređivano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990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 kvalitete života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Razvoj poduzetništva i očuvanje obrtničke tradicije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T100001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Izrada prostornih i urbanističkih planova i projekata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Izrada studija i izvješća s područja urbanog planiranja te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izrada prostornih planova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084D98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280.000,00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280.000,00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B5774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280.000,00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10.T1.1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izgrađenih novih prostornih planova ili izmjena i dopuna postojećih planova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9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10.T1.2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izgrađenih studija i izvješća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118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T100002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Izrada studije uređenja centralnog dijela naselja Dugo Selo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Izrada studije za potrebe izmjene DPU zone Centar naselja Dugo Selo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100.000,00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-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-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10.T2.1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Broje izrađenih </w:t>
            </w:r>
            <w:r w:rsidR="009454FD"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dokumentacija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15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35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1001 GOSPODARENJE OTPADOM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53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A100002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Nabava opreme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Nabava kamiona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Nabava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kompostera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Nabava spremnika za papir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Nabava spremnika za plastiku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Nabava spremnika za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biootpad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Nabava mobilnog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reciklažnog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dvorišta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Nabava manjeg kamiona za prikupljanje na Martin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bregu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6.367.000,00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500.000,00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500.000,00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01.A2.1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Nabava kamiona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01.A2.2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nabavljenih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kompostera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1600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54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01.A2.3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nabavljenih spremnika za papir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4500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9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01.A2.4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nabavljenih spremnika za plastiku u tekućoj godini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4500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01.A2.5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nabavljenih spremnika za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biootpad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2500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500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01.A2.6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Broj nabavljenih mobilnog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reciklažnog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dvorišta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07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01.A2.7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nabavljenih manjih kamiona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A100003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Zbrinjavanje azbesta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Troškovni naknade za preuzimanje i zbrinjavanje azbesta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30.000,00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30.000,00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B57740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30.000,00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01.A3.1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Količina zbrinutog azbesta u kg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15.000    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25.000   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25.000    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60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93F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K100001 </w:t>
            </w:r>
          </w:p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Reciklažno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dvorište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Andrilovec</w:t>
            </w:r>
            <w:proofErr w:type="spellEnd"/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Izgradnja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reciklažnog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dvorišta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Andrilovec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3.585.250,00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AC17F5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43.000.00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43.000,00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01.K1.1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izvedenih radova na izgradnji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45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45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1001 ZAŠTITA OKOLIŠA I OČUVANJE ZDRAVLJA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Zdravstvene i veterinarske usluge</w:t>
            </w:r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Dezinsekcija i deratizacija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Zbrinjavanje pasa i mačaka lutalica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Zbrinjavanje uginulih životinja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Poticajne mjere kastracije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82293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190</w:t>
            </w:r>
            <w:r w:rsidR="00084D98"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.000,00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82293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82293F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</w:t>
            </w:r>
            <w:r w:rsidR="00084D98"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0,00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01.A1.1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provedenih dezinsekcija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01.A1.2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provedenih deratizacija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01.A8.3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prikupljenih uginulih životinja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825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01.A1.4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zbrinutih pasa i mačaka lutalica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70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70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01.A1.5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kastriranih pasa i mačaka u tekućoj godini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30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1001 REKONSTRUKCIJA OMLADNSKE ULICE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K100001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Rekonstrukcija Omladinske ulice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Radovi na  izgradnji nogostupa, ulične odvodnje i proširenju kolnika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82293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4.</w:t>
            </w:r>
            <w:r w:rsidR="0082293F"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17.600,00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210E94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176.000,00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210E94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176.000,00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01.1.K1.1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izvedenih radova na izgradnji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1005 OBNOVA ZGRADE GRADSKE UPRAVE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20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Zaštita i očuvanje prirodnih resursa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A100001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Obnova zgrade gradske uprave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Energetska obnova vanjske ovojnice, zamjena stolarije, zamjena rasvjetnih tijela te prateći radovi uključujući i radove na sustavu hlađenja. Izgradnja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fotonaponske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elektrane.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2.626.100,00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942.100,00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942.100,00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05..A1.1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izvedenih radova na energetskoj obnovi ovojnice zgrade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70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05..A1.2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izvedenih radova na zamjeni rasvjetnih tijela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675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05..A1.3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Postotak izvedenih radova na izgradnji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fotonaponske</w:t>
            </w:r>
            <w:proofErr w:type="spellEnd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elektrane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1011 IZGRADNJA DRUŠTVENOG DOMA MALA OSTRNA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E92DFC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K100001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Izgradnja DD Mala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Ostrna</w:t>
            </w:r>
            <w:proofErr w:type="spellEnd"/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Izgradnja objekta doma, izgradnja dječjeg igrališta i uređenje okoliša te nabava opreme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20.000,00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2.201.200,00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210E94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20.000,00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11.K1.1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Postotak izvedenih radova 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1012 IZGRADNJA DRUŠTVENOG DOMA LUKARIŠĆE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25"/>
        </w:trPr>
        <w:tc>
          <w:tcPr>
            <w:tcW w:w="21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K100001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Izgradnja DD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Lukarišće</w:t>
            </w:r>
            <w:proofErr w:type="spellEnd"/>
          </w:p>
        </w:tc>
        <w:tc>
          <w:tcPr>
            <w:tcW w:w="1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Izgradnja objekta doma, izgradnja dječjeg igrališta, boćališta i uređenje okoliša te nabava opreme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1.847.300,00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- 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-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12.K1.1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Ishođenje građevinske dozvole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12.K1.2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Postotak izvedenih radova na izgradnji objekta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1573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 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30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PROGRAM 1001 RAZVOJ SIGURNOSTI PROMETA</w:t>
            </w:r>
          </w:p>
        </w:tc>
        <w:tc>
          <w:tcPr>
            <w:tcW w:w="103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Odgovornost za provedbu Programa: Upravni odjel 003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56"/>
        </w:trPr>
        <w:tc>
          <w:tcPr>
            <w:tcW w:w="2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Podizanje razine  kvalitete života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T100002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Projektiranje i izgradnja nathodnika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Puhovo</w:t>
            </w:r>
            <w:proofErr w:type="spellEnd"/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Projektiranje i izgradnja nathodnika za naselje </w:t>
            </w:r>
            <w:proofErr w:type="spellStart"/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Puhovo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172.000,00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                 -  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    3.457.500,00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01.K4.1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>Broj izrađene projektne dokumentacije u tekućoj godini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551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PR 01.K4.2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Postotak realizacije izgradnje sukladno projektu 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100%</w:t>
            </w:r>
          </w:p>
        </w:tc>
      </w:tr>
      <w:tr w:rsidR="00084D98" w:rsidRPr="005B02AF" w:rsidTr="00324AC1">
        <w:tblPrEx>
          <w:tblCellMar>
            <w:left w:w="28" w:type="dxa"/>
            <w:right w:w="28" w:type="dxa"/>
          </w:tblCellMar>
        </w:tblPrEx>
        <w:trPr>
          <w:gridBefore w:val="1"/>
          <w:wBefore w:w="13" w:type="dxa"/>
          <w:trHeight w:val="450"/>
        </w:trPr>
        <w:tc>
          <w:tcPr>
            <w:tcW w:w="21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 xml:space="preserve">PR 04.K4.2  </w:t>
            </w: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br/>
              <w:t xml:space="preserve">Postotak izvedenih radova 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10%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90%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D98" w:rsidRPr="00C327B0" w:rsidRDefault="00084D98" w:rsidP="005B02AF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hr-HR"/>
              </w:rPr>
            </w:pPr>
            <w:r w:rsidRPr="00C327B0">
              <w:rPr>
                <w:rFonts w:eastAsia="Times New Roman" w:cs="Times New Roman"/>
                <w:sz w:val="14"/>
                <w:szCs w:val="14"/>
                <w:lang w:eastAsia="hr-HR"/>
              </w:rPr>
              <w:t>0%</w:t>
            </w:r>
          </w:p>
        </w:tc>
      </w:tr>
      <w:tr w:rsidR="00324AC1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324AC1" w:rsidRPr="00CB2521" w:rsidRDefault="00324AC1" w:rsidP="00324A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4"/>
                <w:lang w:eastAsia="hr-HR"/>
              </w:rPr>
            </w:pPr>
          </w:p>
        </w:tc>
      </w:tr>
      <w:tr w:rsidR="00C327B0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C327B0" w:rsidRPr="00AD07C5" w:rsidRDefault="00324AC1" w:rsidP="0016435F">
            <w:pPr>
              <w:spacing w:after="0" w:line="240" w:lineRule="auto"/>
              <w:jc w:val="center"/>
              <w:rPr>
                <w:sz w:val="14"/>
              </w:rPr>
            </w:pPr>
            <w:r w:rsidRPr="00CB2521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RAZDJEL </w:t>
            </w:r>
            <w:r w:rsidRPr="0016435F">
              <w:rPr>
                <w:rFonts w:ascii="Calibri" w:eastAsia="Times New Roman" w:hAnsi="Calibri" w:cs="Times New Roman"/>
                <w:sz w:val="14"/>
                <w:lang w:eastAsia="hr-HR"/>
              </w:rPr>
              <w:t xml:space="preserve">004 - UPRAVNI ODJEL ZA </w:t>
            </w:r>
            <w:r w:rsidR="0016435F" w:rsidRPr="0016435F">
              <w:rPr>
                <w:rFonts w:ascii="Calibri" w:eastAsia="Times New Roman" w:hAnsi="Calibri" w:cs="Times New Roman"/>
                <w:sz w:val="14"/>
                <w:lang w:eastAsia="hr-HR"/>
              </w:rPr>
              <w:t>DRUŠTVENE DJELATNOSTI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D07C5">
              <w:rPr>
                <w:sz w:val="14"/>
              </w:rPr>
              <w:t>PROGRAM 1000 JAVNA UPRAVA I ADMINISTRACIJA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Upravni odjel  004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Zadovoljenje javnih potreba u području društvenih djelatnosti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Administrativno, tehničko i stručno osoblje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Osiguravanje sredstva za administrativno, tehničko i stručno osoblje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526.800,00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526.800,00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526.800,00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Broj zaposlenih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b/>
                <w:sz w:val="14"/>
                <w:szCs w:val="16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D07C5">
              <w:rPr>
                <w:sz w:val="14"/>
              </w:rPr>
              <w:t>PROGRAM 1015 ZAŠTITA I SPAŠAVANJE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Upravni odjel  004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57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 xml:space="preserve">Sredstva za rad Vatrogasne zajednice 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Dugo Selo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Osposobljavanje i zdravstveno provjeravanje operativnih snaga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750.000,00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750.000,00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750.000,00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 xml:space="preserve">Smanjenje broja potrebnih intervencija 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110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90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licenciranih vatrogasaca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104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125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130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82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A100002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Sredstva za zaštitu i spašavanje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Izrada revizije dokumentacije iz područja zaštite i spašavanja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45.000,00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45.000,00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45.000,00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Broj revidiranih dokumenata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90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sigurnosti ljudi i imovine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Postotak opremljenosti postrojbi civilne zaštite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35%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35%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PROGRAM 1015 ZAŠTITA I SPAŠAVANJE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Upravni odjel  003 i Upravni odjel 004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57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A100004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Razvoj vatrogastva u ruralnom području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Donacije za uređenje vatrogasnih domova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130.000,00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930.000,00kn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1.000.000,00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PR 15.A1.1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Broj doniranih vatrogasnih domova u tekućoj godini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14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 xml:space="preserve">PROGRAM 1016 RAZVOJ ŠPORTA 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Upravni odjel  004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03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Financiranje sportskih udruga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 xml:space="preserve">Financiranje javnih potreba u sportu kroz Zajednicu sportskih udruga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2.000.000,00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/>
              <w:jc w:val="center"/>
              <w:rPr>
                <w:sz w:val="14"/>
              </w:rPr>
            </w:pPr>
            <w:r w:rsidRPr="00AD07C5">
              <w:rPr>
                <w:sz w:val="14"/>
                <w:szCs w:val="16"/>
              </w:rPr>
              <w:t>2.000.000,00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/>
              <w:jc w:val="center"/>
              <w:rPr>
                <w:sz w:val="14"/>
              </w:rPr>
            </w:pPr>
            <w:r w:rsidRPr="00AD07C5">
              <w:rPr>
                <w:sz w:val="14"/>
                <w:szCs w:val="16"/>
              </w:rPr>
              <w:t>2.000.000,00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 xml:space="preserve">Veći broj osoba uključenih u sportske aktivnosti  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1550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1600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1650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33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A100002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Troškovi energije i komunalnih usluga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Podmirenje troškova energije i komunalnih usluga sportskih objekata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230.000,00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230.000,00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230.000,00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Podmirenje troškova energije i komunalnih usluga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200.000,00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230.000,00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230.000,00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230.000,00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PROGRAM 1016 RAZVOJ ŠPORTA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Upravni odjel  003 i Upravni odjel 004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46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T100001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Održavanje sportskih objekata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Održavanje postojećih sportskih objekata i priprema za izgradnju novih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97.000,00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2.500.000,00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 510.000,00 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PR 16.T1.1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Broj izvedenih radova na održavanju i izgradnji objekata u tekućoj godini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99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Zaštita i očuvanje prirodnih resursa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T100002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 xml:space="preserve">Obnova objekta stare škole u </w:t>
            </w:r>
            <w:proofErr w:type="spellStart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Ostrni</w:t>
            </w:r>
            <w:proofErr w:type="spellEnd"/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Obnova objekta stare škole u Velikoj </w:t>
            </w:r>
            <w:proofErr w:type="spellStart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Ostrni</w:t>
            </w:r>
            <w:proofErr w:type="spellEnd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za potrebe NK </w:t>
            </w:r>
            <w:proofErr w:type="spellStart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Ostna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2.551.000,00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PR 16.T2.1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Postotak realizacije projekta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0%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0%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6096" w:type="dxa"/>
            <w:gridSpan w:val="6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PROGRAM 1017 REDOVNA DJELATNOST SPORTSKOG CENTRA</w:t>
            </w:r>
          </w:p>
        </w:tc>
        <w:tc>
          <w:tcPr>
            <w:tcW w:w="9639" w:type="dxa"/>
            <w:gridSpan w:val="18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Upravni odjel  004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Sredstva za materijalne troškove i održavanje objekta</w:t>
            </w:r>
          </w:p>
        </w:tc>
        <w:tc>
          <w:tcPr>
            <w:tcW w:w="2552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Podmirenje materijalnih troškova i troškova održavanja sportskih terena i objekata Sportskog centra</w:t>
            </w:r>
          </w:p>
        </w:tc>
        <w:tc>
          <w:tcPr>
            <w:tcW w:w="992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500.000,00</w:t>
            </w:r>
          </w:p>
        </w:tc>
        <w:tc>
          <w:tcPr>
            <w:tcW w:w="992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500.000,00</w:t>
            </w:r>
          </w:p>
        </w:tc>
        <w:tc>
          <w:tcPr>
            <w:tcW w:w="992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500.000,00</w:t>
            </w:r>
          </w:p>
        </w:tc>
        <w:tc>
          <w:tcPr>
            <w:tcW w:w="2268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Podmirenje materijalnih troškova i troškova održavanja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500.000,00</w:t>
            </w:r>
          </w:p>
        </w:tc>
        <w:tc>
          <w:tcPr>
            <w:tcW w:w="993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500.000,00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500.000,00</w:t>
            </w:r>
          </w:p>
        </w:tc>
        <w:tc>
          <w:tcPr>
            <w:tcW w:w="1276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500.000,00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PROGRAM 1018 SOCIJALNA SKRB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Upravni odjel  004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96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A100002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Pomoći građanima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Poboljšanje uvjeta života socijalno ugroženih skupina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1.391.000,00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1.391.000,00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1.391.000,00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Smanjenje broja korisnika socijalnih davanja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1900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1850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1800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1750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54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Osiguranje efikasnosti hitne medicinske pomoći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Broj medicinskih sestara za koje je sufinancirana plaća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PROGRAM 1019 DONACIJE UDRUGAMA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Upravni odjel  004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82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Tekuće donacije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Povećanje učinkovitosti rada i opremljenosti druga građana - Crvenog križa Dugo Selo i HGSS-a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250.000,00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250.000,00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250.000,00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Sredstva izdvojena za Crveni križ Dugo Selo i HGSS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250.000,00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250.000,00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250.000,00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 xml:space="preserve">250.000,00 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94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T100001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Sredstva po programima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Zadovoljavanje javnih potreba u području zdravstvenih, socijalnih i humanitarnih djelatnosti dodjelom novčanih potpora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400.000,00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400.000,00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400.000,00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Broj osoba uključenih u udruge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2300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2350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2400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2450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PROGRAM 1020 PREDŠKOLSKI ODGOJ - OSTALO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Upravni odjel  004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018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Financiranje dodatnih potreba u predškolskom odgoju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Sufinanciranje </w:t>
            </w:r>
            <w:proofErr w:type="spellStart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>logopedskih</w:t>
            </w:r>
            <w:proofErr w:type="spellEnd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tretmana i programa predškolskog odgoj za djecu s poteškoćama u razvoju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160.000,00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160.000,00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160.000,00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Broj djece uključene u programe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40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93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A100002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Financiranje djece u privatnim vrtićima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Sufinanciranje roditeljima troškova boravka djeteta u privatnim vrtićima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2.350.000,00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2.350.000,00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2.350.000,00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Broj djece uključene u program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220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230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230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230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PROGRAM 1020 PREDŠKOLSKI ODGOJ - OSTALO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Upravni odjel 003 i  Upravni odjel 004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35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K100003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Izgradnja dvorane - dječji vrtić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Priprema dokumentacije i izgradnja dvorane za dječji vrtić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33.000,00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 950.000,00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               0 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PR 20.K3.1  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Broj izrađenih dokumentacija za gradnju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41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PR 20.K3.2  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Postotak realizacije izgradnje sukladno projektu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100%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74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57"/>
        </w:trPr>
        <w:tc>
          <w:tcPr>
            <w:tcW w:w="5387" w:type="dxa"/>
            <w:gridSpan w:val="5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P1021 REDOVNI PROGRAM ODGOJA, NAOBRAZBE I SKRBI</w:t>
            </w:r>
          </w:p>
        </w:tc>
        <w:tc>
          <w:tcPr>
            <w:tcW w:w="10348" w:type="dxa"/>
            <w:gridSpan w:val="19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Odgovornost za provedbu Programa: DJEČJI VRTIĆ DUGO SELO DV003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054"/>
        </w:trPr>
        <w:tc>
          <w:tcPr>
            <w:tcW w:w="2127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života, unapređenje odgojno-obrazovnog procesa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Redovni primarni program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Usklađenost sa Državnim pedagoškim standardima, osiguranje materijalnih uvjeta za kvalitetan i siguran boravak djece u vrtiću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11.005.000,00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10.625.000,00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10.625.000,00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Velik interes za smještaj djece u vrtić, napredak djece na razvojnim područjima tijekom trajanja programa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430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420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420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70"/>
        </w:trPr>
        <w:tc>
          <w:tcPr>
            <w:tcW w:w="2127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Osigurati zdravu i kvalitetnu prehranu sukladno normativima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A100002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Troškovi prehrane djece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Namirnice i obroci za prehranu djece pod stalnom su kontrolom zdravstvene, nutritivne i energetske ispravnosti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660.000,00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660.000,00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660.000,00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Pozitivni nalazi redovne kontrole hrane od ZZJZ, zadovoljni korisnici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430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420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420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98"/>
        </w:trPr>
        <w:tc>
          <w:tcPr>
            <w:tcW w:w="2127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Stjecanje osnovnih znanja i vještina potrebnih za uspješno uključivanje u 1.razred OŠ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A100003            </w:t>
            </w:r>
            <w:proofErr w:type="spellStart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Predškola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Osposobljavanje djece za prihvaćanje budućih školskih obaveza, prevencija teškoća u početnom pisanju i čitanju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35.000,00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35.000,00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35.000,00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Praćenjem razvojnih lista vidljiv je napredak djece tijekom trajanja programa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220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220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220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125"/>
        </w:trPr>
        <w:tc>
          <w:tcPr>
            <w:tcW w:w="2127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Detektiranje  darovite djece, poticanje iskazivanja posebnih talenata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A100004                                   Rad sa darovitom djecom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Kroz igraonicu za darovitu djecu proširuju se odgojno-obrazovne aktivnosti kako bi se što više zadovoljili interesi i sklonosti darovite djece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15.000,00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15.000,00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15.000,00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Obogaćivanje odgojno-obrazovnog rada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17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17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17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30"/>
        </w:trPr>
        <w:tc>
          <w:tcPr>
            <w:tcW w:w="2127" w:type="dxa"/>
            <w:shd w:val="clear" w:color="auto" w:fill="auto"/>
            <w:vAlign w:val="center"/>
            <w:hideMark/>
          </w:tcPr>
          <w:p w:rsidR="00420CE2" w:rsidRPr="00AD07C5" w:rsidRDefault="009454FD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Identifikacija</w:t>
            </w:r>
            <w:r w:rsidR="00420CE2"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posebnih potreba djece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A100005                                            Djeca s posebnim potrebama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Neposredni rad s djecom u odgojnoj skupini i individualno: logoped, psiholog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6.000,00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   6.000,00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   6.000,00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Napredak djece u aktivnostima skupine, a posebno na područjima gdje su uočene posebne potrebe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00"/>
        </w:trPr>
        <w:tc>
          <w:tcPr>
            <w:tcW w:w="2127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Obogaćivati odgojno-obrazovnu praksu stranim jezikom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A100007                      Rano učenje engleskog jezika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Usvajanje riječi, te jezičnih i fonetskih normi engleskog jezika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17.000,00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17.000,00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17.000,00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Napredak djece na kraju pedagoške godine u odnosu na početak, zadovoljni korisnici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28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28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28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52"/>
        </w:trPr>
        <w:tc>
          <w:tcPr>
            <w:tcW w:w="2127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Osiguranje kvalitetnog okruženja za boravak djece i rad zaposlenika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K100001                           Nabava opreme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Kontinuiranim ulaganjem u opremu osigurati kvalitetno okruženje u objektima i vanjskom prostoru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80.000,00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80.000,00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80.000,00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Kontinuirano poboljšanje uvjeta za boravak djece i rad zaposlenika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430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420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420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50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420CE2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PROGRAM 1022 FINANCIRANJE DODATNIH POTREBA U OSNOVNOM ŠKOLSTVU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Upravni odjel 004</w:t>
            </w:r>
          </w:p>
        </w:tc>
      </w:tr>
      <w:tr w:rsidR="00420CE2" w:rsidRPr="00AD07C5" w:rsidTr="00E92D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37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Financiranje dodatnih potreba u osnovnom školstvu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Financiranje dodatnih programa u osnovnom školstvu (</w:t>
            </w:r>
            <w:proofErr w:type="spellStart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>šk</w:t>
            </w:r>
            <w:proofErr w:type="spellEnd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. prehrana, škola u prirodi, produženi boravak, dodatni prijevoz i </w:t>
            </w:r>
            <w:proofErr w:type="spellStart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>sl</w:t>
            </w:r>
            <w:proofErr w:type="spellEnd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450.000,00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324AC1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450.000,00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324AC1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450.000,00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Povećanje broja djece uključene u dodatne programe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550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570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580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590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03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420CE2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1023 IZGRADNJA III OSNOVNE ŠKOLE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Odgovornost za provedbu Programa: Upravni odjel 003 i Upravni odjel 004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426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K100001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Projektiranje izgradnje osnovne škole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Priprema dokumentacije i izgradnja III osnovne škole i pripadajuće sportske dvorane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680.000,00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 660.000,00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2.460.000,00 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PR 22.K1.1  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Broj izrađenih dokumentacija za gradnju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PR 22.K1.2  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 xml:space="preserve">Postotak realizacije izgradnje sukladno projektu 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50%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15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1024 FINANCIRANJE KOD IZGRADNJE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Odgovornost za provedbu Programa: Upravni odjel 003 i Upravni odjel 004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T100001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Financiranje komunalnog doprinosa kod izgradnje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Plaćanje komunalnog i vodnog doprinosa po izgradnji treće osnovne škole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200.000,00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Osiguranje uvjeta za izgradnju objekta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200.000,00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68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1025 NABAVA ŠKOLSKIH UDŽBENIKA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Odgovornost za provedbu Programa: Upravni odjel 004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15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Nabava školskih udžbenika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Financiranje nabave udžbenika za učenike nižih razreda osnovnih škola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320.000,00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320.000,00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320.000,00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Broj učenika obuhvaćenih ovim programom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900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85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1023 SREDNJE I VISOKO ŠKOLSTVO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Odgovornost za provedbu Programa: Upravni odjel 004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61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Stipendije i školarina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Dodjela stipendija učenicima i studentima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280.000,00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280.000,00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280.000,00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Povećanje broja stipendista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45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55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60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A100002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Sufinanciranje prijevoza učenika i studenata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Sufinanciranje troškova prijevoza učenicima i studentima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500.000,00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500.000,00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500.000,00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Povećanje broja učenika i studenata korisnika sufinanciranja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785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800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850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900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1006 OBNOVA OBJEKTA ZA POTREBE GLAZBENE ŠKOLE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Odgovornost za provedbu Programa: Upravni odjel 003 i Upravni odjel 004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37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Zaštita i očuvanje prirodnih resursa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K100001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Obnova zgrade Glazbene škole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Energetska obnova vanjske ovojnice, zamjena stolarije i bravarije, obnova sustava grijanja te prateći radovi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3.982.900,00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PR 06..K1.1  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Postotak izvedenih radova na energetskoj obnovi ovojnice zgrade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P1024 FINANCIRANJE GLAZBENE ŠKOLE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Odgovornost za provedbu Programa: GLAZBENA ŠKOLA DUGO SELO OGS006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Unapređenje kvalitete sustava odgoja i obrazovanja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Administrativno, tehničko i stručno osoblje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Podmirenje rashoda za zaposlene, materijalnih i financijskih rashoda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926.000,00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926.000,00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926.000,00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Funkcioniranje Glazbene škole, povećanje broja profesionalnog usavršavanja administrativnog osoblja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27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Unapređenje kvalitete sustava odgoja i obrazovanja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Nabava opreme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Nabava glazbenih instrumenata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35.000,00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35.000,00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35.000,00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Redovito i kvalitetno odvijanje odgojno-obrazovnog procesa, uvođenje novih programa - povećanje broja glazbenih instrumenata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8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51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Povećanje broja prijavljenih projekata za program javnih potreba u kulturi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Povećanje broja školskih koncerata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6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7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8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1025 FINANCIRANJE OSTALIH POTREBA U KULTURI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Odgovornost za provedbu Programa: Upravni odjel 004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94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Podizanje razine 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Projekti od značaja za lokalnu zajednicu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Dodjela financijskih potpora za realizaciju programa/projekata udrugama u području kulture, temeljem natječaja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400.000,00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400.000,00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400.000,00 </w:t>
            </w:r>
          </w:p>
        </w:tc>
        <w:tc>
          <w:tcPr>
            <w:tcW w:w="2551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Povećanje broja članova uključenih u udruge u kulturi</w:t>
            </w:r>
          </w:p>
        </w:tc>
        <w:tc>
          <w:tcPr>
            <w:tcW w:w="1418" w:type="dxa"/>
            <w:gridSpan w:val="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550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600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650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73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A100003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Troškovi održavanja spomenička kulture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Održavanje spomenika kulture i renoviranje jednog od povijesnih spomenika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40.000,00</w:t>
            </w:r>
          </w:p>
        </w:tc>
        <w:tc>
          <w:tcPr>
            <w:tcW w:w="2551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Broj održavanih spomenika kulture</w:t>
            </w:r>
          </w:p>
        </w:tc>
        <w:tc>
          <w:tcPr>
            <w:tcW w:w="1418" w:type="dxa"/>
            <w:gridSpan w:val="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1025 FINANCIRANJE OSTALIH POTREBA U KULTURI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Odgovornost za provedbu Programa: Upravni odjel 003 i Upravni odjel 004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28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T100002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 xml:space="preserve">Arheološka iskapanja na Martin </w:t>
            </w:r>
            <w:proofErr w:type="spellStart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>Bregu</w:t>
            </w:r>
            <w:proofErr w:type="spellEnd"/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Arheološka iskapanja koja prethode sanaciji stare crkve na Martin </w:t>
            </w:r>
            <w:proofErr w:type="spellStart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>Bregu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130.000,00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 100.000,00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               0 </w:t>
            </w:r>
          </w:p>
        </w:tc>
        <w:tc>
          <w:tcPr>
            <w:tcW w:w="2551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PR25.T2.1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Iznos sredstva sufinanciranja</w:t>
            </w:r>
          </w:p>
        </w:tc>
        <w:tc>
          <w:tcPr>
            <w:tcW w:w="1418" w:type="dxa"/>
            <w:gridSpan w:val="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13000000%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10000000%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1004 KULTURNO INFORMATIVNI CENTAR ZA POSJETITELJE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Odgovornost za provedbu Programa: Upravni odjel 003 i Upravni odjel 004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K100004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Kulturno-informativni centar za posjetitelje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Obnova objekta starog doma zdravlja za potrebe KIC-a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1.765.000,00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10.744.240,00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                     265.000,00 </w:t>
            </w:r>
          </w:p>
        </w:tc>
        <w:tc>
          <w:tcPr>
            <w:tcW w:w="2551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PR 04..K4.1  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>Izrađena projektna dokumentacija</w:t>
            </w:r>
          </w:p>
        </w:tc>
        <w:tc>
          <w:tcPr>
            <w:tcW w:w="1418" w:type="dxa"/>
            <w:gridSpan w:val="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01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PR 04.K4.2  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br/>
              <w:t xml:space="preserve">Postotak izvedenih radova </w:t>
            </w:r>
          </w:p>
        </w:tc>
        <w:tc>
          <w:tcPr>
            <w:tcW w:w="1418" w:type="dxa"/>
            <w:gridSpan w:val="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10%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90%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0%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1013 RADOST ŽIVLJENJA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 xml:space="preserve">Odgovornost za provedbu Programa: Upravni odjel 004 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(u suradnji s POU Dugo Selo i KUD Preporod)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 kvalitete života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Razvoj poduzetništva i očuvanje obrtničke tradicije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T100001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Umjetnost i kultura 54+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Sudjelovanje osoba starijih od 54 godine u kulturno-umjetničkim aktivnostima i tradicijskoj promociji kulture Grada Dugog Sela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        686.200,00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0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0 </w:t>
            </w:r>
          </w:p>
        </w:tc>
        <w:tc>
          <w:tcPr>
            <w:tcW w:w="2551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Broj osoba starijih od 54 godine</w:t>
            </w:r>
          </w:p>
        </w:tc>
        <w:tc>
          <w:tcPr>
            <w:tcW w:w="1418" w:type="dxa"/>
            <w:gridSpan w:val="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45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64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Broj osoba s invaliditetom starijih od 54 godine </w:t>
            </w:r>
          </w:p>
        </w:tc>
        <w:tc>
          <w:tcPr>
            <w:tcW w:w="1418" w:type="dxa"/>
            <w:gridSpan w:val="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5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PROGRAM 1027 REDOVNA DJELATNOST GRADSKE</w:t>
            </w:r>
            <w:r w:rsidR="009454FD">
              <w:rPr>
                <w:rFonts w:eastAsia="Times New Roman"/>
                <w:sz w:val="14"/>
                <w:lang w:eastAsia="hr-HR"/>
              </w:rPr>
              <w:t xml:space="preserve"> KN</w:t>
            </w:r>
            <w:r w:rsidRPr="00AD07C5">
              <w:rPr>
                <w:rFonts w:eastAsia="Times New Roman"/>
                <w:sz w:val="14"/>
                <w:lang w:eastAsia="hr-HR"/>
              </w:rPr>
              <w:t>JIŽNICE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lang w:eastAsia="hr-HR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Odgovornost za provedbu Programa: GRADSKAJIŽNICA DUGO SELO KU001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sz w:val="14"/>
                <w:szCs w:val="16"/>
              </w:rPr>
              <w:t>Administrativno, tehničko i stručno osoblje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sz w:val="14"/>
                <w:szCs w:val="16"/>
              </w:rPr>
              <w:t>Osiguravanje sredstva za administrativno, tehničko i stručno osoblje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897.300,00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897.300,00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897.300,00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Funkcioniranje ustanove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698.800,00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897.300,00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897.300,00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897.300,00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41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A100002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Održavanje zgrade za redovno korištenje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Odgovornim i učinkovitim gospodarenjem osigurati redovno funkcioniranje ustanove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155.600,00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155.600,00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155.600,00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Smanjenje troškova održavanja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141.880,00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155.600,00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155.600,00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155.600,00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94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A100003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Organizacija</w:t>
            </w:r>
            <w:r w:rsidR="009454FD">
              <w:rPr>
                <w:rFonts w:eastAsia="Times New Roman"/>
                <w:sz w:val="14"/>
                <w:szCs w:val="16"/>
                <w:lang w:eastAsia="hr-HR"/>
              </w:rPr>
              <w:t xml:space="preserve"> KN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jiževnih večeri i izložbi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Održavanjem kulturnih događaja raznih vrsta pridonosi se kulturnom i društvenom životu lokalne zajednice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Povećanje broja posjetitelja - novih korisnika</w:t>
            </w:r>
            <w:r w:rsidR="009454FD">
              <w:rPr>
                <w:rFonts w:eastAsia="Times New Roman"/>
                <w:sz w:val="14"/>
                <w:szCs w:val="16"/>
                <w:lang w:eastAsia="hr-HR"/>
              </w:rPr>
              <w:t xml:space="preserve"> kn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jižnice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3.000,00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3.000,00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106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A100005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Izdavanje</w:t>
            </w:r>
            <w:r w:rsidR="009454FD">
              <w:rPr>
                <w:rFonts w:eastAsia="Times New Roman"/>
                <w:sz w:val="14"/>
                <w:szCs w:val="16"/>
                <w:lang w:eastAsia="hr-HR"/>
              </w:rPr>
              <w:t xml:space="preserve"> Kn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jiga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Osviještenost i zainteresiranost stanovništva dugoselskog kraja za ovaj projekt, kao i upoznavanje vlastitog identiteta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85.000,00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85.000,00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Tiskanje naslova od</w:t>
            </w:r>
            <w:r w:rsidR="009454FD">
              <w:rPr>
                <w:rFonts w:eastAsia="Times New Roman"/>
                <w:sz w:val="14"/>
                <w:szCs w:val="16"/>
                <w:lang w:eastAsia="hr-HR"/>
              </w:rPr>
              <w:t xml:space="preserve"> kn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jiževne i povijesne vrijednosti za dugoselski kraj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75.000,00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40.000,00 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kn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85.000,00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85.000,00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57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Nabava</w:t>
            </w:r>
            <w:r w:rsidR="009454FD">
              <w:rPr>
                <w:rFonts w:eastAsia="Times New Roman"/>
                <w:sz w:val="14"/>
                <w:szCs w:val="16"/>
                <w:lang w:eastAsia="hr-HR"/>
              </w:rPr>
              <w:t xml:space="preserve"> kn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jižne građe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Nabava</w:t>
            </w:r>
            <w:r w:rsidR="009454FD">
              <w:rPr>
                <w:rFonts w:eastAsia="Times New Roman"/>
                <w:sz w:val="14"/>
                <w:szCs w:val="16"/>
                <w:lang w:eastAsia="hr-HR"/>
              </w:rPr>
              <w:t xml:space="preserve"> kn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jižne i </w:t>
            </w:r>
            <w:proofErr w:type="spellStart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neknjižne</w:t>
            </w:r>
            <w:proofErr w:type="spellEnd"/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 građe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145.000,00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145.000,00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145.000,00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Povećanje broja posjeta</w:t>
            </w:r>
            <w:r w:rsidR="009454FD">
              <w:rPr>
                <w:rFonts w:eastAsia="Times New Roman"/>
                <w:sz w:val="14"/>
                <w:szCs w:val="16"/>
                <w:lang w:eastAsia="hr-HR"/>
              </w:rPr>
              <w:t xml:space="preserve"> kn</w:t>
            </w: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jižnici, korištenje referentne literature u čitaonici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145.000,00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145.000,00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145.000,00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145.000,00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95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K100002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Nabava opreme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Nabava  i obnova opreme i informatičkih programa nužnih za obavljanje poslova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F4659B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Osiguranje uvjeta za rad ustanove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60.000,00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 xml:space="preserve">40.000,00 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kn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40.000,00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  <w:r w:rsidRPr="00AD07C5">
              <w:rPr>
                <w:rFonts w:eastAsia="Times New Roman"/>
                <w:sz w:val="14"/>
                <w:szCs w:val="16"/>
                <w:lang w:eastAsia="hr-HR"/>
              </w:rPr>
              <w:t>40.000,00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13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rFonts w:eastAsia="Times New Roman"/>
                <w:sz w:val="14"/>
                <w:szCs w:val="16"/>
                <w:lang w:eastAsia="hr-HR"/>
              </w:rPr>
            </w:pP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D07C5">
              <w:rPr>
                <w:sz w:val="14"/>
              </w:rPr>
              <w:t>PROGRAM 1028 REDOVNA DJELATNOST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PUČKO OTVORENO UČILIŠTE POU004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03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Administracija i upravljanje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Osiguravanje sredstva za administrativno, tehničko i stručno osoblje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1.448.000,00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1.520.000,00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1.540.080,00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Pravovremeno i cjelovito izvršavanje poslova i zadaća iz djelokruga rada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1.578.150,00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1.448.000,00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1.520.000,00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1.540.080,00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98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A100002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Troškovi održavanja zgrade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Podmirenje troškova energije i kom. usluga, te popravaka u zgradi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76.800,00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56.800,00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56.800,00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Postići smanjenje troškova održavanja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76.800,00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 xml:space="preserve">76.800,00 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kn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56.800,00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56.800,00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94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45Podizanje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A100003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Nabava opreme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 xml:space="preserve">Nabava potrebne opreme, zamjene dotrajale, nabava </w:t>
            </w:r>
            <w:proofErr w:type="spellStart"/>
            <w:r w:rsidRPr="00AD07C5">
              <w:rPr>
                <w:sz w:val="14"/>
                <w:szCs w:val="16"/>
              </w:rPr>
              <w:t>inf</w:t>
            </w:r>
            <w:proofErr w:type="spellEnd"/>
            <w:r w:rsidRPr="00AD07C5">
              <w:rPr>
                <w:sz w:val="14"/>
                <w:szCs w:val="16"/>
              </w:rPr>
              <w:t>. programa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45.000,00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25.000,00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45.000,00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 xml:space="preserve">Nesmetano odvijanje poslova nabavnom nove opreme i </w:t>
            </w:r>
            <w:proofErr w:type="spellStart"/>
            <w:r w:rsidRPr="00AD07C5">
              <w:rPr>
                <w:sz w:val="14"/>
                <w:szCs w:val="16"/>
              </w:rPr>
              <w:t>inf</w:t>
            </w:r>
            <w:proofErr w:type="spellEnd"/>
            <w:r w:rsidRPr="00AD07C5">
              <w:rPr>
                <w:sz w:val="14"/>
                <w:szCs w:val="16"/>
              </w:rPr>
              <w:t>. programa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145.000,00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 xml:space="preserve">45.000,00 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kn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25.000,00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45.000,00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D07C5">
              <w:rPr>
                <w:sz w:val="14"/>
              </w:rPr>
              <w:t>PROGRAM 1029 KULTURNA I IZLOŽBENA DJELATNOST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PUČKO OTVORENO UČILIŠTE POU004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168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Likovna kolonija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Stvaranje novih likovnih djela kroz likovnu koloniju, razmjena ideja između sudionika i poticanje popularizacije likovnog izražavanja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45.000,00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45.000,00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Poticanje bavljenja likovnom umjetnošću, povećanje broja sudionika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14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14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72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A100002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Kazališni programi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Održavanjem predstava za djecu i odrasle povećati broj posjetitelja i razinu kulturnog života u Gradu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70.000,00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84.000,00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84.000,00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posjetitelja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2000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2500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2500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58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A100003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Koncerti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Održavanjem koncerata popularizirati glazbenu umjetnost različitih žanrova, poticati na bavljenje glazbenom umjetnošću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90.000,00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90.000,00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90.000,00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programa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565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posjetitelja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2500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3000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4000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4000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A100004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Održavanje manifestacija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Održavanjem kulturnih, gastronomskih, zabavnih sadržaja proširiti turističku ponudu grada, te promovirati tradicijske vrijednosti ovog kraja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157.000,00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157.000,00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157.000,00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programa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40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posjetitelja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3000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3500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5000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5000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840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A100005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Izložbe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Održavanjem izložbi poticati likovno stvaralaštvo i podizati  kulturnu ponudu grada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izložbi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A100006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Mjesec kulture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 xml:space="preserve">Kroz određeni period intenzivirati broj kulturnih  događanja u cilju što većeg uključivanja samih umjetnika i konzumenata događanja 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60.000,00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60.000,00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60.000,00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programa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6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928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posjetitelja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600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100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126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A100007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Natječaj učenika u pjesništvu - očuvanje jezika i autohtone kulturne baštine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Kroz natječaj i objavu najboljih radova poticati uključivanje učenika u</w:t>
            </w:r>
            <w:r w:rsidR="009454FD">
              <w:rPr>
                <w:sz w:val="14"/>
                <w:szCs w:val="16"/>
              </w:rPr>
              <w:t xml:space="preserve"> kn</w:t>
            </w:r>
            <w:r w:rsidRPr="00AD07C5">
              <w:rPr>
                <w:sz w:val="14"/>
                <w:szCs w:val="16"/>
              </w:rPr>
              <w:t xml:space="preserve">jiževno stvaralaštvo - pjesništvo na lokalnom govoru 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20.000,00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20.000,00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sudionika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D07C5">
              <w:rPr>
                <w:sz w:val="14"/>
              </w:rPr>
              <w:t>PROGRAM 1030 OBRAZOVNA DJELATNOST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PUČKO OTVORENO UČILIŠTE POU004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745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Tečajevi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Održavanjem raznih tečajeva pomaže se djeci u stjecanju dodatnih znanja koje koriste u procesu obrazovanja, a odraslima se omogućuje stjecanje znanja radi stjecanja bolje pozicije na tržištu rada i u obavljanju svih radnih zadataka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105.000,00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105.000,00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105.000,00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tečajeva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9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14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A100002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Besplatne radionice za djecu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Radionice za vrijeme školskih praznika omogućuju kvalitetno korištenje slobodnog vremena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programa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7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7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55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polaznika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200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A100003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Program informatičkog obrazovanja za treću životnu dob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Osposobljavanje osoba starije životne dobi za rad na računalu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programa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polaznika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80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100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3544" w:type="dxa"/>
            <w:gridSpan w:val="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8080" w:type="dxa"/>
            <w:gridSpan w:val="1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D07C5">
              <w:rPr>
                <w:sz w:val="14"/>
              </w:rPr>
              <w:t>PROGRAM 1031 INFORMIRANJE I NAKLADA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PUČKO OTVORENO UČILIŠTE POU004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Dugoselska kronika i službeni glasnik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Informiranje javnosti objavom tiskanog medija Dugoselske kronike i Službenog glasnika, te putem  elektronskih medija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124.000,00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124.000,00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124.000,00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izdanja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31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35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35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664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Povećanje broja objavljenih vijesti na web stranici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1000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1200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1300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1500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D07C5">
              <w:rPr>
                <w:sz w:val="14"/>
              </w:rPr>
              <w:t>PROGRAM 1032 IZDAVAČKA DJELATNOST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PUČKO OTVORENO UČILIŠTE POU004</w:t>
            </w:r>
          </w:p>
        </w:tc>
      </w:tr>
      <w:tr w:rsidR="00420CE2" w:rsidRPr="00AD07C5" w:rsidTr="00945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024"/>
        </w:trPr>
        <w:tc>
          <w:tcPr>
            <w:tcW w:w="2127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</w:t>
            </w:r>
          </w:p>
        </w:tc>
        <w:tc>
          <w:tcPr>
            <w:tcW w:w="141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A100001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Slikovnica -Povijest Posavine i Prigorja</w:t>
            </w:r>
          </w:p>
        </w:tc>
        <w:tc>
          <w:tcPr>
            <w:tcW w:w="184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Izdavanjem slikovnica upoznati djecu nižih razreda sa povijesnim, kulturnim i zemljopisnim obilježjima kraja u kojem žive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12.000,00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Broz izdanih slikovnica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</w:t>
            </w:r>
          </w:p>
        </w:tc>
      </w:tr>
      <w:tr w:rsidR="00420CE2" w:rsidRPr="00AD07C5" w:rsidTr="00324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62"/>
        </w:trPr>
        <w:tc>
          <w:tcPr>
            <w:tcW w:w="15735" w:type="dxa"/>
            <w:gridSpan w:val="24"/>
            <w:vAlign w:val="center"/>
          </w:tcPr>
          <w:p w:rsidR="00420CE2" w:rsidRPr="00AD07C5" w:rsidRDefault="00420CE2" w:rsidP="00084D98">
            <w:pPr>
              <w:spacing w:after="0" w:line="240" w:lineRule="auto"/>
              <w:rPr>
                <w:sz w:val="14"/>
                <w:szCs w:val="16"/>
              </w:rPr>
            </w:pP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326"/>
        </w:trPr>
        <w:tc>
          <w:tcPr>
            <w:tcW w:w="5387" w:type="dxa"/>
            <w:gridSpan w:val="5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b/>
                <w:sz w:val="14"/>
              </w:rPr>
            </w:pPr>
            <w:r w:rsidRPr="00AD07C5">
              <w:rPr>
                <w:sz w:val="14"/>
              </w:rPr>
              <w:t>PROGRAM 1013 RADOST ŽIVLJENJA</w:t>
            </w:r>
          </w:p>
        </w:tc>
        <w:tc>
          <w:tcPr>
            <w:tcW w:w="10348" w:type="dxa"/>
            <w:gridSpan w:val="19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sz w:val="14"/>
              </w:rPr>
              <w:t>Odgovornost za provedbu Programa: PUČKO OTVORENO UČILIŠTE POU004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</w:rPr>
            </w:pPr>
            <w:r w:rsidRPr="00AD07C5">
              <w:rPr>
                <w:rFonts w:eastAsia="Times New Roman"/>
                <w:sz w:val="14"/>
                <w:lang w:eastAsia="hr-HR"/>
              </w:rPr>
              <w:t>(u suradnji s Gradom Dugim Selom i KUD Preporod)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81"/>
        </w:trPr>
        <w:tc>
          <w:tcPr>
            <w:tcW w:w="2127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Podizanje razine kvalitete života, Razvoj poduzetništva i očuvanje obrtničke tradicije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T100001</w:t>
            </w:r>
          </w:p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Umjetnost i kultura 54+</w:t>
            </w:r>
          </w:p>
        </w:tc>
        <w:tc>
          <w:tcPr>
            <w:tcW w:w="1843" w:type="dxa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Uključivanjem osoba starijih od 54 god. u kulturno-umjetničke aktivnostima i tradicijsku promociju kulture Grada Dugog Sela i cilju aktivnog i zdravog starenja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177.230,00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Broj osoba uključenih u projekt starijih od 54 godina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45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40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</w:tr>
      <w:tr w:rsidR="00420CE2" w:rsidRPr="00AD07C5" w:rsidTr="00F465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781"/>
        </w:trPr>
        <w:tc>
          <w:tcPr>
            <w:tcW w:w="2127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Broj osoba s invaliditetom uključenih u projekt starijih od 54 godina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420CE2" w:rsidRPr="00AD07C5" w:rsidRDefault="00420CE2" w:rsidP="00084D98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AD07C5">
              <w:rPr>
                <w:sz w:val="14"/>
                <w:szCs w:val="16"/>
              </w:rPr>
              <w:t>0</w:t>
            </w:r>
          </w:p>
        </w:tc>
      </w:tr>
    </w:tbl>
    <w:p w:rsidR="00927DAB" w:rsidRPr="005B02AF" w:rsidRDefault="00927DAB" w:rsidP="00420CE2">
      <w:pPr>
        <w:rPr>
          <w:sz w:val="12"/>
          <w:szCs w:val="12"/>
        </w:rPr>
      </w:pPr>
    </w:p>
    <w:sectPr w:rsidR="00927DAB" w:rsidRPr="005B02AF" w:rsidSect="00767A71">
      <w:footerReference w:type="default" r:id="rId7"/>
      <w:pgSz w:w="16838" w:h="11906" w:orient="landscape"/>
      <w:pgMar w:top="1418" w:right="1418" w:bottom="1418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EA" w:rsidRDefault="00FF7BEA" w:rsidP="00D35B90">
      <w:pPr>
        <w:spacing w:after="0" w:line="240" w:lineRule="auto"/>
      </w:pPr>
      <w:r>
        <w:separator/>
      </w:r>
    </w:p>
  </w:endnote>
  <w:endnote w:type="continuationSeparator" w:id="0">
    <w:p w:rsidR="00FF7BEA" w:rsidRDefault="00FF7BEA" w:rsidP="00D3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07314"/>
      <w:docPartObj>
        <w:docPartGallery w:val="Page Numbers (Bottom of Page)"/>
        <w:docPartUnique/>
      </w:docPartObj>
    </w:sdtPr>
    <w:sdtContent>
      <w:p w:rsidR="00324AC1" w:rsidRDefault="000A02C5">
        <w:pPr>
          <w:pStyle w:val="Podnoje"/>
          <w:jc w:val="right"/>
        </w:pPr>
        <w:fldSimple w:instr=" PAGE   \* MERGEFORMAT ">
          <w:r w:rsidR="00D03A19">
            <w:rPr>
              <w:noProof/>
            </w:rPr>
            <w:t>6</w:t>
          </w:r>
        </w:fldSimple>
      </w:p>
    </w:sdtContent>
  </w:sdt>
  <w:p w:rsidR="00324AC1" w:rsidRDefault="00324AC1" w:rsidP="00736CEB">
    <w:pPr>
      <w:pStyle w:val="Podnoj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EA" w:rsidRDefault="00FF7BEA" w:rsidP="00D35B90">
      <w:pPr>
        <w:spacing w:after="0" w:line="240" w:lineRule="auto"/>
      </w:pPr>
      <w:r>
        <w:separator/>
      </w:r>
    </w:p>
  </w:footnote>
  <w:footnote w:type="continuationSeparator" w:id="0">
    <w:p w:rsidR="00FF7BEA" w:rsidRDefault="00FF7BEA" w:rsidP="00D35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B02AF"/>
    <w:rsid w:val="000451AA"/>
    <w:rsid w:val="00084D98"/>
    <w:rsid w:val="000A02C5"/>
    <w:rsid w:val="000A29F7"/>
    <w:rsid w:val="000A433E"/>
    <w:rsid w:val="000B057B"/>
    <w:rsid w:val="000B3672"/>
    <w:rsid w:val="0016435F"/>
    <w:rsid w:val="001A2908"/>
    <w:rsid w:val="00210E94"/>
    <w:rsid w:val="00275588"/>
    <w:rsid w:val="002A2ED1"/>
    <w:rsid w:val="002B43F9"/>
    <w:rsid w:val="002D1EC5"/>
    <w:rsid w:val="00324AC1"/>
    <w:rsid w:val="00352391"/>
    <w:rsid w:val="00415DE8"/>
    <w:rsid w:val="00420CE2"/>
    <w:rsid w:val="005B02AF"/>
    <w:rsid w:val="005D1039"/>
    <w:rsid w:val="006255EE"/>
    <w:rsid w:val="00736CEB"/>
    <w:rsid w:val="00751F17"/>
    <w:rsid w:val="00767A71"/>
    <w:rsid w:val="007B35D8"/>
    <w:rsid w:val="0082293F"/>
    <w:rsid w:val="0085206A"/>
    <w:rsid w:val="008860D5"/>
    <w:rsid w:val="008B2910"/>
    <w:rsid w:val="0090603A"/>
    <w:rsid w:val="009240DD"/>
    <w:rsid w:val="009248ED"/>
    <w:rsid w:val="00927DAB"/>
    <w:rsid w:val="00935479"/>
    <w:rsid w:val="009454FD"/>
    <w:rsid w:val="00947B69"/>
    <w:rsid w:val="009566CC"/>
    <w:rsid w:val="009B6F38"/>
    <w:rsid w:val="009B7EA3"/>
    <w:rsid w:val="009E753A"/>
    <w:rsid w:val="00A82D6F"/>
    <w:rsid w:val="00AC17F5"/>
    <w:rsid w:val="00AC213B"/>
    <w:rsid w:val="00AC366C"/>
    <w:rsid w:val="00AD07C5"/>
    <w:rsid w:val="00B106EA"/>
    <w:rsid w:val="00B1227E"/>
    <w:rsid w:val="00B453F1"/>
    <w:rsid w:val="00B5218E"/>
    <w:rsid w:val="00B57740"/>
    <w:rsid w:val="00C327B0"/>
    <w:rsid w:val="00C65FB8"/>
    <w:rsid w:val="00C8413F"/>
    <w:rsid w:val="00CD0056"/>
    <w:rsid w:val="00CE5881"/>
    <w:rsid w:val="00D03A19"/>
    <w:rsid w:val="00D35B90"/>
    <w:rsid w:val="00D81531"/>
    <w:rsid w:val="00D82DD3"/>
    <w:rsid w:val="00D9278D"/>
    <w:rsid w:val="00DD7BB1"/>
    <w:rsid w:val="00E67016"/>
    <w:rsid w:val="00E92DFC"/>
    <w:rsid w:val="00ED191D"/>
    <w:rsid w:val="00F4659B"/>
    <w:rsid w:val="00FE1996"/>
    <w:rsid w:val="00FF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3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35B90"/>
  </w:style>
  <w:style w:type="paragraph" w:styleId="Podnoje">
    <w:name w:val="footer"/>
    <w:basedOn w:val="Normal"/>
    <w:link w:val="PodnojeChar"/>
    <w:uiPriority w:val="99"/>
    <w:unhideWhenUsed/>
    <w:rsid w:val="00D35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5B90"/>
  </w:style>
  <w:style w:type="paragraph" w:styleId="Tekstbalonia">
    <w:name w:val="Balloon Text"/>
    <w:basedOn w:val="Normal"/>
    <w:link w:val="TekstbaloniaChar"/>
    <w:uiPriority w:val="99"/>
    <w:semiHidden/>
    <w:unhideWhenUsed/>
    <w:rsid w:val="0035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1CA1F-3E60-403D-BBF7-D1052341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8126</Words>
  <Characters>46324</Characters>
  <Application>Microsoft Office Word</Application>
  <DocSecurity>0</DocSecurity>
  <Lines>386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marijovinko</dc:creator>
  <cp:lastModifiedBy>maricaknezic</cp:lastModifiedBy>
  <cp:revision>3</cp:revision>
  <cp:lastPrinted>2018-01-04T10:04:00Z</cp:lastPrinted>
  <dcterms:created xsi:type="dcterms:W3CDTF">2017-12-27T16:57:00Z</dcterms:created>
  <dcterms:modified xsi:type="dcterms:W3CDTF">2018-01-04T10:29:00Z</dcterms:modified>
</cp:coreProperties>
</file>