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EA41" w14:textId="7AF934BF" w:rsidR="002064A7" w:rsidRDefault="000A2990" w:rsidP="000A2990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050C04">
        <w:rPr>
          <w:noProof/>
        </w:rPr>
        <w:drawing>
          <wp:inline distT="0" distB="0" distL="0" distR="0" wp14:anchorId="45697CB2" wp14:editId="6A4B1B5F">
            <wp:extent cx="5413236" cy="2410862"/>
            <wp:effectExtent l="0" t="0" r="0" b="8890"/>
            <wp:docPr id="1841935981" name="Picture 1" descr="A building with a black roo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35981" name="Picture 1" descr="A building with a black roof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36" cy="2410862"/>
                    </a:xfrm>
                    <a:prstGeom prst="rect">
                      <a:avLst/>
                    </a:prstGeom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  <a:softEdge rad="101600"/>
                    </a:effectLst>
                  </pic:spPr>
                </pic:pic>
              </a:graphicData>
            </a:graphic>
          </wp:inline>
        </w:drawing>
      </w:r>
    </w:p>
    <w:p w14:paraId="44F50D5B" w14:textId="7C06AFD8" w:rsidR="00C367A1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JAVNA RASPRAVA O PROJEKTU: CENTAR ZA RAZVOJ PODUZETNIŠTVA DUGO SELO</w:t>
      </w:r>
    </w:p>
    <w:p w14:paraId="3FB27A2F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Poziv građanima i svim zainteresiranim dionicima na sudjelovanje u javnoj raspravi i online anketi</w:t>
      </w:r>
    </w:p>
    <w:p w14:paraId="3D063604" w14:textId="1B78574E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Grad Dugo Selo priprema realizaciju kapitalnog projekta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„Centar za razvoj poduzetništva Dugo Selo“ (CRP DS)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, </w:t>
      </w:r>
      <w:r w:rsidR="000A2990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koji će služiti </w:t>
      </w:r>
      <w:r w:rsidR="000A2990" w:rsidRPr="00FE0993">
        <w:t>okupljanju, povezivanju i koordinaciji rada i djelovanja</w:t>
      </w:r>
      <w:r w:rsidR="000A2990">
        <w:t xml:space="preserve"> poduzetnika na području Grada te pružiti </w:t>
      </w:r>
      <w:r w:rsidR="000A2990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podršku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mikro, malim i srednjim poduzetnicima</w:t>
      </w:r>
      <w:r w:rsidR="00F5577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i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start</w:t>
      </w:r>
      <w:r w:rsidR="000A2990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-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upovima</w:t>
      </w:r>
      <w:r w:rsidR="000A2990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 s posebnim naglaskom na osiguravanje preduvjeta za l</w:t>
      </w:r>
      <w:r w:rsidR="000A2990" w:rsidRPr="000A2990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akši početak i brži napredak novih, a posebno mladih poduzetnika i njihovih poduzeća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.</w:t>
      </w:r>
    </w:p>
    <w:p w14:paraId="358975EA" w14:textId="786059D8" w:rsidR="0073029C" w:rsidRPr="0073029C" w:rsidRDefault="0073029C" w:rsidP="0073029C">
      <w:pPr>
        <w:spacing w:after="0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</w:p>
    <w:p w14:paraId="757D5BBC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O PROJEKTU</w:t>
      </w:r>
    </w:p>
    <w:p w14:paraId="6535314F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Centar za razvoj poduzetništva Dugo Selo zamišljen je kao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poduzetnički inkubator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suvremenog tipa koji će:</w:t>
      </w:r>
    </w:p>
    <w:p w14:paraId="44B180D6" w14:textId="77777777" w:rsidR="0073029C" w:rsidRPr="0073029C" w:rsidRDefault="0073029C" w:rsidP="00ED15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pružati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prostor za rad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mikro i malim poduzetnicima, osobito početnicima,</w:t>
      </w:r>
    </w:p>
    <w:p w14:paraId="68A8631D" w14:textId="77777777" w:rsidR="0073029C" w:rsidRPr="0073029C" w:rsidRDefault="0073029C" w:rsidP="00ED15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nuditi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mentorstvo, edukacije i poslovno savjetovanje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</w:t>
      </w:r>
    </w:p>
    <w:p w14:paraId="1EEF336B" w14:textId="77777777" w:rsidR="0073029C" w:rsidRPr="0073029C" w:rsidRDefault="0073029C" w:rsidP="00ED15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omogućiti pristup mrežama za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umrežavanje i suradnju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s investitorima i partnerima,</w:t>
      </w:r>
    </w:p>
    <w:p w14:paraId="59944837" w14:textId="77777777" w:rsidR="0073029C" w:rsidRPr="0073029C" w:rsidRDefault="0073029C" w:rsidP="00ED15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organizirati događanja i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poticati razvoj inovacija i društvenog poduzetništva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.</w:t>
      </w:r>
    </w:p>
    <w:p w14:paraId="28A35699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Zgrada Centra planira se izgraditi u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poslovnoj zoni Črnovčak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, u neposrednoj blizini željezničkog kolodvora i glavnih cestovnih pravaca. Površina objekta iznosit će oko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800 m²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, od čega je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više od 50% namijenjeno poduzetnicima za najam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.</w:t>
      </w:r>
    </w:p>
    <w:p w14:paraId="1D3E05A6" w14:textId="2363B579" w:rsidR="0073029C" w:rsidRPr="0073029C" w:rsidRDefault="0073029C" w:rsidP="0073029C">
      <w:pPr>
        <w:spacing w:after="0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</w:p>
    <w:p w14:paraId="6F6B7184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ZAŠTO JE CENTAR VAŽAN?</w:t>
      </w:r>
    </w:p>
    <w:p w14:paraId="07EEC859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Grad Dugo Selo je u posljednjih 30 godina doživio snažan rast:</w:t>
      </w:r>
    </w:p>
    <w:p w14:paraId="6E88A751" w14:textId="77777777" w:rsidR="0073029C" w:rsidRPr="0073029C" w:rsidRDefault="0073029C" w:rsidP="00ED15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lastRenderedPageBreak/>
        <w:t>broj stanovnika porastao je s 10.000 na više od 24.000,</w:t>
      </w:r>
    </w:p>
    <w:p w14:paraId="0B87B5FB" w14:textId="4B97B0D5" w:rsidR="0073029C" w:rsidRPr="0073029C" w:rsidRDefault="0073029C" w:rsidP="00ED15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broj poduzeća i zaposlenih kontinuirano raste</w:t>
      </w:r>
      <w:r w:rsidR="00ED151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</w:t>
      </w:r>
    </w:p>
    <w:p w14:paraId="705D12DB" w14:textId="77777777" w:rsidR="0073029C" w:rsidRPr="0073029C" w:rsidRDefault="0073029C" w:rsidP="00ED15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no još uvijek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nedostaje odgovarajuća infrastruktura za rani razvoj poduzetništva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.</w:t>
      </w:r>
    </w:p>
    <w:p w14:paraId="3DA94FFF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Projekt CRP DS odgovara na više izazova:</w:t>
      </w:r>
    </w:p>
    <w:p w14:paraId="236ECDF8" w14:textId="77777777" w:rsidR="0073029C" w:rsidRPr="0073029C" w:rsidRDefault="0073029C" w:rsidP="00ED15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visoke ulazne barijere za početnike,</w:t>
      </w:r>
    </w:p>
    <w:p w14:paraId="6CE05EE2" w14:textId="77777777" w:rsidR="0073029C" w:rsidRPr="0073029C" w:rsidRDefault="0073029C" w:rsidP="00ED15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nedostatak prostora za rad i edukaciju,</w:t>
      </w:r>
    </w:p>
    <w:p w14:paraId="76A5025A" w14:textId="77777777" w:rsidR="0073029C" w:rsidRPr="0073029C" w:rsidRDefault="0073029C" w:rsidP="00ED15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slaba dostupnost stručne podrške,</w:t>
      </w:r>
    </w:p>
    <w:p w14:paraId="33583972" w14:textId="77777777" w:rsidR="0073029C" w:rsidRPr="0073029C" w:rsidRDefault="0073029C" w:rsidP="00ED15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nedovoljna povezanost poduzetničkog ekosustava.</w:t>
      </w:r>
    </w:p>
    <w:p w14:paraId="5AA0A2E7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Cilj Centra je:</w:t>
      </w:r>
    </w:p>
    <w:p w14:paraId="5F96659D" w14:textId="4206FB78" w:rsidR="0073029C" w:rsidRPr="0073029C" w:rsidRDefault="0073029C" w:rsidP="00ED15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potaknuti osnivanje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novih poduzetničkih poduhvata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</w:t>
      </w:r>
    </w:p>
    <w:p w14:paraId="27C50EE1" w14:textId="77777777" w:rsidR="0073029C" w:rsidRPr="0073029C" w:rsidRDefault="0073029C" w:rsidP="00ED15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povećati stopu preživljavanja novoosnovanih poduzeća,</w:t>
      </w:r>
    </w:p>
    <w:p w14:paraId="4DD89538" w14:textId="3D7A8360" w:rsidR="0073029C" w:rsidRPr="0073029C" w:rsidRDefault="0073029C" w:rsidP="00ED15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generir</w:t>
      </w:r>
      <w:r w:rsidR="00ED151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ati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nov</w:t>
      </w:r>
      <w:r w:rsidR="00ED151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a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 xml:space="preserve"> radn</w:t>
      </w:r>
      <w:r w:rsidR="00ED151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a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 xml:space="preserve"> mjesta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</w:t>
      </w:r>
    </w:p>
    <w:p w14:paraId="08E16A20" w14:textId="77777777" w:rsidR="0073029C" w:rsidRPr="0073029C" w:rsidRDefault="0073029C" w:rsidP="00ED15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povezati lokalne poduzetnike s institucijama, mentorima i investitorima.</w:t>
      </w:r>
    </w:p>
    <w:p w14:paraId="4AB10CDD" w14:textId="43359C21" w:rsidR="0073029C" w:rsidRPr="0073029C" w:rsidRDefault="0073029C" w:rsidP="0073029C">
      <w:pPr>
        <w:spacing w:after="0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</w:p>
    <w:p w14:paraId="05475FD1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ZAŠTO JE VAŽNO VAŠE MIŠLJENJE?</w:t>
      </w:r>
    </w:p>
    <w:p w14:paraId="1E338D20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Kao građani, poduzetnici, studenti, predstavnici institucija ili udruga – važno je da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sudjelujete u oblikovanju budućnosti ovog projekta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. Vaše mišljenje će pomoći u:</w:t>
      </w:r>
    </w:p>
    <w:p w14:paraId="3AB9C0F1" w14:textId="77777777" w:rsidR="0073029C" w:rsidRPr="0073029C" w:rsidRDefault="0073029C" w:rsidP="007302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određivanju ključnih usluga koje Centar treba pružati,</w:t>
      </w:r>
    </w:p>
    <w:p w14:paraId="032BBFDC" w14:textId="77777777" w:rsidR="0073029C" w:rsidRPr="0073029C" w:rsidRDefault="0073029C" w:rsidP="007302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prepoznavanju potreba ranjivih i prioritetnih skupina (npr. mladih, žena, nezaposlenih),</w:t>
      </w:r>
    </w:p>
    <w:p w14:paraId="406C1A63" w14:textId="77777777" w:rsidR="0073029C" w:rsidRPr="0073029C" w:rsidRDefault="0073029C" w:rsidP="007302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utvrđivanju potencijalne lokacije i izazova provedbe,</w:t>
      </w:r>
    </w:p>
    <w:p w14:paraId="0E3D1C0A" w14:textId="77777777" w:rsidR="0073029C" w:rsidRPr="0073029C" w:rsidRDefault="0073029C" w:rsidP="007302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osmišljavanju strategije privlačenja investitora i partnera.</w:t>
      </w:r>
    </w:p>
    <w:p w14:paraId="59696E78" w14:textId="7AB3682A" w:rsidR="0073029C" w:rsidRPr="0073029C" w:rsidRDefault="0073029C" w:rsidP="0073029C">
      <w:pPr>
        <w:spacing w:after="0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</w:p>
    <w:p w14:paraId="3CBFCC55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POZIVAMO VAS DA SUDJELUJETE U ONLINE ANKETI</w:t>
      </w:r>
    </w:p>
    <w:p w14:paraId="7FBCCDA2" w14:textId="77777777" w:rsidR="000A2990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Anketa je dostupna putem sljedeće poveznice: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 xml:space="preserve"> </w:t>
      </w:r>
    </w:p>
    <w:p w14:paraId="250EB172" w14:textId="49ADC56D" w:rsidR="0073029C" w:rsidRPr="000A2990" w:rsidRDefault="000A2990" w:rsidP="000A299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</w:pPr>
      <w:hyperlink r:id="rId6" w:history="1">
        <w:r w:rsidRPr="000A2990">
          <w:rPr>
            <w:rStyle w:val="Hyperlink"/>
            <w:rFonts w:asciiTheme="majorHAnsi" w:eastAsia="Times New Roman" w:hAnsiTheme="majorHAnsi" w:cs="Times New Roman"/>
            <w:b/>
            <w:bCs/>
            <w:kern w:val="0"/>
            <w:lang w:eastAsia="hr-HR"/>
            <w14:ligatures w14:val="none"/>
          </w:rPr>
          <w:t>https://www.surveymonkey.com/r/NVCYNV6</w:t>
        </w:r>
      </w:hyperlink>
    </w:p>
    <w:p w14:paraId="3FBA30B7" w14:textId="003AD3D3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Anketa sadrži 10 kratkih pitanja i ispunjavanje traje manje od 5 minuta. Pitanja obuhvaćaju Vaše potrebe, očekivanja, prijedloge i komentare.</w:t>
      </w:r>
    </w:p>
    <w:p w14:paraId="64EBAF33" w14:textId="678ADCF6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Javna rasprava otvorena je do: [</w:t>
      </w:r>
      <w:r w:rsidRPr="0073029C">
        <w:rPr>
          <w:rFonts w:asciiTheme="majorHAnsi" w:eastAsia="Times New Roman" w:hAnsiTheme="majorHAnsi" w:cs="Times New Roman"/>
          <w:i/>
          <w:iCs/>
          <w:kern w:val="0"/>
          <w:lang w:eastAsia="hr-HR"/>
          <w14:ligatures w14:val="none"/>
        </w:rPr>
        <w:t>umetnuti datum završetka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]</w:t>
      </w:r>
    </w:p>
    <w:p w14:paraId="40AD25BF" w14:textId="4FB00CB7" w:rsidR="0073029C" w:rsidRPr="0073029C" w:rsidRDefault="0073029C" w:rsidP="0073029C">
      <w:pPr>
        <w:spacing w:after="0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</w:p>
    <w:p w14:paraId="4D8DF1A5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hr-HR"/>
          <w14:ligatures w14:val="none"/>
        </w:rPr>
        <w:t>PRIDRUŽITE NAM SE U GRADNJI PODUZETNIČKOG DUGOG SELA</w:t>
      </w:r>
    </w:p>
    <w:p w14:paraId="597C17F0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lastRenderedPageBreak/>
        <w:t xml:space="preserve">Uključivanjem u ovu raspravu, doprinosite stvaranju okruženja koje će </w:t>
      </w: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osnažiti mlade, inovativne i društveno odgovorne poduzetnike</w:t>
      </w: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, potaknuti zapošljavanje i unaprijediti kvalitetu života u Dugom Selu.</w:t>
      </w:r>
    </w:p>
    <w:p w14:paraId="08AF3998" w14:textId="77777777" w:rsidR="0073029C" w:rsidRPr="0073029C" w:rsidRDefault="0073029C" w:rsidP="0073029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Zahvaljujemo na vašem sudjelovanju!</w:t>
      </w:r>
    </w:p>
    <w:p w14:paraId="7C2ED66A" w14:textId="77777777" w:rsidR="0073029C" w:rsidRPr="0073029C" w:rsidRDefault="0073029C" w:rsidP="00F56A5D">
      <w:pPr>
        <w:spacing w:before="100" w:beforeAutospacing="1" w:after="100" w:afterAutospacing="1" w:line="240" w:lineRule="auto"/>
        <w:ind w:left="4248" w:firstLine="708"/>
        <w:jc w:val="both"/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</w:pPr>
      <w:r w:rsidRPr="0073029C">
        <w:rPr>
          <w:rFonts w:asciiTheme="majorHAnsi" w:eastAsia="Times New Roman" w:hAnsiTheme="majorHAnsi" w:cs="Times New Roman"/>
          <w:b/>
          <w:bCs/>
          <w:kern w:val="0"/>
          <w:lang w:eastAsia="hr-HR"/>
          <w14:ligatures w14:val="none"/>
        </w:rPr>
        <w:t>Grad Dugo Selo</w:t>
      </w:r>
    </w:p>
    <w:p w14:paraId="52176906" w14:textId="376646D2" w:rsidR="0073029C" w:rsidRPr="0073029C" w:rsidRDefault="0073029C" w:rsidP="00F56A5D">
      <w:pPr>
        <w:spacing w:before="100" w:beforeAutospacing="1" w:after="100" w:afterAutospacing="1" w:line="240" w:lineRule="auto"/>
        <w:ind w:left="3540"/>
        <w:jc w:val="both"/>
        <w:rPr>
          <w:rFonts w:asciiTheme="majorHAnsi" w:hAnsiTheme="majorHAnsi"/>
        </w:rPr>
      </w:pPr>
      <w:r w:rsidRPr="0073029C">
        <w:rPr>
          <w:rFonts w:asciiTheme="majorHAnsi" w:eastAsia="Times New Roman" w:hAnsiTheme="majorHAnsi" w:cs="Times New Roman"/>
          <w:kern w:val="0"/>
          <w:lang w:eastAsia="hr-HR"/>
          <w14:ligatures w14:val="none"/>
        </w:rPr>
        <w:t>Upravni odjel za financije i komunalno gospodarstvo</w:t>
      </w:r>
    </w:p>
    <w:sectPr w:rsidR="0073029C" w:rsidRPr="0073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41EB"/>
    <w:multiLevelType w:val="multilevel"/>
    <w:tmpl w:val="E2CA20C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E4373"/>
    <w:multiLevelType w:val="multilevel"/>
    <w:tmpl w:val="CA5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C62A6"/>
    <w:multiLevelType w:val="multilevel"/>
    <w:tmpl w:val="E12CFA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D15E7"/>
    <w:multiLevelType w:val="multilevel"/>
    <w:tmpl w:val="61F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3905"/>
    <w:multiLevelType w:val="multilevel"/>
    <w:tmpl w:val="586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1063C"/>
    <w:multiLevelType w:val="multilevel"/>
    <w:tmpl w:val="55D438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77B40"/>
    <w:multiLevelType w:val="hybridMultilevel"/>
    <w:tmpl w:val="44607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D1F5F"/>
    <w:multiLevelType w:val="multilevel"/>
    <w:tmpl w:val="505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76461"/>
    <w:multiLevelType w:val="multilevel"/>
    <w:tmpl w:val="601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E2D3C"/>
    <w:multiLevelType w:val="multilevel"/>
    <w:tmpl w:val="F586DE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D4CE4"/>
    <w:multiLevelType w:val="multilevel"/>
    <w:tmpl w:val="FF5ADC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76F0C"/>
    <w:multiLevelType w:val="multilevel"/>
    <w:tmpl w:val="CFE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391408">
    <w:abstractNumId w:val="8"/>
  </w:num>
  <w:num w:numId="2" w16cid:durableId="1841431743">
    <w:abstractNumId w:val="1"/>
  </w:num>
  <w:num w:numId="3" w16cid:durableId="1395421969">
    <w:abstractNumId w:val="7"/>
  </w:num>
  <w:num w:numId="4" w16cid:durableId="1902790463">
    <w:abstractNumId w:val="4"/>
  </w:num>
  <w:num w:numId="5" w16cid:durableId="1804036507">
    <w:abstractNumId w:val="11"/>
  </w:num>
  <w:num w:numId="6" w16cid:durableId="955789827">
    <w:abstractNumId w:val="6"/>
  </w:num>
  <w:num w:numId="7" w16cid:durableId="1852602270">
    <w:abstractNumId w:val="3"/>
  </w:num>
  <w:num w:numId="8" w16cid:durableId="75790427">
    <w:abstractNumId w:val="9"/>
  </w:num>
  <w:num w:numId="9" w16cid:durableId="1263419025">
    <w:abstractNumId w:val="2"/>
  </w:num>
  <w:num w:numId="10" w16cid:durableId="605578683">
    <w:abstractNumId w:val="0"/>
  </w:num>
  <w:num w:numId="11" w16cid:durableId="1583223859">
    <w:abstractNumId w:val="5"/>
  </w:num>
  <w:num w:numId="12" w16cid:durableId="354884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9C"/>
    <w:rsid w:val="00002A18"/>
    <w:rsid w:val="00007FE3"/>
    <w:rsid w:val="000A2990"/>
    <w:rsid w:val="000B1A06"/>
    <w:rsid w:val="00162024"/>
    <w:rsid w:val="002064A7"/>
    <w:rsid w:val="00251C67"/>
    <w:rsid w:val="00334126"/>
    <w:rsid w:val="004574F9"/>
    <w:rsid w:val="004A2069"/>
    <w:rsid w:val="004C088F"/>
    <w:rsid w:val="0073029C"/>
    <w:rsid w:val="00852A98"/>
    <w:rsid w:val="008A2127"/>
    <w:rsid w:val="008C2E1D"/>
    <w:rsid w:val="00A352DB"/>
    <w:rsid w:val="00C367A1"/>
    <w:rsid w:val="00C428D3"/>
    <w:rsid w:val="00CB195A"/>
    <w:rsid w:val="00E2185C"/>
    <w:rsid w:val="00ED151C"/>
    <w:rsid w:val="00F5577C"/>
    <w:rsid w:val="00F56A5D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2E84"/>
  <w15:chartTrackingRefBased/>
  <w15:docId w15:val="{CA340928-5727-4CED-AFA5-D160BAA3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2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9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NVCYNV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Međurečan - BDC</dc:creator>
  <cp:keywords/>
  <dc:description/>
  <cp:lastModifiedBy>Damir Karačić</cp:lastModifiedBy>
  <cp:revision>4</cp:revision>
  <dcterms:created xsi:type="dcterms:W3CDTF">2025-07-31T10:43:00Z</dcterms:created>
  <dcterms:modified xsi:type="dcterms:W3CDTF">2025-07-31T10:44:00Z</dcterms:modified>
</cp:coreProperties>
</file>